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5A01" w:rsidR="00885A01" w:rsidP="00885A01" w:rsidRDefault="00C2791D" w14:paraId="2C64A49B" w14:textId="410B6B01">
      <w:pPr>
        <w:ind w:left="2124" w:hanging="2124"/>
        <w:rPr>
          <w:rFonts w:ascii="Calibri" w:hAnsi="Calibri" w:cs="Calibri"/>
        </w:rPr>
      </w:pPr>
      <w:r w:rsidRPr="00885A01">
        <w:rPr>
          <w:rFonts w:ascii="Calibri" w:hAnsi="Calibri" w:cs="Calibri"/>
        </w:rPr>
        <w:t>36032</w:t>
      </w:r>
      <w:r w:rsidRPr="00885A01" w:rsidR="00885A01">
        <w:rPr>
          <w:rFonts w:ascii="Calibri" w:hAnsi="Calibri" w:cs="Calibri"/>
        </w:rPr>
        <w:t xml:space="preserve"> </w:t>
      </w:r>
      <w:r w:rsidRPr="00885A01">
        <w:rPr>
          <w:rFonts w:ascii="Calibri" w:hAnsi="Calibri" w:cs="Calibri"/>
        </w:rPr>
        <w:t>(R2162)</w:t>
      </w:r>
      <w:r w:rsidRPr="00885A01" w:rsidR="00885A01">
        <w:rPr>
          <w:rFonts w:ascii="Calibri" w:hAnsi="Calibri" w:cs="Calibri"/>
        </w:rPr>
        <w:tab/>
      </w:r>
      <w:r w:rsidRPr="00885A01" w:rsidR="00885A01">
        <w:rPr>
          <w:rFonts w:ascii="Calibri" w:hAnsi="Calibri" w:cs="Calibri"/>
          <w:b/>
          <w:szCs w:val="24"/>
        </w:rPr>
        <w:t>Regels voor het financieel toezicht op Aruba (Rijkswet Aruba financieel toezicht)</w:t>
      </w:r>
    </w:p>
    <w:p w:rsidRPr="00885A01" w:rsidR="00C2791D" w:rsidP="00885A01" w:rsidRDefault="00885A01" w14:paraId="756C1C9F" w14:textId="42CC1999">
      <w:pPr>
        <w:ind w:left="2124" w:hanging="2079"/>
        <w:rPr>
          <w:rFonts w:ascii="Calibri" w:hAnsi="Calibri" w:cs="Calibri"/>
          <w:b/>
          <w:bCs/>
        </w:rPr>
      </w:pPr>
      <w:r w:rsidRPr="00885A01">
        <w:rPr>
          <w:rFonts w:ascii="Calibri" w:hAnsi="Calibri" w:cs="Calibri"/>
        </w:rPr>
        <w:t xml:space="preserve">Nr. </w:t>
      </w:r>
      <w:r w:rsidRPr="00885A01">
        <w:rPr>
          <w:rFonts w:ascii="Calibri" w:hAnsi="Calibri" w:cs="Calibri"/>
        </w:rPr>
        <w:t xml:space="preserve">9 </w:t>
      </w:r>
      <w:r w:rsidRPr="00885A01">
        <w:rPr>
          <w:rFonts w:ascii="Calibri" w:hAnsi="Calibri" w:cs="Calibri"/>
        </w:rPr>
        <w:tab/>
      </w:r>
      <w:r w:rsidRPr="00885A01" w:rsidR="00C2791D">
        <w:rPr>
          <w:rFonts w:ascii="Calibri" w:hAnsi="Calibri" w:cs="Calibri"/>
          <w:b/>
          <w:bCs/>
        </w:rPr>
        <w:t>BRIEF HOUDENDE INTREKKING VAN HET VOORSTEL VAN RIJKSWET</w:t>
      </w:r>
    </w:p>
    <w:p w:rsidRPr="00885A01" w:rsidR="00885A01" w:rsidP="00C2791D" w:rsidRDefault="00885A01" w14:paraId="0FF5FA6A" w14:textId="77777777">
      <w:pPr>
        <w:rPr>
          <w:rFonts w:ascii="Calibri" w:hAnsi="Calibri" w:cs="Calibri"/>
        </w:rPr>
      </w:pPr>
    </w:p>
    <w:p w:rsidRPr="00885A01" w:rsidR="00C2791D" w:rsidP="00C2791D" w:rsidRDefault="00C2791D" w14:paraId="0D6940C3" w14:textId="2AFEE723">
      <w:pPr>
        <w:rPr>
          <w:rFonts w:ascii="Calibri" w:hAnsi="Calibri" w:cs="Calibri"/>
        </w:rPr>
      </w:pPr>
      <w:r w:rsidRPr="00885A01">
        <w:rPr>
          <w:rFonts w:ascii="Calibri" w:hAnsi="Calibri" w:cs="Calibri"/>
        </w:rPr>
        <w:t>Op 4 juni 2024 tekenden de staatssecretaris van Binnenlandse Zaken en Koninkrijksrelaties en de minister-president van Aruba het bestuurlijk akkoord ‘Aruba-Nederland rijkswet houdbare overheidsfinanciën’. Daarin kwamen de twee landen overeen dat na instemming van beide regeringen met voornoemd akkoord, het voorstel tot Rijkswet Aruba financieel toezicht (</w:t>
      </w:r>
      <w:r w:rsidRPr="00885A01">
        <w:rPr>
          <w:rFonts w:ascii="Calibri" w:hAnsi="Calibri" w:cs="Calibri"/>
          <w:i/>
          <w:iCs/>
        </w:rPr>
        <w:t>Kamerstukken II</w:t>
      </w:r>
      <w:r w:rsidRPr="00885A01">
        <w:rPr>
          <w:rFonts w:ascii="Calibri" w:hAnsi="Calibri" w:cs="Calibri"/>
        </w:rPr>
        <w:t xml:space="preserve"> 36 032 (R2162)) wordt ingetrokken. Om deze reden trek ik, daartoe gemachtigd door de Koning, mede namens de Minister van Financiën, het voorstel van rijkswet hierbij in.</w:t>
      </w:r>
    </w:p>
    <w:p w:rsidRPr="00885A01" w:rsidR="00C2791D" w:rsidP="00C2791D" w:rsidRDefault="00C2791D" w14:paraId="2FDFBE59" w14:textId="77777777">
      <w:pPr>
        <w:rPr>
          <w:rFonts w:ascii="Calibri" w:hAnsi="Calibri" w:cs="Calibri"/>
        </w:rPr>
      </w:pPr>
      <w:r w:rsidRPr="00885A01">
        <w:rPr>
          <w:rFonts w:ascii="Calibri" w:hAnsi="Calibri" w:cs="Calibri"/>
        </w:rPr>
        <w:t>Sinds het bereiken van het bestuurlijk akkoord wordt door vertegenwoordigers van de regeringen van Aruba en Nederland samen gewerkt aan de totstandkoming van een nieuw voorstel van (consensus)rijkswet gericht op het bereiken en behouden van houdbare overheidsfinanciën van Aruba. In deze (consensus)rijkswet zullen onder meer de begrotingsnormen, normen met betrekking tot financieel beheer en bepalingen met betrekking tot financieel toezicht worden opgenomen. Daarnaast zal Aruba nationale regelgeving opstellen waarin de kwantificering van de normen wordt vastgelegd.</w:t>
      </w:r>
      <w:r w:rsidRPr="00885A01">
        <w:rPr>
          <w:rStyle w:val="Voetnootmarkering"/>
          <w:rFonts w:ascii="Calibri" w:hAnsi="Calibri" w:cs="Calibri"/>
        </w:rPr>
        <w:footnoteReference w:id="1"/>
      </w:r>
      <w:r w:rsidRPr="00885A01">
        <w:rPr>
          <w:rFonts w:ascii="Calibri" w:hAnsi="Calibri" w:cs="Calibri"/>
        </w:rPr>
        <w:t xml:space="preserve"> </w:t>
      </w:r>
    </w:p>
    <w:p w:rsidRPr="00885A01" w:rsidR="00C2791D" w:rsidP="00C2791D" w:rsidRDefault="00C2791D" w14:paraId="5B47CE95" w14:textId="77777777">
      <w:pPr>
        <w:rPr>
          <w:rFonts w:ascii="Calibri" w:hAnsi="Calibri" w:cs="Calibri"/>
        </w:rPr>
      </w:pPr>
    </w:p>
    <w:p w:rsidRPr="00885A01" w:rsidR="00C2791D" w:rsidP="00885A01" w:rsidRDefault="00C2791D" w14:paraId="6CCD1054" w14:textId="77777777">
      <w:pPr>
        <w:pStyle w:val="Geenafstand"/>
        <w:rPr>
          <w:rFonts w:ascii="Calibri" w:hAnsi="Calibri" w:cs="Calibri"/>
        </w:rPr>
      </w:pPr>
      <w:r w:rsidRPr="00885A01">
        <w:rPr>
          <w:rFonts w:ascii="Calibri" w:hAnsi="Calibri" w:cs="Calibri"/>
        </w:rPr>
        <w:t>De staatssecretaris van Binnenlandse Zaken en Koninkrijksrelaties,</w:t>
      </w:r>
    </w:p>
    <w:p w:rsidRPr="00885A01" w:rsidR="00C2791D" w:rsidP="00885A01" w:rsidRDefault="00885A01" w14:paraId="1D4B2B0E" w14:textId="3A4EF31D">
      <w:pPr>
        <w:pStyle w:val="Geenafstand"/>
        <w:rPr>
          <w:rFonts w:ascii="Calibri" w:hAnsi="Calibri" w:cs="Calibri"/>
        </w:rPr>
      </w:pPr>
      <w:r w:rsidRPr="00885A01">
        <w:rPr>
          <w:rFonts w:ascii="Calibri" w:hAnsi="Calibri" w:cs="Calibri"/>
        </w:rPr>
        <w:t xml:space="preserve">F.Z. </w:t>
      </w:r>
      <w:r w:rsidRPr="00885A01" w:rsidR="00C2791D">
        <w:rPr>
          <w:rFonts w:ascii="Calibri" w:hAnsi="Calibri" w:cs="Calibri"/>
        </w:rPr>
        <w:t xml:space="preserve"> Szabó</w:t>
      </w:r>
    </w:p>
    <w:p w:rsidRPr="00885A01" w:rsidR="00C2791D" w:rsidP="00885A01" w:rsidRDefault="00C2791D" w14:paraId="67BF6710" w14:textId="77777777">
      <w:pPr>
        <w:pStyle w:val="Geenafstand"/>
        <w:rPr>
          <w:rFonts w:ascii="Calibri" w:hAnsi="Calibri" w:cs="Calibri"/>
        </w:rPr>
      </w:pPr>
      <w:r w:rsidRPr="00885A01">
        <w:rPr>
          <w:rFonts w:ascii="Calibri" w:hAnsi="Calibri" w:cs="Calibri"/>
        </w:rPr>
        <w:br/>
      </w:r>
      <w:r w:rsidRPr="00885A01">
        <w:rPr>
          <w:rFonts w:ascii="Calibri" w:hAnsi="Calibri" w:cs="Calibri"/>
        </w:rPr>
        <w:br/>
      </w:r>
      <w:r w:rsidRPr="00885A01">
        <w:rPr>
          <w:rFonts w:ascii="Calibri" w:hAnsi="Calibri" w:cs="Calibri"/>
        </w:rPr>
        <w:br/>
      </w:r>
      <w:r w:rsidRPr="00885A01">
        <w:rPr>
          <w:rFonts w:ascii="Calibri" w:hAnsi="Calibri" w:cs="Calibri"/>
        </w:rPr>
        <w:br/>
      </w:r>
      <w:r w:rsidRPr="00885A01">
        <w:rPr>
          <w:rFonts w:ascii="Calibri" w:hAnsi="Calibri" w:cs="Calibri"/>
        </w:rPr>
        <w:br/>
      </w:r>
      <w:r w:rsidRPr="00885A01">
        <w:rPr>
          <w:rFonts w:ascii="Calibri" w:hAnsi="Calibri" w:cs="Calibri"/>
        </w:rPr>
        <w:br/>
      </w:r>
    </w:p>
    <w:p w:rsidRPr="00885A01" w:rsidR="00E6311E" w:rsidRDefault="00E6311E" w14:paraId="34E1CCBF" w14:textId="77777777">
      <w:pPr>
        <w:rPr>
          <w:rFonts w:ascii="Calibri" w:hAnsi="Calibri" w:cs="Calibri"/>
        </w:rPr>
      </w:pPr>
    </w:p>
    <w:sectPr w:rsidRPr="00885A01" w:rsidR="00E6311E" w:rsidSect="00C2791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6BEE" w14:textId="77777777" w:rsidR="00C2791D" w:rsidRDefault="00C2791D" w:rsidP="00C2791D">
      <w:pPr>
        <w:spacing w:after="0" w:line="240" w:lineRule="auto"/>
      </w:pPr>
      <w:r>
        <w:separator/>
      </w:r>
    </w:p>
  </w:endnote>
  <w:endnote w:type="continuationSeparator" w:id="0">
    <w:p w14:paraId="6D4C78ED" w14:textId="77777777" w:rsidR="00C2791D" w:rsidRDefault="00C2791D" w:rsidP="00C27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B0A" w14:textId="77777777" w:rsidR="00C2791D" w:rsidRPr="00C2791D" w:rsidRDefault="00C2791D" w:rsidP="00C279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0E906" w14:textId="77777777" w:rsidR="00C2791D" w:rsidRPr="00C2791D" w:rsidRDefault="00C2791D" w:rsidP="00C279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8500" w14:textId="77777777" w:rsidR="00C2791D" w:rsidRPr="00C2791D" w:rsidRDefault="00C2791D" w:rsidP="00C279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07DF" w14:textId="77777777" w:rsidR="00C2791D" w:rsidRDefault="00C2791D" w:rsidP="00C2791D">
      <w:pPr>
        <w:spacing w:after="0" w:line="240" w:lineRule="auto"/>
      </w:pPr>
      <w:r>
        <w:separator/>
      </w:r>
    </w:p>
  </w:footnote>
  <w:footnote w:type="continuationSeparator" w:id="0">
    <w:p w14:paraId="12695093" w14:textId="77777777" w:rsidR="00C2791D" w:rsidRDefault="00C2791D" w:rsidP="00C2791D">
      <w:pPr>
        <w:spacing w:after="0" w:line="240" w:lineRule="auto"/>
      </w:pPr>
      <w:r>
        <w:continuationSeparator/>
      </w:r>
    </w:p>
  </w:footnote>
  <w:footnote w:id="1">
    <w:p w14:paraId="7380CFCE" w14:textId="77777777" w:rsidR="00C2791D" w:rsidRPr="00885A01" w:rsidRDefault="00C2791D" w:rsidP="00C2791D">
      <w:pPr>
        <w:pStyle w:val="Voetnoottekst"/>
        <w:rPr>
          <w:rFonts w:ascii="Calibri" w:hAnsi="Calibri" w:cs="Calibri"/>
        </w:rPr>
      </w:pPr>
      <w:r w:rsidRPr="00885A01">
        <w:rPr>
          <w:rStyle w:val="Voetnootmarkering"/>
          <w:rFonts w:ascii="Calibri" w:hAnsi="Calibri" w:cs="Calibri"/>
        </w:rPr>
        <w:footnoteRef/>
      </w:r>
      <w:r w:rsidRPr="00885A01">
        <w:rPr>
          <w:rFonts w:ascii="Calibri" w:hAnsi="Calibri" w:cs="Calibri"/>
        </w:rPr>
        <w:t xml:space="preserve"> </w:t>
      </w:r>
      <w:r w:rsidRPr="00885A01">
        <w:rPr>
          <w:rFonts w:ascii="Calibri" w:hAnsi="Calibri" w:cs="Calibri"/>
          <w:i/>
          <w:iCs/>
        </w:rPr>
        <w:t xml:space="preserve">Kamerstukken II </w:t>
      </w:r>
      <w:r w:rsidRPr="00885A01">
        <w:rPr>
          <w:rFonts w:ascii="Calibri" w:hAnsi="Calibri" w:cs="Calibri"/>
        </w:rPr>
        <w:t>2023/24, 36410 IV, p. 12-13.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F053" w14:textId="77777777" w:rsidR="00C2791D" w:rsidRPr="00C2791D" w:rsidRDefault="00C2791D" w:rsidP="00C279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FB53" w14:textId="77777777" w:rsidR="00C2791D" w:rsidRPr="00C2791D" w:rsidRDefault="00C2791D" w:rsidP="00C279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6F2B" w14:textId="77777777" w:rsidR="00C2791D" w:rsidRPr="00C2791D" w:rsidRDefault="00C2791D" w:rsidP="00C279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1D"/>
    <w:rsid w:val="0025703A"/>
    <w:rsid w:val="00885A01"/>
    <w:rsid w:val="00A82A97"/>
    <w:rsid w:val="00C2791D"/>
    <w:rsid w:val="00C57495"/>
    <w:rsid w:val="00E6311E"/>
    <w:rsid w:val="00F531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2D17"/>
  <w15:chartTrackingRefBased/>
  <w15:docId w15:val="{642BEA19-8B12-4151-A8A3-B0734CA4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7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7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79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79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79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79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79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79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79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79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79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79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79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79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79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79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79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791D"/>
    <w:rPr>
      <w:rFonts w:eastAsiaTheme="majorEastAsia" w:cstheme="majorBidi"/>
      <w:color w:val="272727" w:themeColor="text1" w:themeTint="D8"/>
    </w:rPr>
  </w:style>
  <w:style w:type="paragraph" w:styleId="Titel">
    <w:name w:val="Title"/>
    <w:basedOn w:val="Standaard"/>
    <w:next w:val="Standaard"/>
    <w:link w:val="TitelChar"/>
    <w:uiPriority w:val="10"/>
    <w:qFormat/>
    <w:rsid w:val="00C27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79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79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79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79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791D"/>
    <w:rPr>
      <w:i/>
      <w:iCs/>
      <w:color w:val="404040" w:themeColor="text1" w:themeTint="BF"/>
    </w:rPr>
  </w:style>
  <w:style w:type="paragraph" w:styleId="Lijstalinea">
    <w:name w:val="List Paragraph"/>
    <w:basedOn w:val="Standaard"/>
    <w:uiPriority w:val="34"/>
    <w:qFormat/>
    <w:rsid w:val="00C2791D"/>
    <w:pPr>
      <w:ind w:left="720"/>
      <w:contextualSpacing/>
    </w:pPr>
  </w:style>
  <w:style w:type="character" w:styleId="Intensievebenadrukking">
    <w:name w:val="Intense Emphasis"/>
    <w:basedOn w:val="Standaardalinea-lettertype"/>
    <w:uiPriority w:val="21"/>
    <w:qFormat/>
    <w:rsid w:val="00C2791D"/>
    <w:rPr>
      <w:i/>
      <w:iCs/>
      <w:color w:val="0F4761" w:themeColor="accent1" w:themeShade="BF"/>
    </w:rPr>
  </w:style>
  <w:style w:type="paragraph" w:styleId="Duidelijkcitaat">
    <w:name w:val="Intense Quote"/>
    <w:basedOn w:val="Standaard"/>
    <w:next w:val="Standaard"/>
    <w:link w:val="DuidelijkcitaatChar"/>
    <w:uiPriority w:val="30"/>
    <w:qFormat/>
    <w:rsid w:val="00C27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791D"/>
    <w:rPr>
      <w:i/>
      <w:iCs/>
      <w:color w:val="0F4761" w:themeColor="accent1" w:themeShade="BF"/>
    </w:rPr>
  </w:style>
  <w:style w:type="character" w:styleId="Intensieveverwijzing">
    <w:name w:val="Intense Reference"/>
    <w:basedOn w:val="Standaardalinea-lettertype"/>
    <w:uiPriority w:val="32"/>
    <w:qFormat/>
    <w:rsid w:val="00C2791D"/>
    <w:rPr>
      <w:b/>
      <w:bCs/>
      <w:smallCaps/>
      <w:color w:val="0F4761" w:themeColor="accent1" w:themeShade="BF"/>
      <w:spacing w:val="5"/>
    </w:rPr>
  </w:style>
  <w:style w:type="paragraph" w:styleId="Koptekst">
    <w:name w:val="header"/>
    <w:basedOn w:val="Standaard"/>
    <w:link w:val="KoptekstChar"/>
    <w:uiPriority w:val="99"/>
    <w:unhideWhenUsed/>
    <w:rsid w:val="00C2791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2791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2791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2791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2791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2791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2791D"/>
    <w:rPr>
      <w:vertAlign w:val="superscript"/>
    </w:rPr>
  </w:style>
  <w:style w:type="paragraph" w:styleId="Geenafstand">
    <w:name w:val="No Spacing"/>
    <w:uiPriority w:val="1"/>
    <w:qFormat/>
    <w:rsid w:val="00885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209</ap:Words>
  <ap:Characters>1155</ap:Characters>
  <ap:DocSecurity>0</ap:DocSecurity>
  <ap:Lines>9</ap:Lines>
  <ap:Paragraphs>2</ap:Paragraphs>
  <ap:ScaleCrop>false</ap:ScaleCrop>
  <ap:LinksUpToDate>false</ap:LinksUpToDate>
  <ap:CharactersWithSpaces>1362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2025-04-24T14:02:00.0000000Z</dcterms:created>
  <dcterms:modified xsi:type="dcterms:W3CDTF">2025-04-24T14:02:00.0000000Z</dcterms:modified>
  <version/>
  <category/>
</coreProperties>
</file>