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00550C" w14:textId="77777777">
        <w:tc>
          <w:tcPr>
            <w:tcW w:w="6379" w:type="dxa"/>
            <w:gridSpan w:val="2"/>
            <w:tcBorders>
              <w:top w:val="nil"/>
              <w:left w:val="nil"/>
              <w:bottom w:val="nil"/>
              <w:right w:val="nil"/>
            </w:tcBorders>
            <w:vAlign w:val="center"/>
          </w:tcPr>
          <w:p w:rsidR="004330ED" w:rsidP="00EA1CE4" w:rsidRDefault="004330ED" w14:paraId="47DD5E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6DCA8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3542C22" w14:textId="77777777">
        <w:trPr>
          <w:cantSplit/>
        </w:trPr>
        <w:tc>
          <w:tcPr>
            <w:tcW w:w="10348" w:type="dxa"/>
            <w:gridSpan w:val="3"/>
            <w:tcBorders>
              <w:top w:val="single" w:color="auto" w:sz="4" w:space="0"/>
              <w:left w:val="nil"/>
              <w:bottom w:val="nil"/>
              <w:right w:val="nil"/>
            </w:tcBorders>
          </w:tcPr>
          <w:p w:rsidR="004330ED" w:rsidP="004A1E29" w:rsidRDefault="004330ED" w14:paraId="3CCB6E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D7B448" w14:textId="77777777">
        <w:trPr>
          <w:cantSplit/>
        </w:trPr>
        <w:tc>
          <w:tcPr>
            <w:tcW w:w="10348" w:type="dxa"/>
            <w:gridSpan w:val="3"/>
            <w:tcBorders>
              <w:top w:val="nil"/>
              <w:left w:val="nil"/>
              <w:bottom w:val="nil"/>
              <w:right w:val="nil"/>
            </w:tcBorders>
          </w:tcPr>
          <w:p w:rsidR="004330ED" w:rsidP="00BF623B" w:rsidRDefault="004330ED" w14:paraId="2F2E0738" w14:textId="77777777">
            <w:pPr>
              <w:pStyle w:val="Amendement"/>
              <w:tabs>
                <w:tab w:val="clear" w:pos="3310"/>
                <w:tab w:val="clear" w:pos="3600"/>
              </w:tabs>
              <w:rPr>
                <w:rFonts w:ascii="Times New Roman" w:hAnsi="Times New Roman"/>
                <w:b w:val="0"/>
              </w:rPr>
            </w:pPr>
          </w:p>
        </w:tc>
      </w:tr>
      <w:tr w:rsidR="004330ED" w:rsidTr="00EA1CE4" w14:paraId="101CCE49" w14:textId="77777777">
        <w:trPr>
          <w:cantSplit/>
        </w:trPr>
        <w:tc>
          <w:tcPr>
            <w:tcW w:w="10348" w:type="dxa"/>
            <w:gridSpan w:val="3"/>
            <w:tcBorders>
              <w:top w:val="nil"/>
              <w:left w:val="nil"/>
              <w:bottom w:val="single" w:color="auto" w:sz="4" w:space="0"/>
              <w:right w:val="nil"/>
            </w:tcBorders>
          </w:tcPr>
          <w:p w:rsidR="004330ED" w:rsidP="00BF623B" w:rsidRDefault="004330ED" w14:paraId="552BE5D4" w14:textId="77777777">
            <w:pPr>
              <w:pStyle w:val="Amendement"/>
              <w:tabs>
                <w:tab w:val="clear" w:pos="3310"/>
                <w:tab w:val="clear" w:pos="3600"/>
              </w:tabs>
              <w:rPr>
                <w:rFonts w:ascii="Times New Roman" w:hAnsi="Times New Roman"/>
              </w:rPr>
            </w:pPr>
          </w:p>
        </w:tc>
      </w:tr>
      <w:tr w:rsidR="004330ED" w:rsidTr="00EA1CE4" w14:paraId="795EC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2278F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186BF1F" w14:textId="77777777">
            <w:pPr>
              <w:suppressAutoHyphens/>
              <w:ind w:left="-70"/>
              <w:rPr>
                <w:b/>
              </w:rPr>
            </w:pPr>
          </w:p>
        </w:tc>
      </w:tr>
      <w:tr w:rsidR="003C21AC" w:rsidTr="00EA1CE4" w14:paraId="0F9E4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3C5" w14:paraId="452972BE" w14:textId="3FB49144">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F443C5" w:rsidR="003C21AC" w:rsidP="00F443C5" w:rsidRDefault="00F443C5" w14:paraId="6223B9DD" w14:textId="194FD65F">
            <w:pPr>
              <w:rPr>
                <w:b/>
                <w:bCs/>
              </w:rPr>
            </w:pPr>
            <w:r w:rsidRPr="00F443C5">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97CC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3573C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A70BCF" w14:textId="77777777">
            <w:pPr>
              <w:pStyle w:val="Amendement"/>
              <w:tabs>
                <w:tab w:val="clear" w:pos="3310"/>
                <w:tab w:val="clear" w:pos="3600"/>
              </w:tabs>
              <w:ind w:left="-70"/>
              <w:rPr>
                <w:rFonts w:ascii="Times New Roman" w:hAnsi="Times New Roman"/>
              </w:rPr>
            </w:pPr>
          </w:p>
        </w:tc>
      </w:tr>
      <w:tr w:rsidR="003C21AC" w:rsidTr="00EA1CE4" w14:paraId="0733D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5F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5703A6" w14:textId="77777777">
            <w:pPr>
              <w:pStyle w:val="Amendement"/>
              <w:tabs>
                <w:tab w:val="clear" w:pos="3310"/>
                <w:tab w:val="clear" w:pos="3600"/>
              </w:tabs>
              <w:ind w:left="-70"/>
              <w:rPr>
                <w:rFonts w:ascii="Times New Roman" w:hAnsi="Times New Roman"/>
              </w:rPr>
            </w:pPr>
          </w:p>
        </w:tc>
      </w:tr>
      <w:tr w:rsidR="003C21AC" w:rsidTr="00EA1CE4" w14:paraId="07C3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301B7F" w14:textId="2D2D5C7B">
            <w:pPr>
              <w:pStyle w:val="Amendement"/>
              <w:tabs>
                <w:tab w:val="clear" w:pos="3310"/>
                <w:tab w:val="clear" w:pos="3600"/>
              </w:tabs>
              <w:rPr>
                <w:rFonts w:ascii="Times New Roman" w:hAnsi="Times New Roman"/>
              </w:rPr>
            </w:pPr>
            <w:r w:rsidRPr="00C035D4">
              <w:rPr>
                <w:rFonts w:ascii="Times New Roman" w:hAnsi="Times New Roman"/>
              </w:rPr>
              <w:t xml:space="preserve">Nr. </w:t>
            </w:r>
            <w:r w:rsidR="006D3CEE">
              <w:rPr>
                <w:rFonts w:ascii="Times New Roman" w:hAnsi="Times New Roman"/>
                <w:caps/>
              </w:rPr>
              <w:t>17</w:t>
            </w:r>
          </w:p>
        </w:tc>
        <w:tc>
          <w:tcPr>
            <w:tcW w:w="7371" w:type="dxa"/>
            <w:gridSpan w:val="2"/>
          </w:tcPr>
          <w:p w:rsidRPr="00C035D4" w:rsidR="003C21AC" w:rsidP="006E0971" w:rsidRDefault="003C21AC" w14:paraId="2F9BD192" w14:textId="4DE984A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75DD5">
              <w:rPr>
                <w:rFonts w:ascii="Times New Roman" w:hAnsi="Times New Roman"/>
                <w:caps/>
              </w:rPr>
              <w:t xml:space="preserve">diederik </w:t>
            </w:r>
            <w:r w:rsidR="00F443C5">
              <w:rPr>
                <w:rFonts w:ascii="Times New Roman" w:hAnsi="Times New Roman"/>
                <w:caps/>
              </w:rPr>
              <w:t>van dijk</w:t>
            </w:r>
          </w:p>
        </w:tc>
      </w:tr>
      <w:tr w:rsidR="003C21AC" w:rsidTr="00EA1CE4" w14:paraId="78CAF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6ECC15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C21C77" w14:textId="339D6B8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D3CEE">
              <w:rPr>
                <w:rFonts w:ascii="Times New Roman" w:hAnsi="Times New Roman"/>
                <w:b w:val="0"/>
              </w:rPr>
              <w:t>23 april 2025</w:t>
            </w:r>
          </w:p>
        </w:tc>
      </w:tr>
      <w:tr w:rsidR="00B01BA6" w:rsidTr="00EA1CE4" w14:paraId="47B4C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D6AA3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0CC380" w14:textId="77777777">
            <w:pPr>
              <w:pStyle w:val="Amendement"/>
              <w:tabs>
                <w:tab w:val="clear" w:pos="3310"/>
                <w:tab w:val="clear" w:pos="3600"/>
              </w:tabs>
              <w:ind w:left="-70"/>
              <w:rPr>
                <w:rFonts w:ascii="Times New Roman" w:hAnsi="Times New Roman"/>
                <w:b w:val="0"/>
              </w:rPr>
            </w:pPr>
          </w:p>
        </w:tc>
      </w:tr>
      <w:tr w:rsidRPr="00EA69AC" w:rsidR="00B01BA6" w:rsidTr="00EA1CE4" w14:paraId="4FFFD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5F6703" w14:textId="77777777">
            <w:pPr>
              <w:ind w:firstLine="284"/>
            </w:pPr>
            <w:r w:rsidRPr="00EA69AC">
              <w:t>De ondergetekende stelt het volgende amendement voor:</w:t>
            </w:r>
          </w:p>
        </w:tc>
      </w:tr>
    </w:tbl>
    <w:p w:rsidRPr="00EA69AC" w:rsidR="004330ED" w:rsidP="00D774B3" w:rsidRDefault="004330ED" w14:paraId="24FFE094" w14:textId="77777777"/>
    <w:p w:rsidRPr="00EA69AC" w:rsidR="005B1DCC" w:rsidP="0088452C" w:rsidRDefault="00F443C5" w14:paraId="1236B77F" w14:textId="1FD11173">
      <w:pPr>
        <w:ind w:firstLine="284"/>
      </w:pPr>
      <w:r>
        <w:t>Artikel II vervalt.</w:t>
      </w:r>
    </w:p>
    <w:p w:rsidR="00EA1CE4" w:rsidP="00EA1CE4" w:rsidRDefault="00EA1CE4" w14:paraId="582A4080" w14:textId="77777777"/>
    <w:p w:rsidR="00F443C5" w:rsidP="00EA1CE4" w:rsidRDefault="003C21AC" w14:paraId="2E7680EB" w14:textId="477B6F86">
      <w:pPr>
        <w:rPr>
          <w:b/>
        </w:rPr>
      </w:pPr>
      <w:r w:rsidRPr="00EA69AC">
        <w:rPr>
          <w:b/>
        </w:rPr>
        <w:t>Toelichting</w:t>
      </w:r>
    </w:p>
    <w:p w:rsidR="006D3CEE" w:rsidP="00EA1CE4" w:rsidRDefault="006D3CEE" w14:paraId="06E8967B" w14:textId="77777777">
      <w:pPr>
        <w:rPr>
          <w:b/>
        </w:rPr>
      </w:pPr>
    </w:p>
    <w:p w:rsidR="00E6619B" w:rsidP="00EA1CE4" w:rsidRDefault="00F443C5" w14:paraId="1C6B4F6F" w14:textId="2DCD3083">
      <w:r>
        <w:t>Met dit amendement komt artikel II te vervallen.</w:t>
      </w:r>
      <w:r w:rsidR="00394079">
        <w:t xml:space="preserve"> </w:t>
      </w:r>
    </w:p>
    <w:p w:rsidR="00394079" w:rsidP="00EA1CE4" w:rsidRDefault="00394079" w14:paraId="03F31DEF" w14:textId="77777777"/>
    <w:p w:rsidRPr="008467D7" w:rsidR="00394079" w:rsidP="00394079" w:rsidRDefault="00394079" w14:paraId="442A783A" w14:textId="3793E79A">
      <w:r>
        <w:t>Artikel II regelt de uitbreiding bij koninklijk besluit van de reikwijdte van het wetsvoorstel van medisch-specialistische zorg (</w:t>
      </w:r>
      <w:proofErr w:type="spellStart"/>
      <w:r>
        <w:t>msz</w:t>
      </w:r>
      <w:proofErr w:type="spellEnd"/>
      <w:r>
        <w:t xml:space="preserve">) tot alle zorg. </w:t>
      </w:r>
      <w:r w:rsidR="009B3359">
        <w:t xml:space="preserve">In het wetsvoorstel is geen formele betrokkenheid voorzien voor de Kamer bij de uitbreiding van de reikwijdte van het wetsvoorstel. </w:t>
      </w:r>
      <w:r>
        <w:t xml:space="preserve">Zowel in de toelichting op het wetsvoorstel als de nota naar aanleiding van het verslag wordt echter geen duidelijkheid geboden wanneer en onder welke omstandigheden </w:t>
      </w:r>
      <w:r w:rsidR="009B3359">
        <w:t>van artikel II</w:t>
      </w:r>
      <w:r>
        <w:t xml:space="preserve"> gebruik zal worden gemaakt. In de nota naar aanleiding van het verslag </w:t>
      </w:r>
      <w:r w:rsidR="009B3359">
        <w:t xml:space="preserve">(ontvangen 9 mei 2023) </w:t>
      </w:r>
      <w:r>
        <w:t>wordt aangegeven dat de regering onderzoekt welk tijdspad haalbaar is voor de niet-</w:t>
      </w:r>
      <w:proofErr w:type="spellStart"/>
      <w:r>
        <w:t>msz</w:t>
      </w:r>
      <w:proofErr w:type="spellEnd"/>
      <w:r>
        <w:t xml:space="preserve"> sectoren.</w:t>
      </w:r>
      <w:r w:rsidR="009B3359">
        <w:t xml:space="preserve"> Voor zover bekend bij de indiener is dit tijdspad op dit moment nog steeds niet helder. </w:t>
      </w:r>
      <w:r>
        <w:t xml:space="preserve">De indiener van dit amendement is niet per definitie tegen uitbreiding van de wet naar alle zorg. </w:t>
      </w:r>
      <w:r w:rsidR="009B3359">
        <w:t>Nu het</w:t>
      </w:r>
      <w:r>
        <w:t xml:space="preserve"> </w:t>
      </w:r>
      <w:r w:rsidR="00D50715">
        <w:t xml:space="preserve">echter </w:t>
      </w:r>
      <w:r>
        <w:t xml:space="preserve">onduidelijk </w:t>
      </w:r>
      <w:r w:rsidR="00D50715">
        <w:t>blijft</w:t>
      </w:r>
      <w:r>
        <w:t xml:space="preserve"> </w:t>
      </w:r>
      <w:r w:rsidR="009B3359">
        <w:t xml:space="preserve">op welke termijn en onder voorwaarden </w:t>
      </w:r>
      <w:r w:rsidR="00D50715">
        <w:t>deze ingrijpende uitbreiding</w:t>
      </w:r>
      <w:r w:rsidR="009B3359">
        <w:t xml:space="preserve"> zal plaatsvinden, </w:t>
      </w:r>
      <w:r w:rsidR="00D50715">
        <w:t xml:space="preserve">stelt hij voor dat hiervoor </w:t>
      </w:r>
      <w:r w:rsidR="009B3359">
        <w:t>ter zijner tijd een separa</w:t>
      </w:r>
      <w:r w:rsidR="00D50715">
        <w:t>at wetsvoorstel wordt ingediend.</w:t>
      </w:r>
      <w:r w:rsidR="009B3359">
        <w:t xml:space="preserve"> </w:t>
      </w:r>
    </w:p>
    <w:p w:rsidRPr="00EA69AC" w:rsidR="005B1DCC" w:rsidP="00BF623B" w:rsidRDefault="005B1DCC" w14:paraId="5BD31C94" w14:textId="77777777"/>
    <w:p w:rsidRPr="00EA69AC" w:rsidR="00B4708A" w:rsidP="00EA1CE4" w:rsidRDefault="00D75DD5" w14:paraId="4CFC5001" w14:textId="3945EE77">
      <w:r>
        <w:t>Diederik v</w:t>
      </w:r>
      <w:r w:rsidR="00F443C5">
        <w:t>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1647" w14:textId="77777777" w:rsidR="00E45342" w:rsidRDefault="00E45342">
      <w:pPr>
        <w:spacing w:line="20" w:lineRule="exact"/>
      </w:pPr>
    </w:p>
  </w:endnote>
  <w:endnote w:type="continuationSeparator" w:id="0">
    <w:p w14:paraId="0F8D261C" w14:textId="77777777" w:rsidR="00E45342" w:rsidRDefault="00E45342">
      <w:pPr>
        <w:pStyle w:val="Amendement"/>
      </w:pPr>
      <w:r>
        <w:rPr>
          <w:b w:val="0"/>
        </w:rPr>
        <w:t xml:space="preserve"> </w:t>
      </w:r>
    </w:p>
  </w:endnote>
  <w:endnote w:type="continuationNotice" w:id="1">
    <w:p w14:paraId="3686C038" w14:textId="77777777" w:rsidR="00E45342" w:rsidRDefault="00E45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8310" w14:textId="77777777" w:rsidR="00E45342" w:rsidRDefault="00E45342">
      <w:pPr>
        <w:pStyle w:val="Amendement"/>
      </w:pPr>
      <w:r>
        <w:rPr>
          <w:b w:val="0"/>
        </w:rPr>
        <w:separator/>
      </w:r>
    </w:p>
  </w:footnote>
  <w:footnote w:type="continuationSeparator" w:id="0">
    <w:p w14:paraId="78A5B56E" w14:textId="77777777" w:rsidR="00E45342" w:rsidRDefault="00E45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C5"/>
    <w:rsid w:val="0007471A"/>
    <w:rsid w:val="000D17BF"/>
    <w:rsid w:val="00157CAF"/>
    <w:rsid w:val="001656EE"/>
    <w:rsid w:val="0016653D"/>
    <w:rsid w:val="001D56AF"/>
    <w:rsid w:val="001E0E21"/>
    <w:rsid w:val="00212E0A"/>
    <w:rsid w:val="002153B0"/>
    <w:rsid w:val="0021777F"/>
    <w:rsid w:val="00241DD0"/>
    <w:rsid w:val="002617BA"/>
    <w:rsid w:val="002A0713"/>
    <w:rsid w:val="00394079"/>
    <w:rsid w:val="003C21AC"/>
    <w:rsid w:val="003C5218"/>
    <w:rsid w:val="003C7876"/>
    <w:rsid w:val="003E2308"/>
    <w:rsid w:val="003E2F98"/>
    <w:rsid w:val="0042574B"/>
    <w:rsid w:val="004330ED"/>
    <w:rsid w:val="0045084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CEE"/>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3359"/>
    <w:rsid w:val="009B5845"/>
    <w:rsid w:val="009C0C1F"/>
    <w:rsid w:val="00A10505"/>
    <w:rsid w:val="00A1288B"/>
    <w:rsid w:val="00A53203"/>
    <w:rsid w:val="00A772EB"/>
    <w:rsid w:val="00B01BA6"/>
    <w:rsid w:val="00B4708A"/>
    <w:rsid w:val="00BF623B"/>
    <w:rsid w:val="00C035D4"/>
    <w:rsid w:val="00C679BF"/>
    <w:rsid w:val="00C81BBD"/>
    <w:rsid w:val="00CD3132"/>
    <w:rsid w:val="00CD5FCC"/>
    <w:rsid w:val="00CE27CD"/>
    <w:rsid w:val="00D134F3"/>
    <w:rsid w:val="00D47D01"/>
    <w:rsid w:val="00D50715"/>
    <w:rsid w:val="00D75DD5"/>
    <w:rsid w:val="00D774B3"/>
    <w:rsid w:val="00DD35A5"/>
    <w:rsid w:val="00DE2948"/>
    <w:rsid w:val="00DF68BE"/>
    <w:rsid w:val="00DF712A"/>
    <w:rsid w:val="00E25DF4"/>
    <w:rsid w:val="00E3485D"/>
    <w:rsid w:val="00E45342"/>
    <w:rsid w:val="00E64765"/>
    <w:rsid w:val="00E6619B"/>
    <w:rsid w:val="00E908D7"/>
    <w:rsid w:val="00EA1CE4"/>
    <w:rsid w:val="00EA69AC"/>
    <w:rsid w:val="00EB40A1"/>
    <w:rsid w:val="00EC3112"/>
    <w:rsid w:val="00ED5E57"/>
    <w:rsid w:val="00EE1BD8"/>
    <w:rsid w:val="00F443C5"/>
    <w:rsid w:val="00FA5BBE"/>
    <w:rsid w:val="00FB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8086"/>
  <w15:docId w15:val="{71BFCCDA-24B9-46FA-ADB2-E710DD6B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940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1399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2025-04-23T10:18:00.0000000Z</dcterms:created>
  <dcterms:modified xsi:type="dcterms:W3CDTF">2025-04-23T10:19:00.0000000Z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0x0101001B067878C8B02044B3203B415D214475</vt:lpwstr>
  </property>
</Properties>
</file>