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21519" w14:paraId="58C5D972" w14:textId="77777777">
        <w:tc>
          <w:tcPr>
            <w:tcW w:w="6733" w:type="dxa"/>
            <w:gridSpan w:val="2"/>
            <w:tcBorders>
              <w:top w:val="nil"/>
              <w:left w:val="nil"/>
              <w:bottom w:val="nil"/>
              <w:right w:val="nil"/>
            </w:tcBorders>
            <w:vAlign w:val="center"/>
          </w:tcPr>
          <w:p w:rsidR="00997775" w:rsidP="00710A7A" w:rsidRDefault="00997775" w14:paraId="11AFC56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F353F3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21519" w14:paraId="13A9100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33CF6B" w14:textId="77777777">
            <w:r w:rsidRPr="008B0CC5">
              <w:t xml:space="preserve">Vergaderjaar </w:t>
            </w:r>
            <w:r w:rsidR="00AC6B87">
              <w:t>2024-2025</w:t>
            </w:r>
          </w:p>
        </w:tc>
      </w:tr>
      <w:tr w:rsidR="00997775" w:rsidTr="00F21519" w14:paraId="1E808716" w14:textId="77777777">
        <w:trPr>
          <w:cantSplit/>
        </w:trPr>
        <w:tc>
          <w:tcPr>
            <w:tcW w:w="10985" w:type="dxa"/>
            <w:gridSpan w:val="3"/>
            <w:tcBorders>
              <w:top w:val="nil"/>
              <w:left w:val="nil"/>
              <w:bottom w:val="nil"/>
              <w:right w:val="nil"/>
            </w:tcBorders>
          </w:tcPr>
          <w:p w:rsidR="00997775" w:rsidRDefault="00997775" w14:paraId="57D8429E" w14:textId="77777777"/>
        </w:tc>
      </w:tr>
      <w:tr w:rsidR="00997775" w:rsidTr="00F21519" w14:paraId="5F1B523D" w14:textId="77777777">
        <w:trPr>
          <w:cantSplit/>
        </w:trPr>
        <w:tc>
          <w:tcPr>
            <w:tcW w:w="10985" w:type="dxa"/>
            <w:gridSpan w:val="3"/>
            <w:tcBorders>
              <w:top w:val="nil"/>
              <w:left w:val="nil"/>
              <w:bottom w:val="single" w:color="auto" w:sz="4" w:space="0"/>
              <w:right w:val="nil"/>
            </w:tcBorders>
          </w:tcPr>
          <w:p w:rsidR="00997775" w:rsidRDefault="00997775" w14:paraId="43CB08BF" w14:textId="77777777"/>
        </w:tc>
      </w:tr>
      <w:tr w:rsidR="00997775" w:rsidTr="00F21519" w14:paraId="5CDAC9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2ED99C" w14:textId="77777777"/>
        </w:tc>
        <w:tc>
          <w:tcPr>
            <w:tcW w:w="7654" w:type="dxa"/>
            <w:gridSpan w:val="2"/>
          </w:tcPr>
          <w:p w:rsidR="00997775" w:rsidRDefault="00997775" w14:paraId="3E5EFB48" w14:textId="77777777"/>
        </w:tc>
      </w:tr>
      <w:tr w:rsidR="00F21519" w:rsidTr="00F21519" w14:paraId="476A88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1519" w:rsidP="00F21519" w:rsidRDefault="00F21519" w14:paraId="5064C340" w14:textId="42D76B6D">
            <w:pPr>
              <w:rPr>
                <w:b/>
              </w:rPr>
            </w:pPr>
            <w:r>
              <w:rPr>
                <w:b/>
              </w:rPr>
              <w:t>29 665</w:t>
            </w:r>
          </w:p>
        </w:tc>
        <w:tc>
          <w:tcPr>
            <w:tcW w:w="7654" w:type="dxa"/>
            <w:gridSpan w:val="2"/>
          </w:tcPr>
          <w:p w:rsidR="00F21519" w:rsidP="00F21519" w:rsidRDefault="00F21519" w14:paraId="44A34A69" w14:textId="21E5469B">
            <w:pPr>
              <w:rPr>
                <w:b/>
              </w:rPr>
            </w:pPr>
            <w:r w:rsidRPr="00C173D6">
              <w:rPr>
                <w:b/>
                <w:bCs/>
              </w:rPr>
              <w:t>Evaluatie Schipholbeleid</w:t>
            </w:r>
          </w:p>
        </w:tc>
      </w:tr>
      <w:tr w:rsidR="00F21519" w:rsidTr="00F21519" w14:paraId="5F7D7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1519" w:rsidP="00F21519" w:rsidRDefault="00F21519" w14:paraId="5CF0F48B" w14:textId="77777777"/>
        </w:tc>
        <w:tc>
          <w:tcPr>
            <w:tcW w:w="7654" w:type="dxa"/>
            <w:gridSpan w:val="2"/>
          </w:tcPr>
          <w:p w:rsidR="00F21519" w:rsidP="00F21519" w:rsidRDefault="00F21519" w14:paraId="22E25256" w14:textId="77777777"/>
        </w:tc>
      </w:tr>
      <w:tr w:rsidR="00F21519" w:rsidTr="00F21519" w14:paraId="2FFA20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1519" w:rsidP="00F21519" w:rsidRDefault="00F21519" w14:paraId="6C7AB065" w14:textId="77777777"/>
        </w:tc>
        <w:tc>
          <w:tcPr>
            <w:tcW w:w="7654" w:type="dxa"/>
            <w:gridSpan w:val="2"/>
          </w:tcPr>
          <w:p w:rsidR="00F21519" w:rsidP="00F21519" w:rsidRDefault="00F21519" w14:paraId="39CE0748" w14:textId="77777777"/>
        </w:tc>
      </w:tr>
      <w:tr w:rsidR="00F21519" w:rsidTr="00F21519" w14:paraId="7EE978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1519" w:rsidP="00F21519" w:rsidRDefault="00F21519" w14:paraId="29CD56A0" w14:textId="1F37BF35">
            <w:pPr>
              <w:rPr>
                <w:b/>
              </w:rPr>
            </w:pPr>
            <w:r>
              <w:rPr>
                <w:b/>
              </w:rPr>
              <w:t xml:space="preserve">Nr. </w:t>
            </w:r>
            <w:r>
              <w:rPr>
                <w:b/>
              </w:rPr>
              <w:t>546</w:t>
            </w:r>
          </w:p>
        </w:tc>
        <w:tc>
          <w:tcPr>
            <w:tcW w:w="7654" w:type="dxa"/>
            <w:gridSpan w:val="2"/>
          </w:tcPr>
          <w:p w:rsidR="00F21519" w:rsidP="00F21519" w:rsidRDefault="00F21519" w14:paraId="4580F2A5" w14:textId="3D07F190">
            <w:pPr>
              <w:rPr>
                <w:b/>
              </w:rPr>
            </w:pPr>
            <w:r>
              <w:rPr>
                <w:b/>
              </w:rPr>
              <w:t xml:space="preserve">MOTIE VAN </w:t>
            </w:r>
            <w:r>
              <w:rPr>
                <w:b/>
              </w:rPr>
              <w:t>HET LID KOSTIĆ</w:t>
            </w:r>
          </w:p>
        </w:tc>
      </w:tr>
      <w:tr w:rsidR="00F21519" w:rsidTr="00F21519" w14:paraId="5CB19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21519" w:rsidP="00F21519" w:rsidRDefault="00F21519" w14:paraId="5DBF1C82" w14:textId="77777777"/>
        </w:tc>
        <w:tc>
          <w:tcPr>
            <w:tcW w:w="7654" w:type="dxa"/>
            <w:gridSpan w:val="2"/>
          </w:tcPr>
          <w:p w:rsidR="00F21519" w:rsidP="00F21519" w:rsidRDefault="00F21519" w14:paraId="07B598BF" w14:textId="3B793336">
            <w:r>
              <w:t>Voorgesteld 24 april 2025</w:t>
            </w:r>
          </w:p>
        </w:tc>
      </w:tr>
      <w:tr w:rsidR="00997775" w:rsidTr="00F21519" w14:paraId="639A5D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3A25AC" w14:textId="77777777"/>
        </w:tc>
        <w:tc>
          <w:tcPr>
            <w:tcW w:w="7654" w:type="dxa"/>
            <w:gridSpan w:val="2"/>
          </w:tcPr>
          <w:p w:rsidR="00997775" w:rsidRDefault="00997775" w14:paraId="08C40903" w14:textId="77777777"/>
        </w:tc>
      </w:tr>
      <w:tr w:rsidR="00997775" w:rsidTr="00F21519" w14:paraId="678176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F5842E" w14:textId="77777777"/>
        </w:tc>
        <w:tc>
          <w:tcPr>
            <w:tcW w:w="7654" w:type="dxa"/>
            <w:gridSpan w:val="2"/>
          </w:tcPr>
          <w:p w:rsidR="00997775" w:rsidRDefault="00997775" w14:paraId="6CDCA3B6" w14:textId="77777777">
            <w:r>
              <w:t>De Kamer,</w:t>
            </w:r>
          </w:p>
        </w:tc>
      </w:tr>
      <w:tr w:rsidR="00997775" w:rsidTr="00F21519" w14:paraId="7C123B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ABF03A" w14:textId="77777777"/>
        </w:tc>
        <w:tc>
          <w:tcPr>
            <w:tcW w:w="7654" w:type="dxa"/>
            <w:gridSpan w:val="2"/>
          </w:tcPr>
          <w:p w:rsidR="00997775" w:rsidRDefault="00997775" w14:paraId="1B2BD835" w14:textId="77777777"/>
        </w:tc>
      </w:tr>
      <w:tr w:rsidR="00997775" w:rsidTr="00F21519" w14:paraId="3722F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90CDCE" w14:textId="77777777"/>
        </w:tc>
        <w:tc>
          <w:tcPr>
            <w:tcW w:w="7654" w:type="dxa"/>
            <w:gridSpan w:val="2"/>
          </w:tcPr>
          <w:p w:rsidR="00997775" w:rsidRDefault="00997775" w14:paraId="68343D5D" w14:textId="77777777">
            <w:r>
              <w:t>gehoord de beraadslaging,</w:t>
            </w:r>
          </w:p>
        </w:tc>
      </w:tr>
      <w:tr w:rsidR="00997775" w:rsidTr="00F21519" w14:paraId="0110B5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77CDA6" w14:textId="77777777"/>
        </w:tc>
        <w:tc>
          <w:tcPr>
            <w:tcW w:w="7654" w:type="dxa"/>
            <w:gridSpan w:val="2"/>
          </w:tcPr>
          <w:p w:rsidR="00997775" w:rsidRDefault="00997775" w14:paraId="36193B9D" w14:textId="77777777"/>
        </w:tc>
      </w:tr>
      <w:tr w:rsidR="00997775" w:rsidTr="00F21519" w14:paraId="4A9A0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0FC391" w14:textId="77777777"/>
        </w:tc>
        <w:tc>
          <w:tcPr>
            <w:tcW w:w="7654" w:type="dxa"/>
            <w:gridSpan w:val="2"/>
          </w:tcPr>
          <w:p w:rsidRPr="00F21519" w:rsidR="00F21519" w:rsidP="00F21519" w:rsidRDefault="00F21519" w14:paraId="57333B0F" w14:textId="77777777">
            <w:r w:rsidRPr="00F21519">
              <w:t>constaterende dat in het schetsontwerp van de Luchtruimherziening is besloten om geen vierde naderingspunt voor Schiphol op te nemen, waardoor er formeel geen nieuwe vaste verkeersstroom vanuit het zuidoosten zou ontstaan;</w:t>
            </w:r>
          </w:p>
          <w:p w:rsidR="00F21519" w:rsidP="00F21519" w:rsidRDefault="00F21519" w14:paraId="2A373729" w14:textId="77777777"/>
          <w:p w:rsidRPr="00F21519" w:rsidR="00F21519" w:rsidP="00F21519" w:rsidRDefault="00F21519" w14:paraId="636D8AE9" w14:textId="74CAFC1F">
            <w:r w:rsidRPr="00F21519">
              <w:t>overwegende dat blijkt dat de luchtverkeersleiding vliegtuigen niet altijd via vaste naderingspunten hoeft te laten vliegen, en dat het mogelijk is naderingspunten over te slaan als dat efficiënter of veiliger is;</w:t>
            </w:r>
          </w:p>
          <w:p w:rsidR="00F21519" w:rsidP="00F21519" w:rsidRDefault="00F21519" w14:paraId="32628DDF" w14:textId="77777777"/>
          <w:p w:rsidRPr="00F21519" w:rsidR="00F21519" w:rsidP="00F21519" w:rsidRDefault="00F21519" w14:paraId="7C76EC06" w14:textId="234BEA27">
            <w:r w:rsidRPr="00F21519">
              <w:t>overwegende dat hierdoor in de praktijk alsnog gevlogen kan worden via de route die oorspronkelijk als vierde naderingspunt was voorzien en dat dit vragen oproept over de daadwerkelijke effecten van het schrappen van het vierde naderingspunt op de vliegroutes en de overlast voor omwonenden;</w:t>
            </w:r>
          </w:p>
          <w:p w:rsidR="00F21519" w:rsidP="00F21519" w:rsidRDefault="00F21519" w14:paraId="59B6D218" w14:textId="77777777"/>
          <w:p w:rsidRPr="00F21519" w:rsidR="00F21519" w:rsidP="00F21519" w:rsidRDefault="00F21519" w14:paraId="7949AB25" w14:textId="09E9643B">
            <w:r w:rsidRPr="00F21519">
              <w:t>verzoekt de regering helder te maken in welke mate er in de praktijk aanvliegbewegingen naar Schiphol via een zuidoostelijke route worden voorzien,</w:t>
            </w:r>
          </w:p>
          <w:p w:rsidR="00F21519" w:rsidP="00F21519" w:rsidRDefault="00F21519" w14:paraId="7CC9DB82" w14:textId="77777777"/>
          <w:p w:rsidRPr="00F21519" w:rsidR="00F21519" w:rsidP="00F21519" w:rsidRDefault="00F21519" w14:paraId="1A37AC25" w14:textId="55A6D86E">
            <w:r w:rsidRPr="00F21519">
              <w:t>en gaat over tot de orde van de dag.</w:t>
            </w:r>
          </w:p>
          <w:p w:rsidR="00F21519" w:rsidP="00F21519" w:rsidRDefault="00F21519" w14:paraId="2E802DE6" w14:textId="77777777"/>
          <w:p w:rsidR="00997775" w:rsidP="00F21519" w:rsidRDefault="00F21519" w14:paraId="6CCE8A3C" w14:textId="36432C7B">
            <w:r w:rsidRPr="00F21519">
              <w:t>Kostić</w:t>
            </w:r>
          </w:p>
        </w:tc>
      </w:tr>
    </w:tbl>
    <w:p w:rsidR="00997775" w:rsidRDefault="00997775" w14:paraId="13468E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23EC9" w14:textId="77777777" w:rsidR="00F21519" w:rsidRDefault="00F21519">
      <w:pPr>
        <w:spacing w:line="20" w:lineRule="exact"/>
      </w:pPr>
    </w:p>
  </w:endnote>
  <w:endnote w:type="continuationSeparator" w:id="0">
    <w:p w14:paraId="3669EFFC" w14:textId="77777777" w:rsidR="00F21519" w:rsidRDefault="00F21519">
      <w:pPr>
        <w:pStyle w:val="Amendement"/>
      </w:pPr>
      <w:r>
        <w:rPr>
          <w:b w:val="0"/>
        </w:rPr>
        <w:t xml:space="preserve"> </w:t>
      </w:r>
    </w:p>
  </w:endnote>
  <w:endnote w:type="continuationNotice" w:id="1">
    <w:p w14:paraId="3B788529" w14:textId="77777777" w:rsidR="00F21519" w:rsidRDefault="00F215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01813" w14:textId="77777777" w:rsidR="00F21519" w:rsidRDefault="00F21519">
      <w:pPr>
        <w:pStyle w:val="Amendement"/>
      </w:pPr>
      <w:r>
        <w:rPr>
          <w:b w:val="0"/>
        </w:rPr>
        <w:separator/>
      </w:r>
    </w:p>
  </w:footnote>
  <w:footnote w:type="continuationSeparator" w:id="0">
    <w:p w14:paraId="0AB1E156" w14:textId="77777777" w:rsidR="00F21519" w:rsidRDefault="00F21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1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C2F54"/>
    <w:rsid w:val="00DE2437"/>
    <w:rsid w:val="00E27DF4"/>
    <w:rsid w:val="00E63508"/>
    <w:rsid w:val="00ED0FE5"/>
    <w:rsid w:val="00F21519"/>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2B597"/>
  <w15:docId w15:val="{CEBA4F1F-3476-40AB-B196-CC65F26EE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981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2025-04-25T08:14:00.0000000Z</dcterms:created>
  <dcterms:modified xsi:type="dcterms:W3CDTF">2025-04-25T08:30:00.0000000Z</dcterms:modified>
  <dc:description>------------------------</dc:description>
  <dc:subject/>
  <keywords/>
  <version/>
  <category/>
</coreProperties>
</file>