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826FB" w14:paraId="6C02E15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D8F412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BC2675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826FB" w14:paraId="25EDED8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58BF97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826FB" w14:paraId="19A1089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3BDF65C" w14:textId="77777777"/>
        </w:tc>
      </w:tr>
      <w:tr w:rsidR="00997775" w:rsidTr="004826FB" w14:paraId="4A1E8AC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1D3EC56" w14:textId="77777777"/>
        </w:tc>
      </w:tr>
      <w:tr w:rsidR="00997775" w:rsidTr="004826FB" w14:paraId="6A06F0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BE4DC8" w14:textId="77777777"/>
        </w:tc>
        <w:tc>
          <w:tcPr>
            <w:tcW w:w="7654" w:type="dxa"/>
            <w:gridSpan w:val="2"/>
          </w:tcPr>
          <w:p w:rsidR="00997775" w:rsidRDefault="00997775" w14:paraId="6FBABD8E" w14:textId="77777777"/>
        </w:tc>
      </w:tr>
      <w:tr w:rsidR="004826FB" w:rsidTr="004826FB" w14:paraId="46380F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26FB" w:rsidP="004826FB" w:rsidRDefault="004826FB" w14:paraId="275326ED" w14:textId="599113A6">
            <w:pPr>
              <w:rPr>
                <w:b/>
              </w:rPr>
            </w:pPr>
            <w:r>
              <w:rPr>
                <w:b/>
              </w:rPr>
              <w:t>29 665</w:t>
            </w:r>
          </w:p>
        </w:tc>
        <w:tc>
          <w:tcPr>
            <w:tcW w:w="7654" w:type="dxa"/>
            <w:gridSpan w:val="2"/>
          </w:tcPr>
          <w:p w:rsidR="004826FB" w:rsidP="004826FB" w:rsidRDefault="004826FB" w14:paraId="3C09275E" w14:textId="2C5D5999">
            <w:pPr>
              <w:rPr>
                <w:b/>
              </w:rPr>
            </w:pPr>
            <w:r w:rsidRPr="00C173D6">
              <w:rPr>
                <w:b/>
                <w:bCs/>
              </w:rPr>
              <w:t>Evaluatie Schipholbeleid</w:t>
            </w:r>
          </w:p>
        </w:tc>
      </w:tr>
      <w:tr w:rsidR="004826FB" w:rsidTr="004826FB" w14:paraId="362B6C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26FB" w:rsidP="004826FB" w:rsidRDefault="004826FB" w14:paraId="6FC100FA" w14:textId="77777777"/>
        </w:tc>
        <w:tc>
          <w:tcPr>
            <w:tcW w:w="7654" w:type="dxa"/>
            <w:gridSpan w:val="2"/>
          </w:tcPr>
          <w:p w:rsidR="004826FB" w:rsidP="004826FB" w:rsidRDefault="004826FB" w14:paraId="5A4F7AEB" w14:textId="77777777"/>
        </w:tc>
      </w:tr>
      <w:tr w:rsidR="004826FB" w:rsidTr="004826FB" w14:paraId="23CFF3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26FB" w:rsidP="004826FB" w:rsidRDefault="004826FB" w14:paraId="3AE2D0C5" w14:textId="77777777"/>
        </w:tc>
        <w:tc>
          <w:tcPr>
            <w:tcW w:w="7654" w:type="dxa"/>
            <w:gridSpan w:val="2"/>
          </w:tcPr>
          <w:p w:rsidR="004826FB" w:rsidP="004826FB" w:rsidRDefault="004826FB" w14:paraId="2A6FF327" w14:textId="77777777"/>
        </w:tc>
      </w:tr>
      <w:tr w:rsidR="004826FB" w:rsidTr="004826FB" w14:paraId="7B73AB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26FB" w:rsidP="004826FB" w:rsidRDefault="004826FB" w14:paraId="7BCFFC0F" w14:textId="19DA06B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548</w:t>
            </w:r>
          </w:p>
        </w:tc>
        <w:tc>
          <w:tcPr>
            <w:tcW w:w="7654" w:type="dxa"/>
            <w:gridSpan w:val="2"/>
          </w:tcPr>
          <w:p w:rsidR="004826FB" w:rsidP="004826FB" w:rsidRDefault="004826FB" w14:paraId="7505D2C4" w14:textId="47D5C10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DE HOOP C.S.</w:t>
            </w:r>
          </w:p>
        </w:tc>
      </w:tr>
      <w:tr w:rsidR="004826FB" w:rsidTr="004826FB" w14:paraId="59F199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26FB" w:rsidP="004826FB" w:rsidRDefault="004826FB" w14:paraId="1F7BC96D" w14:textId="77777777"/>
        </w:tc>
        <w:tc>
          <w:tcPr>
            <w:tcW w:w="7654" w:type="dxa"/>
            <w:gridSpan w:val="2"/>
          </w:tcPr>
          <w:p w:rsidR="004826FB" w:rsidP="004826FB" w:rsidRDefault="004826FB" w14:paraId="6AEB24D9" w14:textId="29C3EE07">
            <w:r>
              <w:t>Voorgesteld 24 april 2025</w:t>
            </w:r>
          </w:p>
        </w:tc>
      </w:tr>
      <w:tr w:rsidR="00997775" w:rsidTr="004826FB" w14:paraId="4C5105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915FB5" w14:textId="77777777"/>
        </w:tc>
        <w:tc>
          <w:tcPr>
            <w:tcW w:w="7654" w:type="dxa"/>
            <w:gridSpan w:val="2"/>
          </w:tcPr>
          <w:p w:rsidR="00997775" w:rsidRDefault="00997775" w14:paraId="7811575A" w14:textId="77777777"/>
        </w:tc>
      </w:tr>
      <w:tr w:rsidR="00997775" w:rsidTr="004826FB" w14:paraId="5EC07A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4004A2" w14:textId="77777777"/>
        </w:tc>
        <w:tc>
          <w:tcPr>
            <w:tcW w:w="7654" w:type="dxa"/>
            <w:gridSpan w:val="2"/>
          </w:tcPr>
          <w:p w:rsidR="00997775" w:rsidRDefault="00997775" w14:paraId="41FE95AA" w14:textId="77777777">
            <w:r>
              <w:t>De Kamer,</w:t>
            </w:r>
          </w:p>
        </w:tc>
      </w:tr>
      <w:tr w:rsidR="00997775" w:rsidTr="004826FB" w14:paraId="4BC9DA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20596E" w14:textId="77777777"/>
        </w:tc>
        <w:tc>
          <w:tcPr>
            <w:tcW w:w="7654" w:type="dxa"/>
            <w:gridSpan w:val="2"/>
          </w:tcPr>
          <w:p w:rsidR="00997775" w:rsidRDefault="00997775" w14:paraId="09137DB2" w14:textId="77777777"/>
        </w:tc>
      </w:tr>
      <w:tr w:rsidR="00997775" w:rsidTr="004826FB" w14:paraId="5500C6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BCFEA8" w14:textId="77777777"/>
        </w:tc>
        <w:tc>
          <w:tcPr>
            <w:tcW w:w="7654" w:type="dxa"/>
            <w:gridSpan w:val="2"/>
          </w:tcPr>
          <w:p w:rsidR="00997775" w:rsidRDefault="00997775" w14:paraId="02821F8B" w14:textId="77777777">
            <w:r>
              <w:t>gehoord de beraadslaging,</w:t>
            </w:r>
          </w:p>
        </w:tc>
      </w:tr>
      <w:tr w:rsidR="00997775" w:rsidTr="004826FB" w14:paraId="665847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DC4B1E" w14:textId="77777777"/>
        </w:tc>
        <w:tc>
          <w:tcPr>
            <w:tcW w:w="7654" w:type="dxa"/>
            <w:gridSpan w:val="2"/>
          </w:tcPr>
          <w:p w:rsidR="00997775" w:rsidRDefault="00997775" w14:paraId="333A8049" w14:textId="77777777"/>
        </w:tc>
      </w:tr>
      <w:tr w:rsidR="00997775" w:rsidTr="004826FB" w14:paraId="79AFE8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C7C17D" w14:textId="77777777"/>
        </w:tc>
        <w:tc>
          <w:tcPr>
            <w:tcW w:w="7654" w:type="dxa"/>
            <w:gridSpan w:val="2"/>
          </w:tcPr>
          <w:p w:rsidRPr="004826FB" w:rsidR="004826FB" w:rsidP="004826FB" w:rsidRDefault="004826FB" w14:paraId="0AC17E5C" w14:textId="77777777">
            <w:r w:rsidRPr="004826FB">
              <w:t>overwegende dat het kabinet ernaar streeft de ontwikkeling van Schiphol niet meer (uitsluitend) via aantallen vliegtuigbewegingen te sturen maar op basis van geluid en milieucriteria;</w:t>
            </w:r>
          </w:p>
          <w:p w:rsidR="004826FB" w:rsidP="004826FB" w:rsidRDefault="004826FB" w14:paraId="5EECB0F9" w14:textId="77777777"/>
          <w:p w:rsidRPr="004826FB" w:rsidR="004826FB" w:rsidP="004826FB" w:rsidRDefault="004826FB" w14:paraId="3C194F43" w14:textId="6E5C1DB6">
            <w:r w:rsidRPr="004826FB">
              <w:t>overwegende dat hiervoor een nieuw stelsel van geluids- en milieunormen voor Schiphol in de maak is;</w:t>
            </w:r>
          </w:p>
          <w:p w:rsidR="004826FB" w:rsidP="004826FB" w:rsidRDefault="004826FB" w14:paraId="05A11849" w14:textId="77777777"/>
          <w:p w:rsidRPr="004826FB" w:rsidR="004826FB" w:rsidP="004826FB" w:rsidRDefault="004826FB" w14:paraId="32028DE4" w14:textId="394E22FD">
            <w:r w:rsidRPr="004826FB">
              <w:t>verzoekt de regering om de nieuwe normen voor geluid en luchtkwaliteit te baseren op wetenschappelijk herleidbare criteria voor gezondheid en leefbaarheid,</w:t>
            </w:r>
          </w:p>
          <w:p w:rsidR="004826FB" w:rsidP="004826FB" w:rsidRDefault="004826FB" w14:paraId="3477769B" w14:textId="77777777"/>
          <w:p w:rsidRPr="004826FB" w:rsidR="004826FB" w:rsidP="004826FB" w:rsidRDefault="004826FB" w14:paraId="270A216C" w14:textId="102D49DE">
            <w:r w:rsidRPr="004826FB">
              <w:t>en gaat over tot de orde van de dag.</w:t>
            </w:r>
          </w:p>
          <w:p w:rsidR="004826FB" w:rsidP="004826FB" w:rsidRDefault="004826FB" w14:paraId="3FF86E83" w14:textId="77777777"/>
          <w:p w:rsidR="004826FB" w:rsidP="004826FB" w:rsidRDefault="004826FB" w14:paraId="35096C98" w14:textId="77777777">
            <w:r w:rsidRPr="004826FB">
              <w:t>De Hoop</w:t>
            </w:r>
          </w:p>
          <w:p w:rsidR="004826FB" w:rsidP="004826FB" w:rsidRDefault="004826FB" w14:paraId="7FE97A75" w14:textId="77777777">
            <w:r w:rsidRPr="004826FB">
              <w:t xml:space="preserve">Kostić </w:t>
            </w:r>
          </w:p>
          <w:p w:rsidR="00997775" w:rsidP="004826FB" w:rsidRDefault="004826FB" w14:paraId="0156CAD4" w14:textId="3B0BC979">
            <w:proofErr w:type="spellStart"/>
            <w:r w:rsidRPr="004826FB">
              <w:t>Bamenga</w:t>
            </w:r>
            <w:proofErr w:type="spellEnd"/>
          </w:p>
        </w:tc>
      </w:tr>
    </w:tbl>
    <w:p w:rsidR="00997775" w:rsidRDefault="00997775" w14:paraId="6C776D4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1E26B" w14:textId="77777777" w:rsidR="004826FB" w:rsidRDefault="004826FB">
      <w:pPr>
        <w:spacing w:line="20" w:lineRule="exact"/>
      </w:pPr>
    </w:p>
  </w:endnote>
  <w:endnote w:type="continuationSeparator" w:id="0">
    <w:p w14:paraId="6326F068" w14:textId="77777777" w:rsidR="004826FB" w:rsidRDefault="004826F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5FD4533" w14:textId="77777777" w:rsidR="004826FB" w:rsidRDefault="004826F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51203" w14:textId="77777777" w:rsidR="004826FB" w:rsidRDefault="004826F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96F9C7A" w14:textId="77777777" w:rsidR="004826FB" w:rsidRDefault="00482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6F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826FB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C2F54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6E7D0"/>
  <w15:docId w15:val="{4CC797B0-A7BA-442F-B8F6-8A4346A2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628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2025-04-25T08:14:00.0000000Z</dcterms:created>
  <dcterms:modified xsi:type="dcterms:W3CDTF">2025-04-25T08:30:00.0000000Z</dcterms:modified>
  <dc:description>------------------------</dc:description>
  <dc:subject/>
  <keywords/>
  <version/>
  <category/>
</coreProperties>
</file>