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2025Z08280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april 2025)</w:t>
        <w:br/>
      </w:r>
    </w:p>
    <w:p>
      <w:r>
        <w:t xml:space="preserve">Vragen van het lid Van Zanten (BBB) aan de minister van Asiel- en Migratie over het bericht ‘COA worstelt met hoge kamerprijzen voor opvang in hotels’</w:t>
      </w:r>
      <w:r>
        <w:br/>
      </w:r>
    </w:p>
    <w:p>
      <w:r>
        <w:t xml:space="preserve">
          <w:br/>
          <w:br/>
        </w:t>
      </w:r>
      <w:r>
        <w:br/>
      </w:r>
    </w:p>
    <w:p>
      <w:pPr>
        <w:pStyle w:val="ListParagraph"/>
        <w:numPr>
          <w:ilvl w:val="0"/>
          <w:numId w:val="100476510"/>
        </w:numPr>
        <w:ind w:left="360"/>
      </w:pPr>
      <w:r>
        <w:t>Bent u bekend met het bericht ‘COA worstelt met hoge kamerprijzen voor opvang in hotels’?[1]</w:t>
      </w:r>
      <w:r>
        <w:br/>
      </w:r>
    </w:p>
    <w:p>
      <w:pPr>
        <w:pStyle w:val="ListParagraph"/>
        <w:numPr>
          <w:ilvl w:val="0"/>
          <w:numId w:val="100476510"/>
        </w:numPr>
        <w:ind w:left="360"/>
      </w:pPr>
      <w:r>
        <w:t>Wat vindt u van de kamerprijzen oplopend tot € 290 per nacht?</w:t>
      </w:r>
      <w:r>
        <w:br/>
      </w:r>
    </w:p>
    <w:p>
      <w:pPr>
        <w:pStyle w:val="ListParagraph"/>
        <w:numPr>
          <w:ilvl w:val="0"/>
          <w:numId w:val="100476510"/>
        </w:numPr>
        <w:ind w:left="360"/>
      </w:pPr>
      <w:r>
        <w:t>Kunt u aangeven waarom het tot op heden niet lukt om deze kosten te laten zakken tot een marktconform tarief?</w:t>
      </w:r>
      <w:r>
        <w:br/>
      </w:r>
    </w:p>
    <w:p>
      <w:pPr>
        <w:pStyle w:val="ListParagraph"/>
        <w:numPr>
          <w:ilvl w:val="0"/>
          <w:numId w:val="100476510"/>
        </w:numPr>
        <w:ind w:left="360"/>
      </w:pPr>
      <w:r>
        <w:t>Dit jaar lopen minstens een dertigtal opvangcontracten af met hotels; kunt u garanderen dat er voor nieuwe contracten een marktconform tarief wordt geboden?</w:t>
      </w:r>
      <w:r>
        <w:br/>
      </w:r>
    </w:p>
    <w:p>
      <w:pPr>
        <w:pStyle w:val="ListParagraph"/>
        <w:numPr>
          <w:ilvl w:val="0"/>
          <w:numId w:val="100476510"/>
        </w:numPr>
        <w:ind w:left="360"/>
      </w:pPr>
      <w:r>
        <w:t>Hoe gaat u uitvoering geven aan de motie van het lid Dijk (Kamerstuk 36410, nr. 107), die verzoekt verdienmodellen van commerciële asiel- en noodopvang te stoppen?</w:t>
      </w:r>
      <w:r>
        <w:br/>
      </w:r>
    </w:p>
    <w:p>
      <w:pPr>
        <w:pStyle w:val="ListParagraph"/>
        <w:numPr>
          <w:ilvl w:val="0"/>
          <w:numId w:val="100476510"/>
        </w:numPr>
        <w:ind w:left="360"/>
      </w:pPr>
      <w:r>
        <w:t>Geldt het besluit dat asielzoekers zoveel mogelijk zelf moeten gaan koken en hun eigen boterham moeten smeren uit uw brief van 18 april 2025 ook/deels voor asielzoekers die worden opgevangen in hotels en andere vormen van nood- en crisisopvanglocaties?</w:t>
      </w:r>
      <w:r>
        <w:br/>
      </w:r>
    </w:p>
    <w:p>
      <w:pPr>
        <w:pStyle w:val="ListParagraph"/>
        <w:numPr>
          <w:ilvl w:val="0"/>
          <w:numId w:val="100476510"/>
        </w:numPr>
        <w:ind w:left="360"/>
      </w:pPr>
      <w:r>
        <w:t>Kunt u een gespecificeerde lijst van alle 320 COA-opvanglocaties (regulier, noodopvang) doen toekomen waarop is aangegeven, </w:t>
      </w:r>
      <w:r>
        <w:rPr>
          <w:i w:val="1"/>
          <w:iCs w:val="1"/>
        </w:rPr>
        <w:t xml:space="preserve">per locatie</w:t>
      </w:r>
      <w:r>
        <w:rPr/>
        <w:t xml:space="preserve">, wat voor locatie het precies betreft (hotel, vakantiepark, cruiseschip, regulier, etc.), het totaal aantal plekken, hoeveel asielzoekers en hoeveel statushouders het momenteel opvangt? [2] Kunt u dit specificeren in het aantal mannen, het aantal vrouwen en of zij alleenstaand zijn of een koppel/gezin vormen en het aantal kinderen (AMV of samen met een of meer ouders)?</w:t>
      </w:r>
      <w:r>
        <w:br/>
      </w:r>
    </w:p>
    <w:p>
      <w:pPr>
        <w:pStyle w:val="ListParagraph"/>
        <w:numPr>
          <w:ilvl w:val="0"/>
          <w:numId w:val="100476510"/>
        </w:numPr>
        <w:ind w:left="360"/>
      </w:pPr>
      <w:r>
        <w:t>Kunt u een prognose geven wanneer het niet meer noodzakelijk is om asielzoekers op te vangen in cruiseschepen, hotels of andere vormen van nood- en of crisisopvang?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Het Financieele Dagblad, 22 april 2025, 'COA worstelt met hoge kamerprijzen voor opvang in hotels’, COA worstelt met hoge kamerprijzen voor opvang in hotels</w:t>
      </w:r>
      <w:r>
        <w:br/>
      </w:r>
    </w:p>
    <w:p>
      <w:r>
        <w:t xml:space="preserve">[2] COA - Capaciteit en bezetting | www.coa.nl, geraadpleegd op 23-04-2025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64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6460">
    <w:abstractNumId w:val="1004764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