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7135F" w14:paraId="793E41B4" w14:textId="77777777">
        <w:tc>
          <w:tcPr>
            <w:tcW w:w="6733" w:type="dxa"/>
            <w:gridSpan w:val="2"/>
            <w:tcBorders>
              <w:top w:val="nil"/>
              <w:left w:val="nil"/>
              <w:bottom w:val="nil"/>
              <w:right w:val="nil"/>
            </w:tcBorders>
            <w:vAlign w:val="center"/>
          </w:tcPr>
          <w:p w:rsidR="00997775" w:rsidP="00710A7A" w:rsidRDefault="00997775" w14:paraId="55F7F1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F4967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7135F" w14:paraId="0B105E7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6B7FBD" w14:textId="77777777">
            <w:r w:rsidRPr="008B0CC5">
              <w:t xml:space="preserve">Vergaderjaar </w:t>
            </w:r>
            <w:r w:rsidR="00AC6B87">
              <w:t>2024-2025</w:t>
            </w:r>
          </w:p>
        </w:tc>
      </w:tr>
      <w:tr w:rsidR="00997775" w:rsidTr="00B7135F" w14:paraId="07D73283" w14:textId="77777777">
        <w:trPr>
          <w:cantSplit/>
        </w:trPr>
        <w:tc>
          <w:tcPr>
            <w:tcW w:w="10985" w:type="dxa"/>
            <w:gridSpan w:val="3"/>
            <w:tcBorders>
              <w:top w:val="nil"/>
              <w:left w:val="nil"/>
              <w:bottom w:val="nil"/>
              <w:right w:val="nil"/>
            </w:tcBorders>
          </w:tcPr>
          <w:p w:rsidR="00997775" w:rsidRDefault="00997775" w14:paraId="0E05994F" w14:textId="77777777"/>
        </w:tc>
      </w:tr>
      <w:tr w:rsidR="00997775" w:rsidTr="00B7135F" w14:paraId="1649F800" w14:textId="77777777">
        <w:trPr>
          <w:cantSplit/>
        </w:trPr>
        <w:tc>
          <w:tcPr>
            <w:tcW w:w="10985" w:type="dxa"/>
            <w:gridSpan w:val="3"/>
            <w:tcBorders>
              <w:top w:val="nil"/>
              <w:left w:val="nil"/>
              <w:bottom w:val="single" w:color="auto" w:sz="4" w:space="0"/>
              <w:right w:val="nil"/>
            </w:tcBorders>
          </w:tcPr>
          <w:p w:rsidR="00997775" w:rsidRDefault="00997775" w14:paraId="65B971A7" w14:textId="77777777"/>
        </w:tc>
      </w:tr>
      <w:tr w:rsidR="00997775" w:rsidTr="00B7135F" w14:paraId="2F0E4B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BBD3CB" w14:textId="77777777"/>
        </w:tc>
        <w:tc>
          <w:tcPr>
            <w:tcW w:w="7654" w:type="dxa"/>
            <w:gridSpan w:val="2"/>
          </w:tcPr>
          <w:p w:rsidR="00997775" w:rsidRDefault="00997775" w14:paraId="76B8EAA2" w14:textId="77777777"/>
        </w:tc>
      </w:tr>
      <w:tr w:rsidR="00B7135F" w:rsidTr="00B7135F" w14:paraId="35E7EF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135F" w:rsidP="00B7135F" w:rsidRDefault="00B7135F" w14:paraId="52744B7D" w14:textId="3F16973B">
            <w:pPr>
              <w:rPr>
                <w:b/>
              </w:rPr>
            </w:pPr>
            <w:r>
              <w:rPr>
                <w:b/>
              </w:rPr>
              <w:t>32 847</w:t>
            </w:r>
          </w:p>
        </w:tc>
        <w:tc>
          <w:tcPr>
            <w:tcW w:w="7654" w:type="dxa"/>
            <w:gridSpan w:val="2"/>
          </w:tcPr>
          <w:p w:rsidR="00B7135F" w:rsidP="00B7135F" w:rsidRDefault="00B7135F" w14:paraId="5280E542" w14:textId="067F4D3F">
            <w:pPr>
              <w:rPr>
                <w:b/>
              </w:rPr>
            </w:pPr>
            <w:r w:rsidRPr="00961CD2">
              <w:rPr>
                <w:b/>
                <w:bCs/>
              </w:rPr>
              <w:t>Integrale visie op de woningmarkt</w:t>
            </w:r>
          </w:p>
        </w:tc>
      </w:tr>
      <w:tr w:rsidR="00B7135F" w:rsidTr="00B7135F" w14:paraId="59864F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135F" w:rsidP="00B7135F" w:rsidRDefault="00B7135F" w14:paraId="1DDE584F" w14:textId="77777777"/>
        </w:tc>
        <w:tc>
          <w:tcPr>
            <w:tcW w:w="7654" w:type="dxa"/>
            <w:gridSpan w:val="2"/>
          </w:tcPr>
          <w:p w:rsidR="00B7135F" w:rsidP="00B7135F" w:rsidRDefault="00B7135F" w14:paraId="75EE7EE0" w14:textId="77777777"/>
        </w:tc>
      </w:tr>
      <w:tr w:rsidR="00B7135F" w:rsidTr="00B7135F" w14:paraId="2B747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135F" w:rsidP="00B7135F" w:rsidRDefault="00B7135F" w14:paraId="10ACC82B" w14:textId="77777777"/>
        </w:tc>
        <w:tc>
          <w:tcPr>
            <w:tcW w:w="7654" w:type="dxa"/>
            <w:gridSpan w:val="2"/>
          </w:tcPr>
          <w:p w:rsidR="00B7135F" w:rsidP="00B7135F" w:rsidRDefault="00B7135F" w14:paraId="4F87E54C" w14:textId="77777777"/>
        </w:tc>
      </w:tr>
      <w:tr w:rsidR="00B7135F" w:rsidTr="00B7135F" w14:paraId="16478B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135F" w:rsidP="00B7135F" w:rsidRDefault="00B7135F" w14:paraId="2F5EA530" w14:textId="26A7D19F">
            <w:pPr>
              <w:rPr>
                <w:b/>
              </w:rPr>
            </w:pPr>
            <w:r>
              <w:rPr>
                <w:b/>
              </w:rPr>
              <w:t xml:space="preserve">Nr. </w:t>
            </w:r>
            <w:r>
              <w:rPr>
                <w:b/>
              </w:rPr>
              <w:t>1336</w:t>
            </w:r>
          </w:p>
        </w:tc>
        <w:tc>
          <w:tcPr>
            <w:tcW w:w="7654" w:type="dxa"/>
            <w:gridSpan w:val="2"/>
          </w:tcPr>
          <w:p w:rsidR="00B7135F" w:rsidP="00B7135F" w:rsidRDefault="00B7135F" w14:paraId="5CF3F695" w14:textId="52EFC358">
            <w:pPr>
              <w:rPr>
                <w:b/>
              </w:rPr>
            </w:pPr>
            <w:r>
              <w:rPr>
                <w:b/>
              </w:rPr>
              <w:t xml:space="preserve">MOTIE VAN </w:t>
            </w:r>
            <w:r>
              <w:rPr>
                <w:b/>
              </w:rPr>
              <w:t>HET LID PETER DE GROOT C.S.</w:t>
            </w:r>
          </w:p>
        </w:tc>
      </w:tr>
      <w:tr w:rsidR="00B7135F" w:rsidTr="00B7135F" w14:paraId="0AA5E5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135F" w:rsidP="00B7135F" w:rsidRDefault="00B7135F" w14:paraId="51B79BEE" w14:textId="77777777"/>
        </w:tc>
        <w:tc>
          <w:tcPr>
            <w:tcW w:w="7654" w:type="dxa"/>
            <w:gridSpan w:val="2"/>
          </w:tcPr>
          <w:p w:rsidR="00B7135F" w:rsidP="00B7135F" w:rsidRDefault="00B7135F" w14:paraId="0BE5D195" w14:textId="70DEF585">
            <w:r>
              <w:t>Voorgesteld 24 april 2025</w:t>
            </w:r>
          </w:p>
        </w:tc>
      </w:tr>
      <w:tr w:rsidR="00997775" w:rsidTr="00B7135F" w14:paraId="7EA672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66C9D9" w14:textId="77777777"/>
        </w:tc>
        <w:tc>
          <w:tcPr>
            <w:tcW w:w="7654" w:type="dxa"/>
            <w:gridSpan w:val="2"/>
          </w:tcPr>
          <w:p w:rsidR="00997775" w:rsidRDefault="00997775" w14:paraId="175A4F71" w14:textId="77777777"/>
        </w:tc>
      </w:tr>
      <w:tr w:rsidR="00997775" w:rsidTr="00B7135F" w14:paraId="7D199C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731C71" w14:textId="77777777"/>
        </w:tc>
        <w:tc>
          <w:tcPr>
            <w:tcW w:w="7654" w:type="dxa"/>
            <w:gridSpan w:val="2"/>
          </w:tcPr>
          <w:p w:rsidR="00997775" w:rsidRDefault="00997775" w14:paraId="2516F74A" w14:textId="77777777">
            <w:r>
              <w:t>De Kamer,</w:t>
            </w:r>
          </w:p>
        </w:tc>
      </w:tr>
      <w:tr w:rsidR="00997775" w:rsidTr="00B7135F" w14:paraId="6737C4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906464" w14:textId="77777777"/>
        </w:tc>
        <w:tc>
          <w:tcPr>
            <w:tcW w:w="7654" w:type="dxa"/>
            <w:gridSpan w:val="2"/>
          </w:tcPr>
          <w:p w:rsidR="00997775" w:rsidRDefault="00997775" w14:paraId="70682A9D" w14:textId="77777777"/>
        </w:tc>
      </w:tr>
      <w:tr w:rsidR="00997775" w:rsidTr="00B7135F" w14:paraId="58FB1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7AE2FA" w14:textId="77777777"/>
        </w:tc>
        <w:tc>
          <w:tcPr>
            <w:tcW w:w="7654" w:type="dxa"/>
            <w:gridSpan w:val="2"/>
          </w:tcPr>
          <w:p w:rsidR="00997775" w:rsidRDefault="00997775" w14:paraId="426287A8" w14:textId="77777777">
            <w:r>
              <w:t>gehoord de beraadslaging,</w:t>
            </w:r>
          </w:p>
        </w:tc>
      </w:tr>
      <w:tr w:rsidR="00997775" w:rsidTr="00B7135F" w14:paraId="725CF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622441" w14:textId="77777777"/>
        </w:tc>
        <w:tc>
          <w:tcPr>
            <w:tcW w:w="7654" w:type="dxa"/>
            <w:gridSpan w:val="2"/>
          </w:tcPr>
          <w:p w:rsidR="00997775" w:rsidRDefault="00997775" w14:paraId="5715975F" w14:textId="77777777"/>
        </w:tc>
      </w:tr>
      <w:tr w:rsidR="00997775" w:rsidTr="00B7135F" w14:paraId="09225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41F440" w14:textId="77777777"/>
        </w:tc>
        <w:tc>
          <w:tcPr>
            <w:tcW w:w="7654" w:type="dxa"/>
            <w:gridSpan w:val="2"/>
          </w:tcPr>
          <w:p w:rsidRPr="00B7135F" w:rsidR="00B7135F" w:rsidP="00B7135F" w:rsidRDefault="00B7135F" w14:paraId="79BB3243" w14:textId="77777777">
            <w:r w:rsidRPr="00B7135F">
              <w:t>overwegende dat het energielabel van een woning toegekend wordt op basis van schattingen, de meters van een woning niet worden uitgelezen en het werkelijke energieverbruik van een woning niet wordt onderzocht;</w:t>
            </w:r>
          </w:p>
          <w:p w:rsidR="00B7135F" w:rsidP="00B7135F" w:rsidRDefault="00B7135F" w14:paraId="731F297A" w14:textId="77777777"/>
          <w:p w:rsidRPr="00B7135F" w:rsidR="00B7135F" w:rsidP="00B7135F" w:rsidRDefault="00B7135F" w14:paraId="1D843EE2" w14:textId="5325FB1B">
            <w:r w:rsidRPr="00B7135F">
              <w:t>overwegende dat er gevallen bekend zijn waarbij de werkelijke energieprestatie van een woning zeer uiteenloopt met de geschatte energieprestatie van het energielabel van een woning;</w:t>
            </w:r>
          </w:p>
          <w:p w:rsidR="00B7135F" w:rsidP="00B7135F" w:rsidRDefault="00B7135F" w14:paraId="11CB4ED1" w14:textId="77777777"/>
          <w:p w:rsidRPr="00B7135F" w:rsidR="00B7135F" w:rsidP="00B7135F" w:rsidRDefault="00B7135F" w14:paraId="756D3865" w14:textId="0D871207">
            <w:r w:rsidRPr="00B7135F">
              <w:t>constaterende dat verduurzaming hoort te lonen en het inzichtelijk moet zijn voor huizenbezitters wat verduurzaming opbrengt;</w:t>
            </w:r>
          </w:p>
          <w:p w:rsidR="00B7135F" w:rsidP="00B7135F" w:rsidRDefault="00B7135F" w14:paraId="486CD4CD" w14:textId="77777777"/>
          <w:p w:rsidRPr="00B7135F" w:rsidR="00B7135F" w:rsidP="00B7135F" w:rsidRDefault="00B7135F" w14:paraId="7A1961CA" w14:textId="3F9B6B36">
            <w:r w:rsidRPr="00B7135F">
              <w:t>verzoekt de regering om vóór 2030 een energielabel te ontwikkelen op basis van werkelijke energieprestaties van een woning, bijvoorbeeld door het uitlezen van energiemeters, zodat de werkelijke energieprestaties van een woning altijd aansluit bij het energielabel;</w:t>
            </w:r>
          </w:p>
          <w:p w:rsidR="00B7135F" w:rsidP="00B7135F" w:rsidRDefault="00B7135F" w14:paraId="55699765" w14:textId="77777777"/>
          <w:p w:rsidR="00B7135F" w:rsidP="00B7135F" w:rsidRDefault="00B7135F" w14:paraId="4A9A5C9E" w14:textId="77777777">
            <w:r w:rsidRPr="00B7135F">
              <w:t xml:space="preserve">verzoekt de regering om met een routekaart te komen voor hoe een dusdanige </w:t>
            </w:r>
          </w:p>
          <w:p w:rsidRPr="00B7135F" w:rsidR="00B7135F" w:rsidP="00B7135F" w:rsidRDefault="00B7135F" w14:paraId="3AC98030" w14:textId="4EE1E1A5">
            <w:r w:rsidRPr="00B7135F">
              <w:t>meting kan worden ingevoerd,</w:t>
            </w:r>
          </w:p>
          <w:p w:rsidR="00B7135F" w:rsidP="00B7135F" w:rsidRDefault="00B7135F" w14:paraId="134EFCA2" w14:textId="77777777"/>
          <w:p w:rsidRPr="00B7135F" w:rsidR="00B7135F" w:rsidP="00B7135F" w:rsidRDefault="00B7135F" w14:paraId="5F478A60" w14:textId="1EE005E6">
            <w:r w:rsidRPr="00B7135F">
              <w:t>en gaat over tot de orde van de dag.</w:t>
            </w:r>
          </w:p>
          <w:p w:rsidR="00B7135F" w:rsidP="00B7135F" w:rsidRDefault="00B7135F" w14:paraId="7315A647" w14:textId="77777777"/>
          <w:p w:rsidR="00B7135F" w:rsidP="00B7135F" w:rsidRDefault="00B7135F" w14:paraId="110D33D7" w14:textId="77777777">
            <w:r w:rsidRPr="00B7135F">
              <w:t xml:space="preserve">Peter de Groot </w:t>
            </w:r>
          </w:p>
          <w:p w:rsidR="00997775" w:rsidP="00B7135F" w:rsidRDefault="00B7135F" w14:paraId="44443E99" w14:textId="428A8876">
            <w:r w:rsidRPr="00B7135F">
              <w:t>Beckerman</w:t>
            </w:r>
          </w:p>
        </w:tc>
      </w:tr>
    </w:tbl>
    <w:p w:rsidR="00997775" w:rsidRDefault="00997775" w14:paraId="06681E3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8B292" w14:textId="77777777" w:rsidR="00B7135F" w:rsidRDefault="00B7135F">
      <w:pPr>
        <w:spacing w:line="20" w:lineRule="exact"/>
      </w:pPr>
    </w:p>
  </w:endnote>
  <w:endnote w:type="continuationSeparator" w:id="0">
    <w:p w14:paraId="762457B8" w14:textId="77777777" w:rsidR="00B7135F" w:rsidRDefault="00B7135F">
      <w:pPr>
        <w:pStyle w:val="Amendement"/>
      </w:pPr>
      <w:r>
        <w:rPr>
          <w:b w:val="0"/>
        </w:rPr>
        <w:t xml:space="preserve"> </w:t>
      </w:r>
    </w:p>
  </w:endnote>
  <w:endnote w:type="continuationNotice" w:id="1">
    <w:p w14:paraId="7A2884BB" w14:textId="77777777" w:rsidR="00B7135F" w:rsidRDefault="00B713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42A19" w14:textId="77777777" w:rsidR="00B7135F" w:rsidRDefault="00B7135F">
      <w:pPr>
        <w:pStyle w:val="Amendement"/>
      </w:pPr>
      <w:r>
        <w:rPr>
          <w:b w:val="0"/>
        </w:rPr>
        <w:separator/>
      </w:r>
    </w:p>
  </w:footnote>
  <w:footnote w:type="continuationSeparator" w:id="0">
    <w:p w14:paraId="13DCE00C" w14:textId="77777777" w:rsidR="00B7135F" w:rsidRDefault="00B71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5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135F"/>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192A0"/>
  <w15:docId w15:val="{D465A1F2-2D32-4116-93C6-B5E60DF9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1029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2025-04-25T07:37:00.0000000Z</dcterms:created>
  <dcterms:modified xsi:type="dcterms:W3CDTF">2025-04-25T07:47:00.0000000Z</dcterms:modified>
  <dc:description>------------------------</dc:description>
  <dc:subject/>
  <keywords/>
  <version/>
  <category/>
</coreProperties>
</file>