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34F3" w:rsidR="002E34F3" w:rsidP="002E34F3" w:rsidRDefault="002E34F3" w14:paraId="2BEC878F" w14:textId="3C6CBEAF">
      <w:pPr>
        <w:pStyle w:val="Geenafstand"/>
        <w:rPr>
          <w:b/>
          <w:bCs/>
        </w:rPr>
      </w:pPr>
      <w:r w:rsidRPr="002E34F3">
        <w:rPr>
          <w:b/>
          <w:bCs/>
        </w:rPr>
        <w:t>AH 2050</w:t>
      </w:r>
    </w:p>
    <w:p w:rsidRPr="002E34F3" w:rsidR="002E34F3" w:rsidP="002E34F3" w:rsidRDefault="002E34F3" w14:paraId="2B1624B7" w14:textId="38DF4952">
      <w:pPr>
        <w:pStyle w:val="Geenafstand"/>
        <w:rPr>
          <w:b/>
          <w:bCs/>
        </w:rPr>
      </w:pPr>
      <w:r w:rsidRPr="002E34F3">
        <w:rPr>
          <w:b/>
          <w:bCs/>
        </w:rPr>
        <w:t>2025Z04358</w:t>
      </w:r>
    </w:p>
    <w:p w:rsidRPr="002E34F3" w:rsidR="002E34F3" w:rsidP="002E34F3" w:rsidRDefault="002E34F3" w14:paraId="2363948B" w14:textId="77777777">
      <w:pPr>
        <w:pStyle w:val="Geenafstand"/>
        <w:rPr>
          <w:b/>
          <w:bCs/>
        </w:rPr>
      </w:pPr>
    </w:p>
    <w:p w:rsidR="002E34F3" w:rsidP="002E34F3" w:rsidRDefault="002E34F3" w14:paraId="2F0D6562" w14:textId="4BD4C7BE">
      <w:pPr>
        <w:pStyle w:val="Geenafstand"/>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24 april 2025)</w:t>
      </w:r>
    </w:p>
    <w:p w:rsidR="002E34F3" w:rsidP="002E34F3" w:rsidRDefault="002E34F3" w14:paraId="73A21EB0" w14:textId="77777777">
      <w:pPr>
        <w:pStyle w:val="Geenafstand"/>
        <w:rPr>
          <w:sz w:val="24"/>
          <w:szCs w:val="24"/>
        </w:rPr>
      </w:pPr>
    </w:p>
    <w:p w:rsidRPr="002E34F3" w:rsidR="002E34F3" w:rsidP="002E34F3" w:rsidRDefault="002E34F3" w14:paraId="32D2B5FF" w14:textId="4259ECBA">
      <w:pPr>
        <w:pStyle w:val="Geenafstand"/>
        <w:rPr>
          <w:sz w:val="24"/>
          <w:szCs w:val="24"/>
        </w:rPr>
      </w:pPr>
      <w:r w:rsidRPr="002E34F3">
        <w:rPr>
          <w:sz w:val="24"/>
          <w:szCs w:val="24"/>
        </w:rPr>
        <w:t>Zie ook Aanhangsel Handelingen, vergaderjaar 2024-2025, nr.</w:t>
      </w:r>
      <w:r>
        <w:rPr>
          <w:sz w:val="24"/>
          <w:szCs w:val="24"/>
        </w:rPr>
        <w:t xml:space="preserve"> 1813</w:t>
      </w:r>
    </w:p>
    <w:p w:rsidRPr="009B4A09" w:rsidR="002E34F3" w:rsidP="002E34F3" w:rsidRDefault="002E34F3" w14:paraId="2C194D52" w14:textId="77777777"/>
    <w:p w:rsidRPr="009B4A09" w:rsidR="002E34F3" w:rsidP="002E34F3" w:rsidRDefault="002E34F3" w14:paraId="61B80A7E" w14:textId="772CA0A4">
      <w:pPr>
        <w:numPr>
          <w:ilvl w:val="0"/>
          <w:numId w:val="1"/>
        </w:numPr>
        <w:ind w:left="360"/>
        <w:rPr>
          <w:b/>
          <w:bCs/>
        </w:rPr>
      </w:pPr>
      <w:r w:rsidRPr="009B4A09">
        <w:rPr>
          <w:b/>
          <w:bCs/>
        </w:rPr>
        <w:t>Kent u het bericht dat de Raad van Toezicht van de Nederlandse Publieke Omroep (NPO) door tussenkomst van de ondernemingsraad de afgelopen twee jaar aanhoudend klachten over intimidatie en onveilig en onvoorspelbaar gedrag, verbaal geweld en het negeren van medewerkers heeft ontvangen?</w:t>
      </w:r>
      <w:r>
        <w:rPr>
          <w:b/>
          <w:bCs/>
        </w:rPr>
        <w:t xml:space="preserve"> 1)</w:t>
      </w:r>
      <w:r w:rsidRPr="009B4A09">
        <w:rPr>
          <w:b/>
          <w:bCs/>
        </w:rPr>
        <w:t xml:space="preserve"> Zo ja, klopt dit bericht?</w:t>
      </w:r>
    </w:p>
    <w:p w:rsidRPr="009B4A09" w:rsidR="002E34F3" w:rsidP="002E34F3" w:rsidRDefault="002E34F3" w14:paraId="6C777D74" w14:textId="77777777">
      <w:pPr>
        <w:ind w:left="360"/>
      </w:pPr>
      <w:r w:rsidRPr="009B4A09">
        <w:t xml:space="preserve">Ja ik heb kennisgenomen van dit bericht. </w:t>
      </w:r>
      <w:r w:rsidRPr="009B4A09">
        <w:br/>
      </w:r>
    </w:p>
    <w:p w:rsidRPr="005720CC" w:rsidR="002E34F3" w:rsidP="002E34F3" w:rsidRDefault="002E34F3" w14:paraId="3F14CABE" w14:textId="77777777">
      <w:pPr>
        <w:numPr>
          <w:ilvl w:val="0"/>
          <w:numId w:val="1"/>
        </w:numPr>
        <w:ind w:left="360"/>
        <w:rPr>
          <w:b/>
          <w:bCs/>
        </w:rPr>
      </w:pPr>
      <w:r w:rsidRPr="005720CC">
        <w:rPr>
          <w:b/>
          <w:bCs/>
        </w:rPr>
        <w:t>Heeft naar uw oordeel de Raad van Toezicht bijtijds en adequaat gehandeld op deze signalen?</w:t>
      </w:r>
    </w:p>
    <w:p w:rsidRPr="009B4A09" w:rsidR="002E34F3" w:rsidP="002E34F3" w:rsidRDefault="002E34F3" w14:paraId="1BB2C1C1" w14:textId="77777777">
      <w:pPr>
        <w:ind w:left="360"/>
      </w:pPr>
      <w:r>
        <w:t xml:space="preserve">Desgevraagd heeft de Raad van Toezicht mij laten weten dat er naar aanleiding van signalen gesprekken zijn gevoerd met de (centrale) ondernemingsraad. In algemene zin vind ik het belangrijk dat signalen over sociale veiligheid op een goede manier worden opgevolgd. Dit is in het belang van iedereen die werkzaam is bij de NPO. Dat is altijd in eerste instantie een zaak van de werkgever en daar past mij als minister terughoudendheid. </w:t>
      </w:r>
    </w:p>
    <w:p w:rsidRPr="003A7965" w:rsidR="002E34F3" w:rsidP="002E34F3" w:rsidRDefault="002E34F3" w14:paraId="33BFBDB7" w14:textId="77777777">
      <w:pPr>
        <w:numPr>
          <w:ilvl w:val="0"/>
          <w:numId w:val="1"/>
        </w:numPr>
        <w:ind w:left="360"/>
        <w:rPr>
          <w:b/>
          <w:bCs/>
        </w:rPr>
      </w:pPr>
      <w:r w:rsidRPr="003A7965">
        <w:rPr>
          <w:b/>
          <w:bCs/>
        </w:rPr>
        <w:t>Vindt u het handelen van de Raad van Toezicht passend bij de urgentie die zou moeten worden gevoeld bij de constatering van de onderzoekscommissie Gedrag en Cultuur Omroepen (de onderzoekscommissie-Van Rijn) dat NPO-</w:t>
      </w:r>
      <w:proofErr w:type="spellStart"/>
      <w:r w:rsidRPr="003A7965">
        <w:rPr>
          <w:b/>
          <w:bCs/>
        </w:rPr>
        <w:t>ers</w:t>
      </w:r>
      <w:proofErr w:type="spellEnd"/>
      <w:r w:rsidRPr="003A7965">
        <w:rPr>
          <w:b/>
          <w:bCs/>
        </w:rPr>
        <w:t xml:space="preserve"> ontevredener over hun directie waren dan de andere ondervraagden?</w:t>
      </w:r>
    </w:p>
    <w:p w:rsidRPr="009B4A09" w:rsidR="002E34F3" w:rsidP="002E34F3" w:rsidRDefault="002E34F3" w14:paraId="5DDDDC96" w14:textId="77777777">
      <w:pPr>
        <w:ind w:left="360"/>
      </w:pPr>
      <w:r>
        <w:t xml:space="preserve">Zie mijn antwoord op vraag 2. In algemene zin heb ik eerder aangegeven dat ik het van belang vind dat signalen worden opgevolgd en dat een veilige werkomgeving overal binnen de publieke omroep de norm zou moeten zijn. Bestuurders en toezichthouders dragen daar verantwoordelijkheid voor. Hiertoe zijn al verschillende zaken in gang gezet door de NPO, onder andere als onderdeel van het overkoepelende plan van aanpak voor de NPO en de omroepen. Zo is in het afgelopen jaar een nieuwe directeur HR en Cultuur gestart bij de NPO en is er gewerkt aan een gezamenlijke klachtenregeling voor ongewenste omgangsvormen. Dit laat onverlet dat er nog veel gedaan moet worden. </w:t>
      </w:r>
    </w:p>
    <w:p w:rsidRPr="006820D1" w:rsidR="002E34F3" w:rsidP="002E34F3" w:rsidRDefault="002E34F3" w14:paraId="23644ECB" w14:textId="77777777">
      <w:pPr>
        <w:numPr>
          <w:ilvl w:val="0"/>
          <w:numId w:val="1"/>
        </w:numPr>
        <w:ind w:left="360"/>
        <w:rPr>
          <w:b/>
          <w:bCs/>
        </w:rPr>
      </w:pPr>
      <w:r w:rsidRPr="006820D1">
        <w:rPr>
          <w:b/>
          <w:bCs/>
        </w:rPr>
        <w:lastRenderedPageBreak/>
        <w:t>Had de Raad van Toezicht niet eerder kunnen en moeten besluiten tot een onderzoek naar de mogelijke misstanden? Zo nee, waarom niet?</w:t>
      </w:r>
    </w:p>
    <w:p w:rsidRPr="009B4A09" w:rsidR="002E34F3" w:rsidP="002E34F3" w:rsidRDefault="002E34F3" w14:paraId="5A2F9597" w14:textId="77777777">
      <w:pPr>
        <w:ind w:left="360"/>
      </w:pPr>
      <w:r>
        <w:t>Zie mijn antwoord op vraag 2.</w:t>
      </w:r>
      <w:r w:rsidRPr="009B4A09">
        <w:br/>
      </w:r>
    </w:p>
    <w:p w:rsidRPr="006820D1" w:rsidR="002E34F3" w:rsidP="002E34F3" w:rsidRDefault="002E34F3" w14:paraId="6E8AA582" w14:textId="77777777">
      <w:pPr>
        <w:numPr>
          <w:ilvl w:val="0"/>
          <w:numId w:val="1"/>
        </w:numPr>
        <w:ind w:left="360"/>
        <w:rPr>
          <w:b/>
          <w:bCs/>
        </w:rPr>
      </w:pPr>
      <w:r w:rsidRPr="006820D1">
        <w:rPr>
          <w:b/>
          <w:bCs/>
        </w:rPr>
        <w:t>Wanneer ontving uw departement voor het eerst signalen van een onveilig werkklimaat bij NPO?</w:t>
      </w:r>
    </w:p>
    <w:p w:rsidRPr="009B4A09" w:rsidR="002E34F3" w:rsidP="002E34F3" w:rsidRDefault="002E34F3" w14:paraId="57FC5C65" w14:textId="77777777">
      <w:pPr>
        <w:ind w:left="360"/>
      </w:pPr>
      <w:r w:rsidRPr="009B4A09">
        <w:t xml:space="preserve">Mijn departement heeft in oktober </w:t>
      </w:r>
      <w:r>
        <w:t xml:space="preserve">2024 </w:t>
      </w:r>
      <w:r w:rsidRPr="009B4A09">
        <w:t>één signaal ontvangen</w:t>
      </w:r>
      <w:r>
        <w:t xml:space="preserve"> over de bestuursstijl van de voormalig bestuursvoorzitter van de NPO</w:t>
      </w:r>
      <w:r w:rsidRPr="009B4A09">
        <w:t>.</w:t>
      </w:r>
      <w:r>
        <w:t xml:space="preserve"> Het betrof een signaal in zeer algemene bewoordingen waardoor dit, na overleg met degene die het signaal had afgegeven, geen aanleiding gaf tot opvolging.</w:t>
      </w:r>
      <w:r w:rsidRPr="009B4A09">
        <w:br/>
      </w:r>
    </w:p>
    <w:p w:rsidRPr="006820D1" w:rsidR="002E34F3" w:rsidP="002E34F3" w:rsidRDefault="002E34F3" w14:paraId="07716563" w14:textId="77777777">
      <w:pPr>
        <w:numPr>
          <w:ilvl w:val="0"/>
          <w:numId w:val="1"/>
        </w:numPr>
        <w:ind w:left="360"/>
        <w:rPr>
          <w:b/>
          <w:bCs/>
        </w:rPr>
      </w:pPr>
      <w:r w:rsidRPr="006820D1">
        <w:rPr>
          <w:b/>
          <w:bCs/>
        </w:rPr>
        <w:t>Wat waren de uitkomsten van uw gesprek(ken) met de Raad van Toezicht van de NPO?</w:t>
      </w:r>
    </w:p>
    <w:p w:rsidRPr="009B4A09" w:rsidR="002E34F3" w:rsidP="002E34F3" w:rsidRDefault="002E34F3" w14:paraId="244B4083" w14:textId="77777777">
      <w:pPr>
        <w:spacing w:line="276" w:lineRule="auto"/>
        <w:ind w:left="360"/>
        <w:rPr>
          <w:szCs w:val="18"/>
        </w:rPr>
      </w:pPr>
      <w:r w:rsidRPr="009B4A09">
        <w:rPr>
          <w:szCs w:val="18"/>
        </w:rPr>
        <w:t xml:space="preserve">Ik heb in mijn gesprek met de heer Joustra nadrukkelijk gewezen op zijn </w:t>
      </w:r>
      <w:r>
        <w:rPr>
          <w:szCs w:val="18"/>
        </w:rPr>
        <w:t xml:space="preserve">rol en zijn </w:t>
      </w:r>
      <w:r w:rsidRPr="009B4A09">
        <w:rPr>
          <w:szCs w:val="18"/>
        </w:rPr>
        <w:t>verantwoordelijkhe</w:t>
      </w:r>
      <w:r>
        <w:rPr>
          <w:szCs w:val="18"/>
        </w:rPr>
        <w:t xml:space="preserve">id </w:t>
      </w:r>
      <w:r w:rsidRPr="009B4A09">
        <w:rPr>
          <w:szCs w:val="18"/>
        </w:rPr>
        <w:t>voor</w:t>
      </w:r>
      <w:r>
        <w:rPr>
          <w:szCs w:val="18"/>
        </w:rPr>
        <w:t xml:space="preserve"> een sociaal veilige omgeving</w:t>
      </w:r>
      <w:r w:rsidRPr="009B4A09">
        <w:rPr>
          <w:szCs w:val="18"/>
        </w:rPr>
        <w:t xml:space="preserve">. Ik reken erop dat de Raad van Toezicht, samen met de Raad van Bestuur, reflecteert op gebeurtenissen en concrete stappen zet om daar duidelijke lessen uit te trekken en dat met het juiste gevoel voor urgentie doet. </w:t>
      </w:r>
      <w:r>
        <w:rPr>
          <w:szCs w:val="18"/>
        </w:rPr>
        <w:t xml:space="preserve">Zij hebben mij inmiddels laten weten steviger en met meer prioriteit dan eerder te zullen toezien op de sociale veiligheid en de uitvoering van het in 2024 opgestelde plan van aanpak. </w:t>
      </w:r>
      <w:r w:rsidRPr="009B4A09">
        <w:rPr>
          <w:szCs w:val="18"/>
        </w:rPr>
        <w:t xml:space="preserve">Daarnaast moet de focus van de Raad van Toezicht nu liggen op de continuïteit van het bestuur en de organisatie op de korte termijn. Ik blijf met de </w:t>
      </w:r>
      <w:r>
        <w:rPr>
          <w:szCs w:val="18"/>
        </w:rPr>
        <w:t>R</w:t>
      </w:r>
      <w:r w:rsidRPr="009B4A09">
        <w:rPr>
          <w:szCs w:val="18"/>
        </w:rPr>
        <w:t xml:space="preserve">aad van </w:t>
      </w:r>
      <w:r>
        <w:rPr>
          <w:szCs w:val="18"/>
        </w:rPr>
        <w:t>T</w:t>
      </w:r>
      <w:r w:rsidRPr="009B4A09">
        <w:rPr>
          <w:szCs w:val="18"/>
        </w:rPr>
        <w:t xml:space="preserve">oezicht in gesprek en zal hen blijven </w:t>
      </w:r>
      <w:r>
        <w:rPr>
          <w:szCs w:val="18"/>
        </w:rPr>
        <w:t>aanspreken</w:t>
      </w:r>
      <w:r w:rsidRPr="009B4A09">
        <w:rPr>
          <w:szCs w:val="18"/>
        </w:rPr>
        <w:t xml:space="preserve"> op hun verantwoordelijkheid.</w:t>
      </w:r>
    </w:p>
    <w:p w:rsidRPr="009B4A09" w:rsidR="002E34F3" w:rsidP="002E34F3" w:rsidRDefault="002E34F3" w14:paraId="75F6A83F" w14:textId="77777777">
      <w:pPr>
        <w:spacing w:line="276" w:lineRule="auto"/>
        <w:rPr>
          <w:szCs w:val="18"/>
        </w:rPr>
      </w:pPr>
    </w:p>
    <w:p w:rsidRPr="006820D1" w:rsidR="002E34F3" w:rsidP="002E34F3" w:rsidRDefault="002E34F3" w14:paraId="12A15DBE" w14:textId="77777777">
      <w:pPr>
        <w:numPr>
          <w:ilvl w:val="0"/>
          <w:numId w:val="1"/>
        </w:numPr>
        <w:ind w:left="360"/>
        <w:rPr>
          <w:b/>
          <w:bCs/>
        </w:rPr>
      </w:pPr>
      <w:r w:rsidRPr="006820D1">
        <w:rPr>
          <w:b/>
          <w:bCs/>
        </w:rPr>
        <w:t>Wat is uw indruk van de wijze waarop de Raad van Toezicht gevolg heeft gegeven aan uw indringende gesprek?</w:t>
      </w:r>
    </w:p>
    <w:p w:rsidRPr="009B4A09" w:rsidR="002E34F3" w:rsidP="002E34F3" w:rsidRDefault="002E34F3" w14:paraId="53960861" w14:textId="77777777">
      <w:pPr>
        <w:ind w:left="360"/>
      </w:pPr>
      <w:r w:rsidRPr="009B4A09">
        <w:t xml:space="preserve">De Raad van Toezicht heeft snel maatregelen getroffen om de continuïteit van het bestuur van de NPO te waarborgen. Zo is Lucien Brouwer aangesteld als interim-voorzitter. In mijn eerdere gesprek met de heer Joustra heb ik benadrukt </w:t>
      </w:r>
      <w:r>
        <w:t>dat het</w:t>
      </w:r>
      <w:r w:rsidRPr="009B4A09">
        <w:t xml:space="preserve"> belangrijk is om de continuïteit van de NPO te waarborgen. Het is cruciaal dat er in overleg met de bestuurder snel verdere concrete stappen worden gezet om stabiliteit binnen de NPO te verzekeren. Ik heb afgesproken dat mijn ministerie en ik op de hoogte worden gehouden van de maatregelen die genomen worden.</w:t>
      </w:r>
      <w:r>
        <w:t xml:space="preserve"> </w:t>
      </w:r>
      <w:r w:rsidRPr="009B4A09">
        <w:rPr>
          <w:szCs w:val="18"/>
        </w:rPr>
        <w:t>Als er signalen zijn dat een sociaal veilige omgeving in het geding is, vind ik het belangrijk dat duidelijk wordt wat er aan de hand is</w:t>
      </w:r>
      <w:r>
        <w:rPr>
          <w:szCs w:val="18"/>
        </w:rPr>
        <w:t>,</w:t>
      </w:r>
      <w:r w:rsidRPr="009B4A09">
        <w:rPr>
          <w:szCs w:val="18"/>
        </w:rPr>
        <w:t xml:space="preserve"> wat ieders rol daarin is geweest</w:t>
      </w:r>
      <w:r>
        <w:rPr>
          <w:szCs w:val="18"/>
        </w:rPr>
        <w:t xml:space="preserve"> en dat dit door bestuur en toezichthouder wordt aangepakt.</w:t>
      </w:r>
    </w:p>
    <w:p w:rsidRPr="006820D1" w:rsidR="002E34F3" w:rsidP="002E34F3" w:rsidRDefault="002E34F3" w14:paraId="3DCC6095" w14:textId="77777777">
      <w:pPr>
        <w:numPr>
          <w:ilvl w:val="0"/>
          <w:numId w:val="1"/>
        </w:numPr>
        <w:ind w:left="360"/>
        <w:rPr>
          <w:b/>
          <w:bCs/>
        </w:rPr>
      </w:pPr>
      <w:r w:rsidRPr="006820D1">
        <w:rPr>
          <w:b/>
          <w:bCs/>
        </w:rPr>
        <w:lastRenderedPageBreak/>
        <w:t>Welke lessen moeten de Raad van Bestuur en de Raad van Toezicht van de NPO uit de recente gebeurtenissen trekken en welke concrete stappen zouden naar uw oordeel gezet moeten worden om snel te komen tot een veilig werkklimaat bij NPO?</w:t>
      </w:r>
    </w:p>
    <w:p w:rsidRPr="009B4A09" w:rsidR="002E34F3" w:rsidP="002E34F3" w:rsidRDefault="002E34F3" w14:paraId="64A20AD2" w14:textId="77777777">
      <w:pPr>
        <w:ind w:left="360"/>
      </w:pPr>
      <w:r>
        <w:t>Zoals ik eerder al aangaf verwacht ik dat de Raad van Toezicht een helder beeld heeft van de recente gebeurtenissen en ieders rol daarin. Dit is noodzakelijk voor een reflectie op het eigen handelen en een effectieve opvolging. Primair is nu van</w:t>
      </w:r>
      <w:r w:rsidRPr="009B4A09">
        <w:t xml:space="preserve"> belang dat de bestuurlijke continuïteit binnen de NPO gewaarborgd wordt</w:t>
      </w:r>
      <w:r>
        <w:t xml:space="preserve"> en daarin heeft de Raad van Toezicht in elk geval voorzien in de benoeming van een interim-bestuursvoorzitter. Zoals ik in mijn antwoord op vraag 6 aangaf, gaat de Raad van Toezicht nadrukkelijker toezien op de uitvoering van het plan van aanpak sociale veiligheid.</w:t>
      </w:r>
    </w:p>
    <w:p w:rsidRPr="009B4A09" w:rsidR="002E34F3" w:rsidP="002E34F3" w:rsidRDefault="002E34F3" w14:paraId="3785FA33" w14:textId="77777777">
      <w:pPr>
        <w:ind w:left="360"/>
      </w:pPr>
      <w:r>
        <w:t>I</w:t>
      </w:r>
      <w:r w:rsidRPr="009B4A09">
        <w:t xml:space="preserve">k </w:t>
      </w:r>
      <w:r>
        <w:t xml:space="preserve">heb </w:t>
      </w:r>
      <w:r w:rsidRPr="009B4A09">
        <w:t>richting</w:t>
      </w:r>
      <w:r>
        <w:t xml:space="preserve"> de heer</w:t>
      </w:r>
      <w:r w:rsidRPr="009B4A09">
        <w:t xml:space="preserve"> Joustra herha</w:t>
      </w:r>
      <w:r>
        <w:t>ald</w:t>
      </w:r>
      <w:r w:rsidRPr="009B4A09">
        <w:t xml:space="preserve"> dat ik van een goed functionerende Raad van Toezicht verwacht dat hij toeziet op de werkzaamheden van de raad van bestuur en de gang van zaken binnen de NPO en dat hij gepaste maatregelen neemt om de stabiliteit van de NPO te waarborgen. Een sociaal veilige werkomgeving </w:t>
      </w:r>
      <w:r>
        <w:t xml:space="preserve">is daar een belangrijk onderdeel van. </w:t>
      </w:r>
      <w:r w:rsidRPr="009B4A09">
        <w:t>Sociale veiligheid binnen de publieke omroep is van groot belang en ik verwacht van toezichthouders en bestuurders dat zij daar prioriteit aan geven.</w:t>
      </w:r>
      <w:r>
        <w:t xml:space="preserve"> </w:t>
      </w:r>
      <w:r w:rsidRPr="009B4A09">
        <w:br/>
      </w:r>
    </w:p>
    <w:p w:rsidRPr="006820D1" w:rsidR="002E34F3" w:rsidP="002E34F3" w:rsidRDefault="002E34F3" w14:paraId="29DC3D30" w14:textId="77777777">
      <w:pPr>
        <w:numPr>
          <w:ilvl w:val="0"/>
          <w:numId w:val="1"/>
        </w:numPr>
        <w:ind w:left="360"/>
        <w:rPr>
          <w:b/>
          <w:bCs/>
        </w:rPr>
      </w:pPr>
      <w:r w:rsidRPr="006820D1">
        <w:rPr>
          <w:b/>
          <w:bCs/>
        </w:rPr>
        <w:t>In hoeverre gaat u bij de hervorming van de publieke omroep het realiseren van stabiliteit en structurele goede werkverhoudingen betrekken?</w:t>
      </w:r>
    </w:p>
    <w:p w:rsidRPr="009B4A09" w:rsidR="002E34F3" w:rsidP="002E34F3" w:rsidRDefault="002E34F3" w14:paraId="012418EF" w14:textId="77777777">
      <w:pPr>
        <w:ind w:left="360"/>
      </w:pPr>
      <w:r w:rsidRPr="009B4A09">
        <w:t xml:space="preserve">Goed bestuur en een goede </w:t>
      </w:r>
      <w:proofErr w:type="spellStart"/>
      <w:r w:rsidRPr="009B4A09">
        <w:t>governance</w:t>
      </w:r>
      <w:proofErr w:type="spellEnd"/>
      <w:r w:rsidRPr="009B4A09">
        <w:t xml:space="preserve"> zijn belangrijke uitgangspunten voor de hervorming van de publieke omroep die ik voorsta</w:t>
      </w:r>
      <w:r w:rsidRPr="00C830B9">
        <w:t>.</w:t>
      </w:r>
      <w:r w:rsidRPr="0072043C">
        <w:t xml:space="preserve"> Daarom </w:t>
      </w:r>
      <w:r>
        <w:t xml:space="preserve">werk ik aan voorstellen die daarin moeten voorzien. </w:t>
      </w:r>
      <w:r w:rsidRPr="009B4A09">
        <w:t xml:space="preserve">Ik ben doordrongen van de </w:t>
      </w:r>
      <w:r>
        <w:t>noodzaak de publieke omroep ook op dit punt te hervormen.</w:t>
      </w:r>
      <w:r w:rsidRPr="009B4A09">
        <w:t xml:space="preserve"> </w:t>
      </w:r>
      <w:r w:rsidRPr="0072043C">
        <w:rPr>
          <w:rFonts w:ascii="Tahoma" w:hAnsi="Tahoma" w:cs="Tahoma"/>
          <w:highlight w:val="yellow"/>
        </w:rPr>
        <w:t>⁠</w:t>
      </w:r>
    </w:p>
    <w:p w:rsidRPr="006820D1" w:rsidR="002E34F3" w:rsidP="002E34F3" w:rsidRDefault="002E34F3" w14:paraId="60DD28AB" w14:textId="77777777">
      <w:pPr>
        <w:numPr>
          <w:ilvl w:val="0"/>
          <w:numId w:val="1"/>
        </w:numPr>
        <w:ind w:left="360"/>
        <w:rPr>
          <w:b/>
          <w:bCs/>
        </w:rPr>
      </w:pPr>
      <w:r w:rsidRPr="006820D1">
        <w:rPr>
          <w:b/>
          <w:bCs/>
        </w:rPr>
        <w:t>Helpt het daarbij dat de aangekondigde taakstellingen ten koste gaan van de programmering? Zo nee, waarom niet?</w:t>
      </w:r>
    </w:p>
    <w:p w:rsidRPr="009B4A09" w:rsidR="002E34F3" w:rsidP="002E34F3" w:rsidRDefault="002E34F3" w14:paraId="1F6E0988" w14:textId="77777777">
      <w:pPr>
        <w:ind w:left="360"/>
      </w:pPr>
      <w:r w:rsidRPr="009B4A09">
        <w:t xml:space="preserve">NPO en omroepen zijn aan zet om de taakstelling in te vullen. Die taakstelling gaat overigens al in vanaf 2027, terwijl de hervorming op zijn vroegst vanaf 2029 ingaat. </w:t>
      </w:r>
      <w:r>
        <w:t>Ik ben ervan doordrongen dat deze taakstelling tot moeilijke keuzes zal leiden, die ook de programmering gaan raken.</w:t>
      </w:r>
      <w:r w:rsidRPr="009B4A09">
        <w:br/>
      </w:r>
    </w:p>
    <w:p w:rsidRPr="007748DC" w:rsidR="002E34F3" w:rsidP="002E34F3" w:rsidRDefault="002E34F3" w14:paraId="5B706A71" w14:textId="77777777">
      <w:pPr>
        <w:numPr>
          <w:ilvl w:val="0"/>
          <w:numId w:val="1"/>
        </w:numPr>
        <w:ind w:left="360"/>
        <w:rPr>
          <w:b/>
          <w:bCs/>
        </w:rPr>
      </w:pPr>
      <w:r w:rsidRPr="007748DC">
        <w:rPr>
          <w:b/>
          <w:bCs/>
        </w:rPr>
        <w:t>Komt er nog een onafhankelijk onderzoek naar deze gang van zaken? Zo nee, waarom niet?</w:t>
      </w:r>
    </w:p>
    <w:p w:rsidRPr="009B4A09" w:rsidR="002E34F3" w:rsidP="002E34F3" w:rsidRDefault="002E34F3" w14:paraId="02B04832" w14:textId="77777777">
      <w:pPr>
        <w:ind w:left="360"/>
      </w:pPr>
      <w:r>
        <w:t>Ik heb aangegeven het van belang te vinden dat duidelijk wordt wat er aan de hand is en wat ieders rol daarin is geweest. H</w:t>
      </w:r>
      <w:r w:rsidRPr="009B4A09">
        <w:t>et Commissariaat voor de Media kan nog besluiten tot onderzoek over te gaan.</w:t>
      </w:r>
      <w:r>
        <w:t xml:space="preserve"> Ook de Raad van </w:t>
      </w:r>
      <w:r>
        <w:lastRenderedPageBreak/>
        <w:t>Toezicht kan daar eigenstandig toe besluiten.</w:t>
      </w:r>
      <w:r w:rsidRPr="009B4A09">
        <w:br/>
      </w:r>
    </w:p>
    <w:p w:rsidRPr="007748DC" w:rsidR="002E34F3" w:rsidP="002E34F3" w:rsidRDefault="002E34F3" w14:paraId="3FCE6328" w14:textId="77777777">
      <w:pPr>
        <w:numPr>
          <w:ilvl w:val="0"/>
          <w:numId w:val="1"/>
        </w:numPr>
        <w:ind w:left="360"/>
        <w:rPr>
          <w:b/>
          <w:bCs/>
        </w:rPr>
      </w:pPr>
      <w:r w:rsidRPr="007748DC">
        <w:rPr>
          <w:b/>
          <w:bCs/>
        </w:rPr>
        <w:t>Bent u bereid om deze vragen voorafgaande aan het Notaoverleg Media d.d. 14 april 2025 te beantwoorden?</w:t>
      </w:r>
      <w:r w:rsidRPr="007748DC">
        <w:rPr>
          <w:b/>
          <w:bCs/>
        </w:rPr>
        <w:br/>
      </w:r>
    </w:p>
    <w:p w:rsidRPr="009B4A09" w:rsidR="002E34F3" w:rsidP="002E34F3" w:rsidRDefault="002E34F3" w14:paraId="6BBEC9D3" w14:textId="77777777">
      <w:pPr>
        <w:ind w:left="360"/>
      </w:pPr>
      <w:r w:rsidRPr="009B4A09">
        <w:t xml:space="preserve">Ja. </w:t>
      </w:r>
    </w:p>
    <w:p w:rsidRPr="009B4A09" w:rsidR="002E34F3" w:rsidP="002E34F3" w:rsidRDefault="002E34F3" w14:paraId="1151A1C3" w14:textId="77777777">
      <w:r w:rsidRPr="009B4A09">
        <w:t> </w:t>
      </w:r>
    </w:p>
    <w:p w:rsidR="002E34F3" w:rsidP="002E34F3" w:rsidRDefault="002E34F3" w14:paraId="2AB2BDF5" w14:textId="453ADA47">
      <w:pPr>
        <w:pStyle w:val="Lijstalinea"/>
        <w:numPr>
          <w:ilvl w:val="0"/>
          <w:numId w:val="2"/>
        </w:numPr>
      </w:pPr>
      <w:r w:rsidRPr="009B4A09">
        <w:t>AD 21 februari 2025, ‘Klachten over harde bestuursstijl NPO-baas: 'Moment is gekomen om noodklok te luiden'', </w:t>
      </w:r>
      <w:hyperlink w:history="1" r:id="rId7">
        <w:r w:rsidRPr="002D5311">
          <w:rPr>
            <w:rStyle w:val="Hyperlink"/>
          </w:rPr>
          <w:t>https://www.ad.nl/show/klachten-over-harde-bestuursstijl-npo-baas-moment-is-gekomen-om-noodklok-te-luiden~aa2ee54a/</w:t>
        </w:r>
      </w:hyperlink>
    </w:p>
    <w:p w:rsidRPr="009B4A09" w:rsidR="002E34F3" w:rsidP="002E34F3" w:rsidRDefault="002E34F3" w14:paraId="03B75DEE" w14:textId="4EEE6558">
      <w:pPr>
        <w:pStyle w:val="Lijstalinea"/>
      </w:pPr>
      <w:r w:rsidRPr="009B4A09">
        <w:br/>
      </w:r>
    </w:p>
    <w:p w:rsidRPr="009B4A09" w:rsidR="002E34F3" w:rsidP="002E34F3" w:rsidRDefault="002E34F3" w14:paraId="2C9B2DC2" w14:textId="77777777">
      <w:pPr>
        <w:rPr>
          <w:sz w:val="20"/>
          <w:szCs w:val="20"/>
        </w:rPr>
      </w:pPr>
    </w:p>
    <w:p w:rsidRPr="009B4A09" w:rsidR="002E34F3" w:rsidP="002E34F3" w:rsidRDefault="002E34F3" w14:paraId="58372B17" w14:textId="77777777">
      <w:pPr>
        <w:pStyle w:val="standaard-tekst"/>
      </w:pPr>
    </w:p>
    <w:p w:rsidR="002C3023" w:rsidRDefault="002C3023" w14:paraId="577CF35C" w14:textId="77777777"/>
    <w:sectPr w:rsidR="002C3023" w:rsidSect="002E34F3">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7FF5B" w14:textId="77777777" w:rsidR="002E34F3" w:rsidRDefault="002E34F3" w:rsidP="002E34F3">
      <w:pPr>
        <w:spacing w:after="0" w:line="240" w:lineRule="auto"/>
      </w:pPr>
      <w:r>
        <w:separator/>
      </w:r>
    </w:p>
  </w:endnote>
  <w:endnote w:type="continuationSeparator" w:id="0">
    <w:p w14:paraId="0A0DA00F" w14:textId="77777777" w:rsidR="002E34F3" w:rsidRDefault="002E34F3" w:rsidP="002E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6ED6" w14:textId="77777777" w:rsidR="002E34F3" w:rsidRPr="002E34F3" w:rsidRDefault="002E34F3" w:rsidP="002E34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188C" w14:textId="77777777" w:rsidR="002E34F3" w:rsidRPr="002E34F3" w:rsidRDefault="002E34F3" w:rsidP="002E34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DFFF" w14:textId="77777777" w:rsidR="002E34F3" w:rsidRPr="002E34F3" w:rsidRDefault="002E34F3" w:rsidP="002E34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9FBE6" w14:textId="77777777" w:rsidR="002E34F3" w:rsidRDefault="002E34F3" w:rsidP="002E34F3">
      <w:pPr>
        <w:spacing w:after="0" w:line="240" w:lineRule="auto"/>
      </w:pPr>
      <w:r>
        <w:separator/>
      </w:r>
    </w:p>
  </w:footnote>
  <w:footnote w:type="continuationSeparator" w:id="0">
    <w:p w14:paraId="225B9FC3" w14:textId="77777777" w:rsidR="002E34F3" w:rsidRDefault="002E34F3" w:rsidP="002E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20E5" w14:textId="77777777" w:rsidR="002E34F3" w:rsidRPr="002E34F3" w:rsidRDefault="002E34F3" w:rsidP="002E34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DEA5" w14:textId="77777777" w:rsidR="002E34F3" w:rsidRPr="002E34F3" w:rsidRDefault="002E34F3" w:rsidP="002E34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214B" w14:textId="77777777" w:rsidR="002E34F3" w:rsidRPr="002E34F3" w:rsidRDefault="002E34F3" w:rsidP="002E34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32A"/>
    <w:multiLevelType w:val="hybridMultilevel"/>
    <w:tmpl w:val="F99692D6"/>
    <w:lvl w:ilvl="0" w:tplc="A29CE9DC">
      <w:start w:val="1"/>
      <w:numFmt w:val="decimal"/>
      <w:lvlText w:val="%1."/>
      <w:lvlJc w:val="left"/>
      <w:pPr>
        <w:ind w:left="720" w:hanging="360"/>
      </w:pPr>
    </w:lvl>
    <w:lvl w:ilvl="1" w:tplc="23863970">
      <w:start w:val="1"/>
      <w:numFmt w:val="lowerLetter"/>
      <w:lvlText w:val="%2."/>
      <w:lvlJc w:val="left"/>
      <w:pPr>
        <w:ind w:left="1440" w:hanging="360"/>
      </w:pPr>
    </w:lvl>
    <w:lvl w:ilvl="2" w:tplc="FD1255DE">
      <w:start w:val="1"/>
      <w:numFmt w:val="lowerRoman"/>
      <w:lvlText w:val="%3."/>
      <w:lvlJc w:val="right"/>
      <w:pPr>
        <w:ind w:left="2160" w:hanging="180"/>
      </w:pPr>
    </w:lvl>
    <w:lvl w:ilvl="3" w:tplc="B60EE8C4">
      <w:start w:val="1"/>
      <w:numFmt w:val="decimal"/>
      <w:lvlText w:val="%4."/>
      <w:lvlJc w:val="left"/>
      <w:pPr>
        <w:ind w:left="2880" w:hanging="360"/>
      </w:pPr>
    </w:lvl>
    <w:lvl w:ilvl="4" w:tplc="2E16682C">
      <w:start w:val="1"/>
      <w:numFmt w:val="lowerLetter"/>
      <w:lvlText w:val="%5."/>
      <w:lvlJc w:val="left"/>
      <w:pPr>
        <w:ind w:left="3600" w:hanging="360"/>
      </w:pPr>
    </w:lvl>
    <w:lvl w:ilvl="5" w:tplc="BBAC4AE0">
      <w:start w:val="1"/>
      <w:numFmt w:val="lowerRoman"/>
      <w:lvlText w:val="%6."/>
      <w:lvlJc w:val="right"/>
      <w:pPr>
        <w:ind w:left="4320" w:hanging="180"/>
      </w:pPr>
    </w:lvl>
    <w:lvl w:ilvl="6" w:tplc="D606588A">
      <w:start w:val="1"/>
      <w:numFmt w:val="decimal"/>
      <w:lvlText w:val="%7."/>
      <w:lvlJc w:val="left"/>
      <w:pPr>
        <w:ind w:left="5040" w:hanging="360"/>
      </w:pPr>
    </w:lvl>
    <w:lvl w:ilvl="7" w:tplc="177C3706">
      <w:start w:val="1"/>
      <w:numFmt w:val="lowerLetter"/>
      <w:lvlText w:val="%8."/>
      <w:lvlJc w:val="left"/>
      <w:pPr>
        <w:ind w:left="5760" w:hanging="360"/>
      </w:pPr>
    </w:lvl>
    <w:lvl w:ilvl="8" w:tplc="404E4648">
      <w:start w:val="1"/>
      <w:numFmt w:val="lowerRoman"/>
      <w:lvlText w:val="%9."/>
      <w:lvlJc w:val="right"/>
      <w:pPr>
        <w:ind w:left="6480" w:hanging="180"/>
      </w:pPr>
    </w:lvl>
  </w:abstractNum>
  <w:abstractNum w:abstractNumId="1" w15:restartNumberingAfterBreak="0">
    <w:nsid w:val="268B55DA"/>
    <w:multiLevelType w:val="hybridMultilevel"/>
    <w:tmpl w:val="C598DF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3639591">
    <w:abstractNumId w:val="0"/>
  </w:num>
  <w:num w:numId="2" w16cid:durableId="1495684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F3"/>
    <w:rsid w:val="002C3023"/>
    <w:rsid w:val="002E34F3"/>
    <w:rsid w:val="00BD639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6427"/>
  <w15:chartTrackingRefBased/>
  <w15:docId w15:val="{67D24951-994A-41B7-A435-2C7767CA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3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3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34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34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34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34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34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34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34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34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34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34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34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34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34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34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34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34F3"/>
    <w:rPr>
      <w:rFonts w:eastAsiaTheme="majorEastAsia" w:cstheme="majorBidi"/>
      <w:color w:val="272727" w:themeColor="text1" w:themeTint="D8"/>
    </w:rPr>
  </w:style>
  <w:style w:type="paragraph" w:styleId="Titel">
    <w:name w:val="Title"/>
    <w:basedOn w:val="Standaard"/>
    <w:next w:val="Standaard"/>
    <w:link w:val="TitelChar"/>
    <w:uiPriority w:val="10"/>
    <w:qFormat/>
    <w:rsid w:val="002E3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34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34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34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34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34F3"/>
    <w:rPr>
      <w:i/>
      <w:iCs/>
      <w:color w:val="404040" w:themeColor="text1" w:themeTint="BF"/>
    </w:rPr>
  </w:style>
  <w:style w:type="paragraph" w:styleId="Lijstalinea">
    <w:name w:val="List Paragraph"/>
    <w:basedOn w:val="Standaard"/>
    <w:uiPriority w:val="34"/>
    <w:qFormat/>
    <w:rsid w:val="002E34F3"/>
    <w:pPr>
      <w:ind w:left="720"/>
      <w:contextualSpacing/>
    </w:pPr>
  </w:style>
  <w:style w:type="character" w:styleId="Intensievebenadrukking">
    <w:name w:val="Intense Emphasis"/>
    <w:basedOn w:val="Standaardalinea-lettertype"/>
    <w:uiPriority w:val="21"/>
    <w:qFormat/>
    <w:rsid w:val="002E34F3"/>
    <w:rPr>
      <w:i/>
      <w:iCs/>
      <w:color w:val="0F4761" w:themeColor="accent1" w:themeShade="BF"/>
    </w:rPr>
  </w:style>
  <w:style w:type="paragraph" w:styleId="Duidelijkcitaat">
    <w:name w:val="Intense Quote"/>
    <w:basedOn w:val="Standaard"/>
    <w:next w:val="Standaard"/>
    <w:link w:val="DuidelijkcitaatChar"/>
    <w:uiPriority w:val="30"/>
    <w:qFormat/>
    <w:rsid w:val="002E3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34F3"/>
    <w:rPr>
      <w:i/>
      <w:iCs/>
      <w:color w:val="0F4761" w:themeColor="accent1" w:themeShade="BF"/>
    </w:rPr>
  </w:style>
  <w:style w:type="character" w:styleId="Intensieveverwijzing">
    <w:name w:val="Intense Reference"/>
    <w:basedOn w:val="Standaardalinea-lettertype"/>
    <w:uiPriority w:val="32"/>
    <w:qFormat/>
    <w:rsid w:val="002E34F3"/>
    <w:rPr>
      <w:b/>
      <w:bCs/>
      <w:smallCaps/>
      <w:color w:val="0F4761" w:themeColor="accent1" w:themeShade="BF"/>
      <w:spacing w:val="5"/>
    </w:rPr>
  </w:style>
  <w:style w:type="paragraph" w:styleId="Koptekst">
    <w:name w:val="header"/>
    <w:basedOn w:val="Standaard"/>
    <w:link w:val="KoptekstChar"/>
    <w:rsid w:val="002E34F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E34F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E34F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E34F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E34F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E34F3"/>
    <w:rPr>
      <w:rFonts w:ascii="Verdana" w:hAnsi="Verdana"/>
      <w:noProof/>
      <w:sz w:val="13"/>
      <w:szCs w:val="24"/>
      <w:lang w:eastAsia="nl-NL"/>
    </w:rPr>
  </w:style>
  <w:style w:type="paragraph" w:customStyle="1" w:styleId="Huisstijl-Gegeven">
    <w:name w:val="Huisstijl-Gegeven"/>
    <w:basedOn w:val="Standaard"/>
    <w:link w:val="Huisstijl-GegevenCharChar"/>
    <w:rsid w:val="002E34F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E34F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E34F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E34F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2E34F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2E34F3"/>
    <w:pPr>
      <w:spacing w:after="0" w:line="240" w:lineRule="auto"/>
    </w:pPr>
  </w:style>
  <w:style w:type="character" w:styleId="Hyperlink">
    <w:name w:val="Hyperlink"/>
    <w:basedOn w:val="Standaardalinea-lettertype"/>
    <w:uiPriority w:val="99"/>
    <w:unhideWhenUsed/>
    <w:rsid w:val="002E34F3"/>
    <w:rPr>
      <w:color w:val="467886" w:themeColor="hyperlink"/>
      <w:u w:val="single"/>
    </w:rPr>
  </w:style>
  <w:style w:type="character" w:styleId="Onopgelostemelding">
    <w:name w:val="Unresolved Mention"/>
    <w:basedOn w:val="Standaardalinea-lettertype"/>
    <w:uiPriority w:val="99"/>
    <w:semiHidden/>
    <w:unhideWhenUsed/>
    <w:rsid w:val="002E3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d.nl/show/klachten-over-harde-bestuursstijl-npo-baas-moment-is-gekomen-om-noodklok-te-luiden~aa2ee54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1117</ap:Words>
  <ap:Characters>6146</ap:Characters>
  <ap:DocSecurity>0</ap:DocSecurity>
  <ap:Lines>51</ap:Lines>
  <ap:Paragraphs>14</ap:Paragraphs>
  <ap:ScaleCrop>false</ap:ScaleCrop>
  <ap:LinksUpToDate>false</ap:LinksUpToDate>
  <ap:CharactersWithSpaces>7249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2025-04-25T07:06:00.0000000Z</dcterms:created>
  <dcterms:modified xsi:type="dcterms:W3CDTF">2025-04-25T07:11:00.0000000Z</dcterms:modified>
  <version/>
  <category/>
</coreProperties>
</file>