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2A518B7" w14:textId="77777777">
        <w:tc>
          <w:tcPr>
            <w:tcW w:w="6733" w:type="dxa"/>
            <w:gridSpan w:val="2"/>
            <w:tcBorders>
              <w:top w:val="nil"/>
              <w:left w:val="nil"/>
              <w:bottom w:val="nil"/>
              <w:right w:val="nil"/>
            </w:tcBorders>
            <w:vAlign w:val="center"/>
          </w:tcPr>
          <w:p w:rsidR="00997775" w:rsidP="00710A7A" w:rsidRDefault="00997775" w14:paraId="25188C9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9D5302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2FA700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2B2086F" w14:textId="77777777">
            <w:r w:rsidRPr="008B0CC5">
              <w:t xml:space="preserve">Vergaderjaar </w:t>
            </w:r>
            <w:r w:rsidR="00AC6B87">
              <w:t>2024-2025</w:t>
            </w:r>
          </w:p>
        </w:tc>
      </w:tr>
      <w:tr w:rsidR="00997775" w14:paraId="352B8E93" w14:textId="77777777">
        <w:trPr>
          <w:cantSplit/>
        </w:trPr>
        <w:tc>
          <w:tcPr>
            <w:tcW w:w="10985" w:type="dxa"/>
            <w:gridSpan w:val="3"/>
            <w:tcBorders>
              <w:top w:val="nil"/>
              <w:left w:val="nil"/>
              <w:bottom w:val="nil"/>
              <w:right w:val="nil"/>
            </w:tcBorders>
          </w:tcPr>
          <w:p w:rsidR="00997775" w:rsidRDefault="00997775" w14:paraId="2CA79C7F" w14:textId="77777777"/>
        </w:tc>
      </w:tr>
      <w:tr w:rsidR="00997775" w14:paraId="7E91E749" w14:textId="77777777">
        <w:trPr>
          <w:cantSplit/>
        </w:trPr>
        <w:tc>
          <w:tcPr>
            <w:tcW w:w="10985" w:type="dxa"/>
            <w:gridSpan w:val="3"/>
            <w:tcBorders>
              <w:top w:val="nil"/>
              <w:left w:val="nil"/>
              <w:bottom w:val="single" w:color="auto" w:sz="4" w:space="0"/>
              <w:right w:val="nil"/>
            </w:tcBorders>
          </w:tcPr>
          <w:p w:rsidR="00997775" w:rsidRDefault="00997775" w14:paraId="63098075" w14:textId="77777777"/>
        </w:tc>
      </w:tr>
      <w:tr w:rsidR="00997775" w14:paraId="501014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62D31B" w14:textId="77777777"/>
        </w:tc>
        <w:tc>
          <w:tcPr>
            <w:tcW w:w="7654" w:type="dxa"/>
            <w:gridSpan w:val="2"/>
          </w:tcPr>
          <w:p w:rsidR="00997775" w:rsidRDefault="00997775" w14:paraId="704988C0" w14:textId="77777777"/>
        </w:tc>
      </w:tr>
      <w:tr w:rsidR="00997775" w14:paraId="5F9800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B5642A" w14:paraId="13F7070C" w14:textId="6D8E4701">
            <w:pPr>
              <w:rPr>
                <w:b/>
              </w:rPr>
            </w:pPr>
            <w:r>
              <w:rPr>
                <w:b/>
              </w:rPr>
              <w:t>25 657</w:t>
            </w:r>
          </w:p>
        </w:tc>
        <w:tc>
          <w:tcPr>
            <w:tcW w:w="7654" w:type="dxa"/>
            <w:gridSpan w:val="2"/>
          </w:tcPr>
          <w:p w:rsidRPr="00B5642A" w:rsidR="00997775" w:rsidP="00A07C71" w:rsidRDefault="00B5642A" w14:paraId="06D6200B" w14:textId="097E80D0">
            <w:pPr>
              <w:rPr>
                <w:b/>
                <w:bCs/>
              </w:rPr>
            </w:pPr>
            <w:r w:rsidRPr="00B5642A">
              <w:rPr>
                <w:b/>
                <w:bCs/>
              </w:rPr>
              <w:t>Persoonsgebonden  Budgetten</w:t>
            </w:r>
          </w:p>
        </w:tc>
      </w:tr>
      <w:tr w:rsidR="00997775" w14:paraId="7CFD56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641BF4" w14:textId="77777777"/>
        </w:tc>
        <w:tc>
          <w:tcPr>
            <w:tcW w:w="7654" w:type="dxa"/>
            <w:gridSpan w:val="2"/>
          </w:tcPr>
          <w:p w:rsidR="00997775" w:rsidRDefault="00997775" w14:paraId="4C914B2A" w14:textId="77777777"/>
        </w:tc>
      </w:tr>
      <w:tr w:rsidR="00997775" w14:paraId="222E24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F91BA6" w14:textId="77777777"/>
        </w:tc>
        <w:tc>
          <w:tcPr>
            <w:tcW w:w="7654" w:type="dxa"/>
            <w:gridSpan w:val="2"/>
          </w:tcPr>
          <w:p w:rsidR="00997775" w:rsidRDefault="00997775" w14:paraId="78A662ED" w14:textId="77777777"/>
        </w:tc>
      </w:tr>
      <w:tr w:rsidR="00997775" w14:paraId="1C2B1A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2A97AF" w14:textId="7171C9E0">
            <w:pPr>
              <w:rPr>
                <w:b/>
              </w:rPr>
            </w:pPr>
            <w:r>
              <w:rPr>
                <w:b/>
              </w:rPr>
              <w:t xml:space="preserve">Nr. </w:t>
            </w:r>
            <w:r w:rsidR="00B5642A">
              <w:rPr>
                <w:b/>
              </w:rPr>
              <w:t>375</w:t>
            </w:r>
          </w:p>
        </w:tc>
        <w:tc>
          <w:tcPr>
            <w:tcW w:w="7654" w:type="dxa"/>
            <w:gridSpan w:val="2"/>
          </w:tcPr>
          <w:p w:rsidR="00997775" w:rsidRDefault="00997775" w14:paraId="000A09EB" w14:textId="77A41CE9">
            <w:pPr>
              <w:rPr>
                <w:b/>
              </w:rPr>
            </w:pPr>
            <w:r>
              <w:rPr>
                <w:b/>
              </w:rPr>
              <w:t xml:space="preserve">MOTIE VAN </w:t>
            </w:r>
            <w:r w:rsidR="00B5642A">
              <w:rPr>
                <w:b/>
              </w:rPr>
              <w:t>DE LEDEN DIJK EN DOBBE</w:t>
            </w:r>
          </w:p>
        </w:tc>
      </w:tr>
      <w:tr w:rsidR="00997775" w14:paraId="1C3C82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ACCDFA" w14:textId="77777777"/>
        </w:tc>
        <w:tc>
          <w:tcPr>
            <w:tcW w:w="7654" w:type="dxa"/>
            <w:gridSpan w:val="2"/>
          </w:tcPr>
          <w:p w:rsidR="00997775" w:rsidP="00280D6A" w:rsidRDefault="00997775" w14:paraId="4C66BBB9" w14:textId="6A5A9929">
            <w:r>
              <w:t>Voorgesteld</w:t>
            </w:r>
            <w:r w:rsidR="00280D6A">
              <w:t xml:space="preserve"> </w:t>
            </w:r>
            <w:r w:rsidR="00B5642A">
              <w:t>24 april 2025</w:t>
            </w:r>
          </w:p>
        </w:tc>
      </w:tr>
      <w:tr w:rsidR="00997775" w14:paraId="6C2576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58B7E7" w14:textId="77777777"/>
        </w:tc>
        <w:tc>
          <w:tcPr>
            <w:tcW w:w="7654" w:type="dxa"/>
            <w:gridSpan w:val="2"/>
          </w:tcPr>
          <w:p w:rsidR="00997775" w:rsidRDefault="00997775" w14:paraId="5E93EE2F" w14:textId="77777777"/>
        </w:tc>
      </w:tr>
      <w:tr w:rsidR="00997775" w14:paraId="32B63B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2E25DC" w14:textId="77777777"/>
        </w:tc>
        <w:tc>
          <w:tcPr>
            <w:tcW w:w="7654" w:type="dxa"/>
            <w:gridSpan w:val="2"/>
          </w:tcPr>
          <w:p w:rsidR="00997775" w:rsidRDefault="00997775" w14:paraId="296F6D06" w14:textId="77777777">
            <w:r>
              <w:t>De Kamer,</w:t>
            </w:r>
          </w:p>
        </w:tc>
      </w:tr>
      <w:tr w:rsidR="00997775" w14:paraId="578D11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1B1930" w14:textId="77777777"/>
        </w:tc>
        <w:tc>
          <w:tcPr>
            <w:tcW w:w="7654" w:type="dxa"/>
            <w:gridSpan w:val="2"/>
          </w:tcPr>
          <w:p w:rsidR="00997775" w:rsidRDefault="00997775" w14:paraId="6EA1FDA8" w14:textId="77777777"/>
        </w:tc>
      </w:tr>
      <w:tr w:rsidR="00997775" w14:paraId="0BC88D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DA3622" w14:textId="77777777"/>
        </w:tc>
        <w:tc>
          <w:tcPr>
            <w:tcW w:w="7654" w:type="dxa"/>
            <w:gridSpan w:val="2"/>
          </w:tcPr>
          <w:p w:rsidR="00997775" w:rsidRDefault="00997775" w14:paraId="235B9750" w14:textId="77777777">
            <w:r>
              <w:t>gehoord de beraadslaging,</w:t>
            </w:r>
          </w:p>
        </w:tc>
      </w:tr>
      <w:tr w:rsidR="00997775" w14:paraId="0168A9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DD3BF6" w14:textId="77777777"/>
        </w:tc>
        <w:tc>
          <w:tcPr>
            <w:tcW w:w="7654" w:type="dxa"/>
            <w:gridSpan w:val="2"/>
          </w:tcPr>
          <w:p w:rsidR="00997775" w:rsidRDefault="00997775" w14:paraId="6D5217D1" w14:textId="77777777"/>
        </w:tc>
      </w:tr>
      <w:tr w:rsidR="00997775" w14:paraId="2AD02B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4542A2" w14:textId="77777777"/>
        </w:tc>
        <w:tc>
          <w:tcPr>
            <w:tcW w:w="7654" w:type="dxa"/>
            <w:gridSpan w:val="2"/>
          </w:tcPr>
          <w:p w:rsidRPr="00B5642A" w:rsidR="00B5642A" w:rsidP="00B5642A" w:rsidRDefault="00B5642A" w14:paraId="693EDCFF" w14:textId="77777777">
            <w:r w:rsidRPr="00B5642A">
              <w:t>constaterende dat zorggeld dat beschikbaar wordt gesteld via pgb's niet ten prooi mag vallen aan commerciële investeerders;</w:t>
            </w:r>
          </w:p>
          <w:p w:rsidR="00B5642A" w:rsidP="00B5642A" w:rsidRDefault="00B5642A" w14:paraId="146A197F" w14:textId="77777777"/>
          <w:p w:rsidRPr="00B5642A" w:rsidR="00B5642A" w:rsidP="00B5642A" w:rsidRDefault="00B5642A" w14:paraId="2BB12324" w14:textId="6DF613FF">
            <w:r w:rsidRPr="00B5642A">
              <w:t>overwegende dat het gebruik van pgb's bij commerciële wooninitiatieven niet altijd een vrije keuze van de pgb-houder is;</w:t>
            </w:r>
          </w:p>
          <w:p w:rsidR="00B5642A" w:rsidP="00B5642A" w:rsidRDefault="00B5642A" w14:paraId="2FA597E5" w14:textId="77777777"/>
          <w:p w:rsidRPr="00B5642A" w:rsidR="00B5642A" w:rsidP="00B5642A" w:rsidRDefault="00B5642A" w14:paraId="459DE343" w14:textId="4560DA5A">
            <w:r w:rsidRPr="00B5642A">
              <w:t>overwegende dat de staatssecretaris van plan is om zorgkantoren via de Regeling langdurige zorg de mogelijkheid te geven bij de verlening van een pgb ook eisen op te leggen aan budgethouders "die betrekking hebben op de kwaliteit en doelmatigheid van de in te kopen pgb-zorg";</w:t>
            </w:r>
          </w:p>
          <w:p w:rsidR="00B5642A" w:rsidP="00B5642A" w:rsidRDefault="00B5642A" w14:paraId="4E33B107" w14:textId="77777777"/>
          <w:p w:rsidRPr="00B5642A" w:rsidR="00B5642A" w:rsidP="00B5642A" w:rsidRDefault="00B5642A" w14:paraId="55244A3E" w14:textId="7EC106ED">
            <w:r w:rsidRPr="00B5642A">
              <w:t>verzoekt de regering om via de Regeling langdurige zorg ook eisen te stellen aan zorgaanbieders, waardoor het niet langer mogelijk wordt voor commerciële wooninitiatieven om buitensporige winsten te maken met pgb's,</w:t>
            </w:r>
          </w:p>
          <w:p w:rsidR="00B5642A" w:rsidP="00B5642A" w:rsidRDefault="00B5642A" w14:paraId="03502DB3" w14:textId="77777777"/>
          <w:p w:rsidRPr="00B5642A" w:rsidR="00B5642A" w:rsidP="00B5642A" w:rsidRDefault="00B5642A" w14:paraId="6C41229C" w14:textId="766E5F6F">
            <w:r w:rsidRPr="00B5642A">
              <w:t>en gaat over tot de orde van de dag.</w:t>
            </w:r>
          </w:p>
          <w:p w:rsidR="00B5642A" w:rsidP="00B5642A" w:rsidRDefault="00B5642A" w14:paraId="1CDA1BEF" w14:textId="77777777"/>
          <w:p w:rsidR="00B5642A" w:rsidP="00B5642A" w:rsidRDefault="00B5642A" w14:paraId="0CA16185" w14:textId="77777777">
            <w:r w:rsidRPr="00B5642A">
              <w:t xml:space="preserve">Dijk </w:t>
            </w:r>
          </w:p>
          <w:p w:rsidR="00997775" w:rsidP="00B5642A" w:rsidRDefault="00B5642A" w14:paraId="2719FB73" w14:textId="2626D162">
            <w:r w:rsidRPr="00B5642A">
              <w:t>Dobbe</w:t>
            </w:r>
          </w:p>
        </w:tc>
      </w:tr>
    </w:tbl>
    <w:p w:rsidR="00997775" w:rsidRDefault="00997775" w14:paraId="0F1DEE9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AF8B1" w14:textId="77777777" w:rsidR="00B5642A" w:rsidRDefault="00B5642A">
      <w:pPr>
        <w:spacing w:line="20" w:lineRule="exact"/>
      </w:pPr>
    </w:p>
  </w:endnote>
  <w:endnote w:type="continuationSeparator" w:id="0">
    <w:p w14:paraId="76BDCB88" w14:textId="77777777" w:rsidR="00B5642A" w:rsidRDefault="00B5642A">
      <w:pPr>
        <w:pStyle w:val="Amendement"/>
      </w:pPr>
      <w:r>
        <w:rPr>
          <w:b w:val="0"/>
        </w:rPr>
        <w:t xml:space="preserve"> </w:t>
      </w:r>
    </w:p>
  </w:endnote>
  <w:endnote w:type="continuationNotice" w:id="1">
    <w:p w14:paraId="368B7514" w14:textId="77777777" w:rsidR="00B5642A" w:rsidRDefault="00B5642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49675" w14:textId="77777777" w:rsidR="00B5642A" w:rsidRDefault="00B5642A">
      <w:pPr>
        <w:pStyle w:val="Amendement"/>
      </w:pPr>
      <w:r>
        <w:rPr>
          <w:b w:val="0"/>
        </w:rPr>
        <w:separator/>
      </w:r>
    </w:p>
  </w:footnote>
  <w:footnote w:type="continuationSeparator" w:id="0">
    <w:p w14:paraId="0988914D" w14:textId="77777777" w:rsidR="00B5642A" w:rsidRDefault="00B56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42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5642A"/>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581DE"/>
  <w15:docId w15:val="{B673CB98-06A0-4EFF-97E5-333D663C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872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2025-04-25T06:44:00.0000000Z</dcterms:created>
  <dcterms:modified xsi:type="dcterms:W3CDTF">2025-04-25T06:53:00.0000000Z</dcterms:modified>
  <dc:description>------------------------</dc:description>
  <dc:subject/>
  <keywords/>
  <version/>
  <category/>
</coreProperties>
</file>