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0692" w:rsidR="00FF0692" w:rsidP="00FF0692" w:rsidRDefault="00F56C3A" w14:paraId="477EA9FE" w14:textId="77777777">
      <w:pPr>
        <w:ind w:left="1410" w:hanging="1410"/>
        <w:rPr>
          <w:rFonts w:ascii="Calibri" w:hAnsi="Calibri" w:cs="Calibri"/>
        </w:rPr>
      </w:pPr>
      <w:r w:rsidRPr="00FF0692">
        <w:rPr>
          <w:rFonts w:ascii="Calibri" w:hAnsi="Calibri" w:cs="Calibri"/>
        </w:rPr>
        <w:t>36706</w:t>
      </w:r>
      <w:r w:rsidRPr="00FF0692" w:rsidR="00FF0692">
        <w:rPr>
          <w:rFonts w:ascii="Calibri" w:hAnsi="Calibri" w:cs="Calibri"/>
        </w:rPr>
        <w:tab/>
      </w:r>
      <w:r w:rsidRPr="00FF0692" w:rsidR="00FF0692">
        <w:rPr>
          <w:rFonts w:ascii="Calibri" w:hAnsi="Calibri" w:cs="Calibri"/>
        </w:rPr>
        <w:tab/>
        <w:t>Wijziging van de Wet inkomstenbelasting 2001 om een tegenbewijsregeling te introduceren bij het bepalen van het belastbare inkomen uit sparen en beleggen (Wet tegenbewijsregeling box 3)</w:t>
      </w:r>
    </w:p>
    <w:p w:rsidRPr="00FF0692" w:rsidR="00FF0692" w:rsidP="00D31852" w:rsidRDefault="00FF0692" w14:paraId="4100A08F" w14:textId="77777777">
      <w:pPr>
        <w:rPr>
          <w:rFonts w:ascii="Calibri" w:hAnsi="Calibri" w:cs="Calibri"/>
        </w:rPr>
      </w:pPr>
      <w:r w:rsidRPr="00FF0692">
        <w:rPr>
          <w:rFonts w:ascii="Calibri" w:hAnsi="Calibri" w:cs="Calibri"/>
        </w:rPr>
        <w:t xml:space="preserve">Nr. </w:t>
      </w:r>
      <w:r w:rsidRPr="00FF0692">
        <w:rPr>
          <w:rFonts w:ascii="Calibri" w:hAnsi="Calibri" w:cs="Calibri"/>
        </w:rPr>
        <w:t>5</w:t>
      </w:r>
      <w:r w:rsidRPr="00FF0692">
        <w:rPr>
          <w:rFonts w:ascii="Calibri" w:hAnsi="Calibri" w:cs="Calibri"/>
        </w:rPr>
        <w:tab/>
      </w:r>
      <w:r w:rsidRPr="00FF0692">
        <w:rPr>
          <w:rFonts w:ascii="Calibri" w:hAnsi="Calibri" w:cs="Calibri"/>
        </w:rPr>
        <w:tab/>
        <w:t>Brief van de staatssecretaris van Financiën</w:t>
      </w:r>
    </w:p>
    <w:p w:rsidRPr="00FF0692" w:rsidR="00FF0692" w:rsidP="00FF0692" w:rsidRDefault="00FF0692" w14:paraId="1BE13B17" w14:textId="6B46C513">
      <w:pPr>
        <w:rPr>
          <w:rFonts w:ascii="Calibri" w:hAnsi="Calibri" w:cs="Calibri"/>
        </w:rPr>
      </w:pPr>
      <w:r w:rsidRPr="00FF0692">
        <w:rPr>
          <w:rFonts w:ascii="Calibri" w:hAnsi="Calibri" w:cs="Calibri"/>
        </w:rPr>
        <w:t>Aan de Voorzitter van de Tweede Kamer der Staten-Generaal</w:t>
      </w:r>
    </w:p>
    <w:p w:rsidRPr="00FF0692" w:rsidR="00FF0692" w:rsidP="00FF0692" w:rsidRDefault="00FF0692" w14:paraId="3D3014F8" w14:textId="5E741B24">
      <w:pPr>
        <w:rPr>
          <w:rFonts w:ascii="Calibri" w:hAnsi="Calibri" w:cs="Calibri"/>
        </w:rPr>
      </w:pPr>
      <w:r w:rsidRPr="00FF0692">
        <w:rPr>
          <w:rFonts w:ascii="Calibri" w:hAnsi="Calibri" w:cs="Calibri"/>
        </w:rPr>
        <w:t>Den Haag, 24 april 2025</w:t>
      </w:r>
    </w:p>
    <w:p w:rsidRPr="00FF0692" w:rsidR="00FF0692" w:rsidP="00F56C3A" w:rsidRDefault="00FF0692" w14:paraId="71710700" w14:textId="2AA4A252">
      <w:pPr>
        <w:rPr>
          <w:rFonts w:ascii="Calibri" w:hAnsi="Calibri" w:cs="Calibri"/>
        </w:rPr>
      </w:pPr>
    </w:p>
    <w:p w:rsidRPr="00FF0692" w:rsidR="00F56C3A" w:rsidP="00F56C3A" w:rsidRDefault="00F56C3A" w14:paraId="6F6F4712" w14:textId="3E80EC79">
      <w:pPr>
        <w:rPr>
          <w:rFonts w:ascii="Calibri" w:hAnsi="Calibri" w:cs="Calibri"/>
        </w:rPr>
      </w:pPr>
      <w:r w:rsidRPr="00FF0692">
        <w:rPr>
          <w:rFonts w:ascii="Calibri" w:hAnsi="Calibri" w:cs="Calibri"/>
        </w:rPr>
        <w:t>Bijgevoegd vindt u de ramingstoelichting en de certificeringsnotitie van de Wet tegenbewijsregeling box 3. Met dit wetsvoorstel wordt de belastingheffing in box 3 in overeenstemming gebracht met enkele uitspraken van de Hoge Raad en wordt er een tegenbewijsregeling geïntroduceerd. Belastingplichtigen worden dan ofwel belast op basis van het forfaitair berekende rendement, ofwel op basis van het lagere werkelijke rendement.</w:t>
      </w:r>
    </w:p>
    <w:p w:rsidRPr="00FF0692" w:rsidR="00F56C3A" w:rsidP="00F56C3A" w:rsidRDefault="00F56C3A" w14:paraId="6240DD49" w14:textId="77777777">
      <w:pPr>
        <w:rPr>
          <w:rFonts w:ascii="Calibri" w:hAnsi="Calibri" w:cs="Calibri"/>
        </w:rPr>
      </w:pPr>
      <w:r w:rsidRPr="00FF0692">
        <w:rPr>
          <w:rFonts w:ascii="Calibri" w:hAnsi="Calibri" w:cs="Calibri"/>
        </w:rPr>
        <w:t xml:space="preserve">Dit wetsvoorstel is op 13 maart jongsleden bij uw Kamer ingediend. Idealiter is het zogeheten ‘certificeringsproces’ met het Centraal Planbureau (CPB) afgerond bij de publicatie van het wetsvoorstel. Vanwege de complexiteit van de raming en de strakke planning van het wetsvoorstel was dit helaas niet mogelijk. </w:t>
      </w:r>
    </w:p>
    <w:p w:rsidRPr="00FF0692" w:rsidR="00F56C3A" w:rsidP="00F56C3A" w:rsidRDefault="00F56C3A" w14:paraId="66EE154A" w14:textId="77777777">
      <w:pPr>
        <w:rPr>
          <w:rFonts w:ascii="Calibri" w:hAnsi="Calibri" w:cs="Calibri"/>
        </w:rPr>
      </w:pPr>
      <w:r w:rsidRPr="00FF0692">
        <w:rPr>
          <w:rFonts w:ascii="Calibri" w:hAnsi="Calibri" w:cs="Calibri"/>
        </w:rPr>
        <w:t xml:space="preserve">Bij het certificeringsproces beziet het CPB als onafhankelijke instantie de budgettaire effecten van belastingmaatregelen, inclusief de inschatting van de gedragseffecten. De basis hiervoor ligt in empirisch onderzoek, voor zover dit beschikbaar is. Dit houdt in dat het CPB toetst of de ramingen ‘neutraal en redelijk‘ zijn. Ook geeft het CPB de mate van onzekerheid van een raming weer, wat de kwaliteit en transparantie van de ramingen bevordert. </w:t>
      </w:r>
    </w:p>
    <w:p w:rsidRPr="00FF0692" w:rsidR="00F56C3A" w:rsidP="00F56C3A" w:rsidRDefault="00F56C3A" w14:paraId="56B39F5C" w14:textId="77777777">
      <w:pPr>
        <w:rPr>
          <w:rFonts w:ascii="Calibri" w:hAnsi="Calibri" w:cs="Calibri"/>
        </w:rPr>
      </w:pPr>
    </w:p>
    <w:p w:rsidRPr="00FF0692" w:rsidR="00FF0692" w:rsidP="00FF0692" w:rsidRDefault="00FF0692" w14:paraId="389F512F" w14:textId="77777777">
      <w:pPr>
        <w:pStyle w:val="Geenafstand"/>
        <w:rPr>
          <w:rFonts w:ascii="Calibri" w:hAnsi="Calibri" w:cs="Calibri"/>
        </w:rPr>
      </w:pPr>
      <w:r w:rsidRPr="00FF0692">
        <w:rPr>
          <w:rFonts w:ascii="Calibri" w:hAnsi="Calibri" w:cs="Calibri"/>
        </w:rPr>
        <w:t>D</w:t>
      </w:r>
      <w:r w:rsidRPr="00FF0692">
        <w:rPr>
          <w:rFonts w:ascii="Calibri" w:hAnsi="Calibri" w:cs="Calibri"/>
        </w:rPr>
        <w:t>e staatssecretaris van Financiën</w:t>
      </w:r>
      <w:r w:rsidRPr="00FF0692">
        <w:rPr>
          <w:rFonts w:ascii="Calibri" w:hAnsi="Calibri" w:cs="Calibri"/>
        </w:rPr>
        <w:t>,</w:t>
      </w:r>
    </w:p>
    <w:p w:rsidRPr="00FF0692" w:rsidR="00F56C3A" w:rsidP="00FF0692" w:rsidRDefault="00FF0692" w14:paraId="43F56057" w14:textId="399F3087">
      <w:pPr>
        <w:pStyle w:val="Geenafstand"/>
        <w:rPr>
          <w:rFonts w:ascii="Calibri" w:hAnsi="Calibri" w:cs="Calibri"/>
        </w:rPr>
      </w:pPr>
      <w:r w:rsidRPr="00FF0692">
        <w:rPr>
          <w:rFonts w:ascii="Calibri" w:hAnsi="Calibri" w:cs="Calibri"/>
        </w:rPr>
        <w:t>T. van Oostenbruggen</w:t>
      </w:r>
    </w:p>
    <w:p w:rsidRPr="00FF0692" w:rsidR="00F56C3A" w:rsidP="00F56C3A" w:rsidRDefault="00F56C3A" w14:paraId="7143A11D" w14:textId="77777777">
      <w:pPr>
        <w:rPr>
          <w:rFonts w:ascii="Calibri" w:hAnsi="Calibri" w:cs="Calibri"/>
        </w:rPr>
      </w:pPr>
    </w:p>
    <w:p w:rsidRPr="00FF0692" w:rsidR="00F56C3A" w:rsidP="00F56C3A" w:rsidRDefault="00F56C3A" w14:paraId="12B3C08D" w14:textId="77777777">
      <w:pPr>
        <w:pStyle w:val="Verdana7"/>
        <w:rPr>
          <w:rFonts w:ascii="Calibri" w:hAnsi="Calibri" w:cs="Calibri"/>
          <w:sz w:val="22"/>
          <w:szCs w:val="22"/>
        </w:rPr>
      </w:pPr>
    </w:p>
    <w:p w:rsidRPr="00FF0692" w:rsidR="00E6311E" w:rsidRDefault="00E6311E" w14:paraId="14EE9E11" w14:textId="77777777">
      <w:pPr>
        <w:rPr>
          <w:rFonts w:ascii="Calibri" w:hAnsi="Calibri" w:cs="Calibri"/>
        </w:rPr>
      </w:pPr>
    </w:p>
    <w:sectPr w:rsidRPr="00FF0692" w:rsidR="00E6311E" w:rsidSect="00F56C3A">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FBD57" w14:textId="77777777" w:rsidR="00F56C3A" w:rsidRDefault="00F56C3A" w:rsidP="00F56C3A">
      <w:pPr>
        <w:spacing w:after="0" w:line="240" w:lineRule="auto"/>
      </w:pPr>
      <w:r>
        <w:separator/>
      </w:r>
    </w:p>
  </w:endnote>
  <w:endnote w:type="continuationSeparator" w:id="0">
    <w:p w14:paraId="18538B0D" w14:textId="77777777" w:rsidR="00F56C3A" w:rsidRDefault="00F56C3A" w:rsidP="00F56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2784" w14:textId="77777777" w:rsidR="00F56C3A" w:rsidRPr="00F56C3A" w:rsidRDefault="00F56C3A" w:rsidP="00F56C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1C970" w14:textId="77777777" w:rsidR="00F56C3A" w:rsidRPr="00F56C3A" w:rsidRDefault="00F56C3A" w:rsidP="00F56C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5973A" w14:textId="77777777" w:rsidR="00F56C3A" w:rsidRPr="00F56C3A" w:rsidRDefault="00F56C3A" w:rsidP="00F56C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F43BA" w14:textId="77777777" w:rsidR="00F56C3A" w:rsidRDefault="00F56C3A" w:rsidP="00F56C3A">
      <w:pPr>
        <w:spacing w:after="0" w:line="240" w:lineRule="auto"/>
      </w:pPr>
      <w:r>
        <w:separator/>
      </w:r>
    </w:p>
  </w:footnote>
  <w:footnote w:type="continuationSeparator" w:id="0">
    <w:p w14:paraId="1B8A831F" w14:textId="77777777" w:rsidR="00F56C3A" w:rsidRDefault="00F56C3A" w:rsidP="00F56C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D3B2D" w14:textId="77777777" w:rsidR="00F56C3A" w:rsidRPr="00F56C3A" w:rsidRDefault="00F56C3A" w:rsidP="00F56C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1F074" w14:textId="77777777" w:rsidR="00F56C3A" w:rsidRPr="00F56C3A" w:rsidRDefault="00F56C3A" w:rsidP="00F56C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0ECB" w14:textId="77777777" w:rsidR="00F56C3A" w:rsidRPr="00F56C3A" w:rsidRDefault="00F56C3A" w:rsidP="00F56C3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C3A"/>
    <w:rsid w:val="00070DBC"/>
    <w:rsid w:val="001B6F97"/>
    <w:rsid w:val="0025703A"/>
    <w:rsid w:val="004A481F"/>
    <w:rsid w:val="00C57495"/>
    <w:rsid w:val="00CB5CE6"/>
    <w:rsid w:val="00E6311E"/>
    <w:rsid w:val="00F56C3A"/>
    <w:rsid w:val="00FF06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9CE13"/>
  <w15:chartTrackingRefBased/>
  <w15:docId w15:val="{4F01BA9A-48FD-428F-8D9D-C46ECD75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6C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56C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56C3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56C3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56C3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56C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6C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6C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6C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6C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56C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56C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56C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56C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56C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6C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6C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6C3A"/>
    <w:rPr>
      <w:rFonts w:eastAsiaTheme="majorEastAsia" w:cstheme="majorBidi"/>
      <w:color w:val="272727" w:themeColor="text1" w:themeTint="D8"/>
    </w:rPr>
  </w:style>
  <w:style w:type="paragraph" w:styleId="Titel">
    <w:name w:val="Title"/>
    <w:basedOn w:val="Standaard"/>
    <w:next w:val="Standaard"/>
    <w:link w:val="TitelChar"/>
    <w:uiPriority w:val="10"/>
    <w:qFormat/>
    <w:rsid w:val="00F56C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6C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6C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6C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6C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6C3A"/>
    <w:rPr>
      <w:i/>
      <w:iCs/>
      <w:color w:val="404040" w:themeColor="text1" w:themeTint="BF"/>
    </w:rPr>
  </w:style>
  <w:style w:type="paragraph" w:styleId="Lijstalinea">
    <w:name w:val="List Paragraph"/>
    <w:basedOn w:val="Standaard"/>
    <w:uiPriority w:val="34"/>
    <w:qFormat/>
    <w:rsid w:val="00F56C3A"/>
    <w:pPr>
      <w:ind w:left="720"/>
      <w:contextualSpacing/>
    </w:pPr>
  </w:style>
  <w:style w:type="character" w:styleId="Intensievebenadrukking">
    <w:name w:val="Intense Emphasis"/>
    <w:basedOn w:val="Standaardalinea-lettertype"/>
    <w:uiPriority w:val="21"/>
    <w:qFormat/>
    <w:rsid w:val="00F56C3A"/>
    <w:rPr>
      <w:i/>
      <w:iCs/>
      <w:color w:val="0F4761" w:themeColor="accent1" w:themeShade="BF"/>
    </w:rPr>
  </w:style>
  <w:style w:type="paragraph" w:styleId="Duidelijkcitaat">
    <w:name w:val="Intense Quote"/>
    <w:basedOn w:val="Standaard"/>
    <w:next w:val="Standaard"/>
    <w:link w:val="DuidelijkcitaatChar"/>
    <w:uiPriority w:val="30"/>
    <w:qFormat/>
    <w:rsid w:val="00F56C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56C3A"/>
    <w:rPr>
      <w:i/>
      <w:iCs/>
      <w:color w:val="0F4761" w:themeColor="accent1" w:themeShade="BF"/>
    </w:rPr>
  </w:style>
  <w:style w:type="character" w:styleId="Intensieveverwijzing">
    <w:name w:val="Intense Reference"/>
    <w:basedOn w:val="Standaardalinea-lettertype"/>
    <w:uiPriority w:val="32"/>
    <w:qFormat/>
    <w:rsid w:val="00F56C3A"/>
    <w:rPr>
      <w:b/>
      <w:bCs/>
      <w:smallCaps/>
      <w:color w:val="0F4761" w:themeColor="accent1" w:themeShade="BF"/>
      <w:spacing w:val="5"/>
    </w:rPr>
  </w:style>
  <w:style w:type="paragraph" w:customStyle="1" w:styleId="StandaardSlotzin">
    <w:name w:val="Standaard_Slotzin"/>
    <w:basedOn w:val="Standaard"/>
    <w:next w:val="Standaard"/>
    <w:rsid w:val="00F56C3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F56C3A"/>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F56C3A"/>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Koptekst">
    <w:name w:val="header"/>
    <w:basedOn w:val="Standaard"/>
    <w:link w:val="KoptekstChar"/>
    <w:uiPriority w:val="99"/>
    <w:unhideWhenUsed/>
    <w:rsid w:val="00F56C3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56C3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56C3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56C3A"/>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F06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242</ap:Words>
  <ap:Characters>1336</ap:Characters>
  <ap:DocSecurity>0</ap:DocSecurity>
  <ap:Lines>11</ap:Lines>
  <ap:Paragraphs>3</ap:Paragraphs>
  <ap:ScaleCrop>false</ap:ScaleCrop>
  <ap:LinksUpToDate>false</ap:LinksUpToDate>
  <ap:CharactersWithSpaces>1575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2025-04-30T13:06:00.0000000Z</dcterms:created>
  <dcterms:modified xsi:type="dcterms:W3CDTF">2025-04-30T13:06:00.0000000Z</dcterms:modified>
  <version/>
  <category/>
</coreProperties>
</file>