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14:paraId="67123AF9" w14:textId="77777777">
        <w:tc>
          <w:tcPr>
            <w:tcW w:w="6733" w:type="dxa"/>
            <w:gridSpan w:val="2"/>
            <w:tcBorders>
              <w:top w:val="nil"/>
              <w:left w:val="nil"/>
              <w:bottom w:val="nil"/>
              <w:right w:val="nil"/>
            </w:tcBorders>
            <w:vAlign w:val="center"/>
          </w:tcPr>
          <w:p w:rsidR="00997775" w:rsidP="00710A7A" w:rsidRDefault="00997775" w14:paraId="4C933F0A"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47E63F2B" w14:textId="77777777">
            <w:pPr>
              <w:pStyle w:val="Amendement"/>
              <w:jc w:val="right"/>
              <w:rPr>
                <w:rFonts w:ascii="Times New Roman" w:hAnsi="Times New Roman"/>
                <w:spacing w:val="40"/>
                <w:sz w:val="22"/>
              </w:rPr>
            </w:pPr>
            <w:r>
              <w:rPr>
                <w:rFonts w:ascii="Times New Roman" w:hAnsi="Times New Roman"/>
                <w:sz w:val="88"/>
              </w:rPr>
              <w:t>2</w:t>
            </w:r>
          </w:p>
        </w:tc>
      </w:tr>
      <w:tr w:rsidR="00997775" w14:paraId="17613944"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416D40F1" w14:textId="77777777">
            <w:r w:rsidRPr="008B0CC5">
              <w:t xml:space="preserve">Vergaderjaar </w:t>
            </w:r>
            <w:r w:rsidR="00AC6B87">
              <w:t>2024-2025</w:t>
            </w:r>
          </w:p>
        </w:tc>
      </w:tr>
      <w:tr w:rsidR="00997775" w14:paraId="038A35A9" w14:textId="77777777">
        <w:trPr>
          <w:cantSplit/>
        </w:trPr>
        <w:tc>
          <w:tcPr>
            <w:tcW w:w="10985" w:type="dxa"/>
            <w:gridSpan w:val="3"/>
            <w:tcBorders>
              <w:top w:val="nil"/>
              <w:left w:val="nil"/>
              <w:bottom w:val="nil"/>
              <w:right w:val="nil"/>
            </w:tcBorders>
          </w:tcPr>
          <w:p w:rsidR="00997775" w:rsidRDefault="00997775" w14:paraId="07DEA5C5" w14:textId="77777777"/>
        </w:tc>
      </w:tr>
      <w:tr w:rsidR="00997775" w14:paraId="7830CB8F" w14:textId="77777777">
        <w:trPr>
          <w:cantSplit/>
        </w:trPr>
        <w:tc>
          <w:tcPr>
            <w:tcW w:w="10985" w:type="dxa"/>
            <w:gridSpan w:val="3"/>
            <w:tcBorders>
              <w:top w:val="nil"/>
              <w:left w:val="nil"/>
              <w:bottom w:val="single" w:color="auto" w:sz="4" w:space="0"/>
              <w:right w:val="nil"/>
            </w:tcBorders>
          </w:tcPr>
          <w:p w:rsidR="00997775" w:rsidRDefault="00997775" w14:paraId="6839459F" w14:textId="77777777"/>
        </w:tc>
      </w:tr>
      <w:tr w:rsidR="00997775" w14:paraId="4F8C578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2FE353F" w14:textId="77777777"/>
        </w:tc>
        <w:tc>
          <w:tcPr>
            <w:tcW w:w="7654" w:type="dxa"/>
            <w:gridSpan w:val="2"/>
          </w:tcPr>
          <w:p w:rsidR="00997775" w:rsidRDefault="00997775" w14:paraId="6D4D74F2" w14:textId="77777777"/>
        </w:tc>
      </w:tr>
      <w:tr w:rsidR="00997775" w14:paraId="21D2DDB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3B3624" w14:paraId="5607EC3A" w14:textId="51956657">
            <w:pPr>
              <w:rPr>
                <w:b/>
              </w:rPr>
            </w:pPr>
            <w:r>
              <w:rPr>
                <w:b/>
              </w:rPr>
              <w:t>36 278</w:t>
            </w:r>
          </w:p>
        </w:tc>
        <w:tc>
          <w:tcPr>
            <w:tcW w:w="7654" w:type="dxa"/>
            <w:gridSpan w:val="2"/>
          </w:tcPr>
          <w:p w:rsidRPr="003B3624" w:rsidR="00997775" w:rsidP="00A07C71" w:rsidRDefault="003B3624" w14:paraId="08FE60C3" w14:textId="6ED52E8D">
            <w:pPr>
              <w:rPr>
                <w:b/>
                <w:bCs/>
              </w:rPr>
            </w:pPr>
            <w:r w:rsidRPr="003B3624">
              <w:rPr>
                <w:b/>
                <w:bCs/>
              </w:rPr>
              <w:t>Wijziging van de Wet kwaliteit, klachten en geschillen zorg in verband met het regelen van regie op kwaliteitsregistraties in de zorg en grondslagen om ten behoeve van die kwaliteitsregistraties bijzondere persoonsgegevens te kunnen verwerken (Wet kwaliteitsregistraties zorg)</w:t>
            </w:r>
          </w:p>
        </w:tc>
      </w:tr>
      <w:tr w:rsidR="00997775" w14:paraId="5ED6303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18FF318" w14:textId="77777777"/>
        </w:tc>
        <w:tc>
          <w:tcPr>
            <w:tcW w:w="7654" w:type="dxa"/>
            <w:gridSpan w:val="2"/>
          </w:tcPr>
          <w:p w:rsidR="00997775" w:rsidRDefault="00997775" w14:paraId="7A6DBC1A" w14:textId="77777777"/>
        </w:tc>
      </w:tr>
      <w:tr w:rsidR="00997775" w14:paraId="7C4DEFF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A04E16F" w14:textId="77777777"/>
        </w:tc>
        <w:tc>
          <w:tcPr>
            <w:tcW w:w="7654" w:type="dxa"/>
            <w:gridSpan w:val="2"/>
          </w:tcPr>
          <w:p w:rsidR="00997775" w:rsidRDefault="00997775" w14:paraId="08493A4A" w14:textId="77777777"/>
        </w:tc>
      </w:tr>
      <w:tr w:rsidR="00997775" w14:paraId="67C87E8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4FCA536" w14:textId="6C37292E">
            <w:pPr>
              <w:rPr>
                <w:b/>
              </w:rPr>
            </w:pPr>
            <w:r>
              <w:rPr>
                <w:b/>
              </w:rPr>
              <w:t xml:space="preserve">Nr. </w:t>
            </w:r>
            <w:r w:rsidR="003B3624">
              <w:rPr>
                <w:b/>
              </w:rPr>
              <w:t>33</w:t>
            </w:r>
          </w:p>
        </w:tc>
        <w:tc>
          <w:tcPr>
            <w:tcW w:w="7654" w:type="dxa"/>
            <w:gridSpan w:val="2"/>
          </w:tcPr>
          <w:p w:rsidR="00997775" w:rsidRDefault="00997775" w14:paraId="7B5ADC75" w14:textId="0E2707A0">
            <w:pPr>
              <w:rPr>
                <w:b/>
              </w:rPr>
            </w:pPr>
            <w:r>
              <w:rPr>
                <w:b/>
              </w:rPr>
              <w:t xml:space="preserve">MOTIE VAN </w:t>
            </w:r>
            <w:r w:rsidR="003B3624">
              <w:rPr>
                <w:b/>
              </w:rPr>
              <w:t>HET LID RIKKERS-OOSTERKAMP</w:t>
            </w:r>
          </w:p>
        </w:tc>
      </w:tr>
      <w:tr w:rsidR="00997775" w14:paraId="320DC97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1AAA4A3" w14:textId="77777777"/>
        </w:tc>
        <w:tc>
          <w:tcPr>
            <w:tcW w:w="7654" w:type="dxa"/>
            <w:gridSpan w:val="2"/>
          </w:tcPr>
          <w:p w:rsidR="00997775" w:rsidP="00280D6A" w:rsidRDefault="00997775" w14:paraId="5A7ABF67" w14:textId="27D8D9FF">
            <w:r>
              <w:t>Voorgesteld</w:t>
            </w:r>
            <w:r w:rsidR="00280D6A">
              <w:t xml:space="preserve"> </w:t>
            </w:r>
            <w:r w:rsidR="003B3624">
              <w:t>24 april 2025</w:t>
            </w:r>
          </w:p>
        </w:tc>
      </w:tr>
      <w:tr w:rsidR="00997775" w14:paraId="17AD57F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5F73F36" w14:textId="77777777"/>
        </w:tc>
        <w:tc>
          <w:tcPr>
            <w:tcW w:w="7654" w:type="dxa"/>
            <w:gridSpan w:val="2"/>
          </w:tcPr>
          <w:p w:rsidR="00997775" w:rsidRDefault="00997775" w14:paraId="0940D80E" w14:textId="77777777"/>
        </w:tc>
      </w:tr>
      <w:tr w:rsidR="00997775" w14:paraId="430536E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014987D" w14:textId="77777777"/>
        </w:tc>
        <w:tc>
          <w:tcPr>
            <w:tcW w:w="7654" w:type="dxa"/>
            <w:gridSpan w:val="2"/>
          </w:tcPr>
          <w:p w:rsidR="00997775" w:rsidRDefault="00997775" w14:paraId="612AD39E" w14:textId="77777777">
            <w:r>
              <w:t>De Kamer,</w:t>
            </w:r>
          </w:p>
        </w:tc>
      </w:tr>
      <w:tr w:rsidR="00997775" w14:paraId="2842225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A191CD5" w14:textId="77777777"/>
        </w:tc>
        <w:tc>
          <w:tcPr>
            <w:tcW w:w="7654" w:type="dxa"/>
            <w:gridSpan w:val="2"/>
          </w:tcPr>
          <w:p w:rsidR="00997775" w:rsidRDefault="00997775" w14:paraId="7073DF15" w14:textId="77777777"/>
        </w:tc>
      </w:tr>
      <w:tr w:rsidR="00997775" w14:paraId="53FE2E1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C2B304E" w14:textId="77777777"/>
        </w:tc>
        <w:tc>
          <w:tcPr>
            <w:tcW w:w="7654" w:type="dxa"/>
            <w:gridSpan w:val="2"/>
          </w:tcPr>
          <w:p w:rsidR="00997775" w:rsidRDefault="00997775" w14:paraId="6FE8E09F" w14:textId="77777777">
            <w:r>
              <w:t>gehoord de beraadslaging,</w:t>
            </w:r>
          </w:p>
        </w:tc>
      </w:tr>
      <w:tr w:rsidR="00997775" w14:paraId="6858317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93C2690" w14:textId="77777777"/>
        </w:tc>
        <w:tc>
          <w:tcPr>
            <w:tcW w:w="7654" w:type="dxa"/>
            <w:gridSpan w:val="2"/>
          </w:tcPr>
          <w:p w:rsidR="00997775" w:rsidRDefault="00997775" w14:paraId="73A05134" w14:textId="77777777"/>
        </w:tc>
      </w:tr>
      <w:tr w:rsidR="00997775" w14:paraId="738BEC1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A6FCDD9" w14:textId="77777777"/>
        </w:tc>
        <w:tc>
          <w:tcPr>
            <w:tcW w:w="7654" w:type="dxa"/>
            <w:gridSpan w:val="2"/>
          </w:tcPr>
          <w:p w:rsidRPr="003B3624" w:rsidR="003B3624" w:rsidP="003B3624" w:rsidRDefault="003B3624" w14:paraId="3257985F" w14:textId="77777777">
            <w:r w:rsidRPr="003B3624">
              <w:t>constaterende dat het wetsvoorstel verwerking van medische gegevens zonder toestemming mogelijk maakt voor kwaliteitsregistraties die zijn opgenomen in het register van het Zorginstituut;</w:t>
            </w:r>
          </w:p>
          <w:p w:rsidR="003B3624" w:rsidP="003B3624" w:rsidRDefault="003B3624" w14:paraId="117820A7" w14:textId="77777777"/>
          <w:p w:rsidRPr="003B3624" w:rsidR="003B3624" w:rsidP="003B3624" w:rsidRDefault="003B3624" w14:paraId="657D47C1" w14:textId="0A5C4963">
            <w:r w:rsidRPr="003B3624">
              <w:t>overwegende dat transparantie richting patiënten essentieel is voor vertrouwen in de zorg en gegevensverwerking, ook als geen expliciete toestemming wordt gevraagd;</w:t>
            </w:r>
          </w:p>
          <w:p w:rsidR="003B3624" w:rsidP="003B3624" w:rsidRDefault="003B3624" w14:paraId="57E6D407" w14:textId="77777777"/>
          <w:p w:rsidRPr="003B3624" w:rsidR="003B3624" w:rsidP="003B3624" w:rsidRDefault="003B3624" w14:paraId="1236AFC0" w14:textId="4889574C">
            <w:r w:rsidRPr="003B3624">
              <w:t>overwegende dat veel patiënten niet vanzelf op de hoogte zullen zijn van het bestaan van kwaliteitsregistraties, het doel ervan en de wijze waarop hun gegevens worden beschermd;</w:t>
            </w:r>
          </w:p>
          <w:p w:rsidR="003B3624" w:rsidP="003B3624" w:rsidRDefault="003B3624" w14:paraId="1A73FE9F" w14:textId="77777777"/>
          <w:p w:rsidR="003B3624" w:rsidP="003B3624" w:rsidRDefault="003B3624" w14:paraId="4DAFA6D0" w14:textId="77777777">
            <w:r w:rsidRPr="003B3624">
              <w:t xml:space="preserve">verzoekt de regering ervoor te zorgen dat zorgaanbieders en het Zorginstituut een toegankelijke en begrijpelijke communicatiestrategie opstellen en uitvoeren richting patiënten zodra een kwaliteitsregistratie wordt opgenomen in het register, waarbij ten minste wordt toegelicht om welke registratie het gaat, welke gegevens worden gebruikt, wat het doel is van de registratie en </w:t>
            </w:r>
          </w:p>
          <w:p w:rsidRPr="003B3624" w:rsidR="003B3624" w:rsidP="003B3624" w:rsidRDefault="003B3624" w14:paraId="57011D29" w14:textId="6EFBD1E1">
            <w:r w:rsidRPr="003B3624">
              <w:t>hoe de privacy wordt gewaarborgd,</w:t>
            </w:r>
          </w:p>
          <w:p w:rsidR="003B3624" w:rsidP="003B3624" w:rsidRDefault="003B3624" w14:paraId="0B32525E" w14:textId="77777777"/>
          <w:p w:rsidRPr="003B3624" w:rsidR="003B3624" w:rsidP="003B3624" w:rsidRDefault="003B3624" w14:paraId="60C88183" w14:textId="669F5FFD">
            <w:r w:rsidRPr="003B3624">
              <w:t>en gaat over tot de orde van de dag.</w:t>
            </w:r>
          </w:p>
          <w:p w:rsidR="003B3624" w:rsidP="003B3624" w:rsidRDefault="003B3624" w14:paraId="0C6BF6AE" w14:textId="77777777"/>
          <w:p w:rsidR="00997775" w:rsidP="003B3624" w:rsidRDefault="003B3624" w14:paraId="4E38C936" w14:textId="3A39B7A5">
            <w:r w:rsidRPr="003B3624">
              <w:t>Rikkers-Oosterkamp</w:t>
            </w:r>
          </w:p>
        </w:tc>
      </w:tr>
    </w:tbl>
    <w:p w:rsidR="00997775" w:rsidRDefault="00997775" w14:paraId="59EE0A05"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86489E" w14:textId="77777777" w:rsidR="003B3624" w:rsidRDefault="003B3624">
      <w:pPr>
        <w:spacing w:line="20" w:lineRule="exact"/>
      </w:pPr>
    </w:p>
  </w:endnote>
  <w:endnote w:type="continuationSeparator" w:id="0">
    <w:p w14:paraId="5B15EA32" w14:textId="77777777" w:rsidR="003B3624" w:rsidRDefault="003B3624">
      <w:pPr>
        <w:pStyle w:val="Amendement"/>
      </w:pPr>
      <w:r>
        <w:rPr>
          <w:b w:val="0"/>
        </w:rPr>
        <w:t xml:space="preserve"> </w:t>
      </w:r>
    </w:p>
  </w:endnote>
  <w:endnote w:type="continuationNotice" w:id="1">
    <w:p w14:paraId="42827B7A" w14:textId="77777777" w:rsidR="003B3624" w:rsidRDefault="003B3624">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C037E7" w14:textId="77777777" w:rsidR="003B3624" w:rsidRDefault="003B3624">
      <w:pPr>
        <w:pStyle w:val="Amendement"/>
      </w:pPr>
      <w:r>
        <w:rPr>
          <w:b w:val="0"/>
        </w:rPr>
        <w:separator/>
      </w:r>
    </w:p>
  </w:footnote>
  <w:footnote w:type="continuationSeparator" w:id="0">
    <w:p w14:paraId="5052FA3B" w14:textId="77777777" w:rsidR="003B3624" w:rsidRDefault="003B36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3624"/>
    <w:rsid w:val="00133FCE"/>
    <w:rsid w:val="001E482C"/>
    <w:rsid w:val="001E4877"/>
    <w:rsid w:val="0021105A"/>
    <w:rsid w:val="00280D6A"/>
    <w:rsid w:val="002B78E9"/>
    <w:rsid w:val="002C5406"/>
    <w:rsid w:val="00330D60"/>
    <w:rsid w:val="00345A5C"/>
    <w:rsid w:val="003B3624"/>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C2F54"/>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2ABAA8"/>
  <w15:docId w15:val="{4BD34A9F-BB31-402A-906C-7EE90F97B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199</ap:Words>
  <ap:Characters>1290</ap:Characters>
  <ap:DocSecurity>0</ap:DocSecurity>
  <ap:Lines>10</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1487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2025-04-25T06:10:00.0000000Z</dcterms:created>
  <dcterms:modified xsi:type="dcterms:W3CDTF">2025-04-25T06:18:00.0000000Z</dcterms:modified>
  <dc:description>------------------------</dc:description>
  <dc:subject/>
  <keywords/>
  <version/>
  <category/>
</coreProperties>
</file>