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578E5" w:rsidR="00E578E5" w:rsidRDefault="00374242" w14:paraId="090F0579" w14:textId="77777777">
      <w:pPr>
        <w:rPr>
          <w:rFonts w:ascii="Calibri" w:hAnsi="Calibri" w:cs="Calibri"/>
        </w:rPr>
      </w:pPr>
      <w:r w:rsidRPr="00E578E5">
        <w:rPr>
          <w:rFonts w:ascii="Calibri" w:hAnsi="Calibri" w:cs="Calibri"/>
        </w:rPr>
        <w:t>30196</w:t>
      </w:r>
      <w:r w:rsidRPr="00E578E5" w:rsidR="00E578E5">
        <w:rPr>
          <w:rFonts w:ascii="Calibri" w:hAnsi="Calibri" w:cs="Calibri"/>
        </w:rPr>
        <w:tab/>
      </w:r>
      <w:r w:rsidRPr="00E578E5" w:rsidR="00E578E5">
        <w:rPr>
          <w:rFonts w:ascii="Calibri" w:hAnsi="Calibri" w:cs="Calibri"/>
        </w:rPr>
        <w:tab/>
      </w:r>
      <w:r w:rsidRPr="00E578E5" w:rsidR="00E578E5">
        <w:rPr>
          <w:rFonts w:ascii="Calibri" w:hAnsi="Calibri" w:cs="Calibri"/>
        </w:rPr>
        <w:tab/>
        <w:t>Duurzame ontwikkeling en beleid</w:t>
      </w:r>
    </w:p>
    <w:p w:rsidRPr="00E578E5" w:rsidR="00E578E5" w:rsidP="00E578E5" w:rsidRDefault="00E578E5" w14:paraId="1EDFD25F" w14:textId="19AB19F8">
      <w:pPr>
        <w:ind w:left="2124" w:hanging="2124"/>
        <w:rPr>
          <w:rFonts w:ascii="Calibri" w:hAnsi="Calibri" w:cs="Calibri"/>
          <w:color w:val="000000"/>
        </w:rPr>
      </w:pPr>
      <w:r w:rsidRPr="00E578E5">
        <w:rPr>
          <w:rFonts w:ascii="Calibri" w:hAnsi="Calibri" w:cs="Calibri"/>
        </w:rPr>
        <w:t>Nr. 847</w:t>
      </w:r>
      <w:r w:rsidRPr="00E578E5">
        <w:rPr>
          <w:rFonts w:ascii="Calibri" w:hAnsi="Calibri" w:cs="Calibri"/>
        </w:rPr>
        <w:tab/>
        <w:t>Brief van de staatssecretaris van Infrastructuur en Waterstaat</w:t>
      </w:r>
    </w:p>
    <w:p w:rsidRPr="00E578E5" w:rsidR="00E578E5" w:rsidP="00374242" w:rsidRDefault="00E578E5" w14:paraId="6A7D8B50" w14:textId="417A68E0">
      <w:pPr>
        <w:pStyle w:val="Default"/>
        <w:rPr>
          <w:rFonts w:ascii="Calibri" w:hAnsi="Calibri" w:cs="Calibri"/>
          <w:sz w:val="22"/>
          <w:szCs w:val="22"/>
        </w:rPr>
      </w:pPr>
      <w:r w:rsidRPr="00E578E5">
        <w:rPr>
          <w:rFonts w:ascii="Calibri" w:hAnsi="Calibri" w:cs="Calibri"/>
          <w:sz w:val="22"/>
          <w:szCs w:val="22"/>
        </w:rPr>
        <w:t>Aan de Voorzitter van de Tweede Kamer der Staten-Generaal</w:t>
      </w:r>
    </w:p>
    <w:p w:rsidRPr="00E578E5" w:rsidR="00E578E5" w:rsidP="00374242" w:rsidRDefault="00E578E5" w14:paraId="3FD9E997" w14:textId="77777777">
      <w:pPr>
        <w:pStyle w:val="Default"/>
        <w:rPr>
          <w:rFonts w:ascii="Calibri" w:hAnsi="Calibri" w:cs="Calibri"/>
          <w:sz w:val="22"/>
          <w:szCs w:val="22"/>
        </w:rPr>
      </w:pPr>
    </w:p>
    <w:p w:rsidRPr="00E578E5" w:rsidR="00E578E5" w:rsidP="00374242" w:rsidRDefault="00E578E5" w14:paraId="160FD828" w14:textId="013B55BA">
      <w:pPr>
        <w:pStyle w:val="Default"/>
        <w:rPr>
          <w:rFonts w:ascii="Calibri" w:hAnsi="Calibri" w:cs="Calibri"/>
          <w:sz w:val="22"/>
          <w:szCs w:val="22"/>
        </w:rPr>
      </w:pPr>
      <w:r w:rsidRPr="00E578E5">
        <w:rPr>
          <w:rFonts w:ascii="Calibri" w:hAnsi="Calibri" w:cs="Calibri"/>
          <w:sz w:val="22"/>
          <w:szCs w:val="22"/>
        </w:rPr>
        <w:t>Den Haag, 29 april 2025</w:t>
      </w:r>
    </w:p>
    <w:p w:rsidRPr="00E578E5" w:rsidR="00E578E5" w:rsidP="00374242" w:rsidRDefault="00E578E5" w14:paraId="30F74AE2" w14:textId="77777777">
      <w:pPr>
        <w:pStyle w:val="Default"/>
        <w:rPr>
          <w:rFonts w:ascii="Calibri" w:hAnsi="Calibri" w:cs="Calibri"/>
          <w:sz w:val="22"/>
          <w:szCs w:val="22"/>
        </w:rPr>
      </w:pPr>
    </w:p>
    <w:p w:rsidRPr="00E578E5" w:rsidR="00374242" w:rsidP="00374242" w:rsidRDefault="00374242" w14:paraId="34E91E52" w14:textId="77777777">
      <w:pPr>
        <w:pStyle w:val="Default"/>
        <w:rPr>
          <w:rFonts w:ascii="Calibri" w:hAnsi="Calibri" w:cs="Calibri"/>
          <w:sz w:val="22"/>
          <w:szCs w:val="22"/>
        </w:rPr>
      </w:pPr>
    </w:p>
    <w:p w:rsidRPr="00E578E5" w:rsidR="00374242" w:rsidP="00374242" w:rsidRDefault="00374242" w14:paraId="77991B52" w14:textId="11278A16">
      <w:pPr>
        <w:pStyle w:val="Default"/>
        <w:rPr>
          <w:rFonts w:ascii="Calibri" w:hAnsi="Calibri" w:cs="Calibri"/>
          <w:sz w:val="22"/>
          <w:szCs w:val="22"/>
        </w:rPr>
      </w:pPr>
      <w:r w:rsidRPr="00E578E5">
        <w:rPr>
          <w:rFonts w:ascii="Calibri" w:hAnsi="Calibri" w:cs="Calibri"/>
          <w:sz w:val="22"/>
          <w:szCs w:val="22"/>
        </w:rPr>
        <w:t xml:space="preserve">Hierbij ontvangt u de stand van zaken over de uitvoering van het lopende Nationaal plan </w:t>
      </w:r>
      <w:bookmarkStart w:name="_Hlk174533541" w:id="0"/>
      <w:r w:rsidRPr="00E578E5">
        <w:rPr>
          <w:rFonts w:ascii="Calibri" w:hAnsi="Calibri" w:cs="Calibri"/>
          <w:sz w:val="22"/>
          <w:szCs w:val="22"/>
        </w:rPr>
        <w:t>Maatschappelijk Verantwoord Inkopen</w:t>
      </w:r>
      <w:bookmarkEnd w:id="0"/>
      <w:r w:rsidRPr="00E578E5">
        <w:rPr>
          <w:rFonts w:ascii="Calibri" w:hAnsi="Calibri" w:cs="Calibri"/>
          <w:sz w:val="22"/>
          <w:szCs w:val="22"/>
        </w:rPr>
        <w:t xml:space="preserve"> (MVI) 2021-2025 'Opdrachtgeven met ambitie, inkopen met impact'</w:t>
      </w:r>
      <w:r w:rsidRPr="00E578E5">
        <w:rPr>
          <w:rStyle w:val="Voetnootmarkering"/>
          <w:rFonts w:ascii="Calibri" w:hAnsi="Calibri" w:cs="Calibri"/>
          <w:sz w:val="22"/>
          <w:szCs w:val="22"/>
        </w:rPr>
        <w:footnoteReference w:id="1"/>
      </w:r>
      <w:r w:rsidRPr="00E578E5">
        <w:rPr>
          <w:rFonts w:ascii="Calibri" w:hAnsi="Calibri" w:cs="Calibri"/>
          <w:sz w:val="22"/>
          <w:szCs w:val="22"/>
        </w:rPr>
        <w:t>. De Kamer is over enkele MVI-onderwerpen en aangaande de standpunten en plannen van het kabinet voor een toekomstbestendiger inkoop- en aanbestedingsbeleid</w:t>
      </w:r>
      <w:r w:rsidRPr="00E578E5" w:rsidDel="00E51323">
        <w:rPr>
          <w:rFonts w:ascii="Calibri" w:hAnsi="Calibri" w:cs="Calibri"/>
          <w:sz w:val="22"/>
          <w:szCs w:val="22"/>
        </w:rPr>
        <w:t xml:space="preserve"> </w:t>
      </w:r>
      <w:r w:rsidRPr="00E578E5">
        <w:rPr>
          <w:rFonts w:ascii="Calibri" w:hAnsi="Calibri" w:cs="Calibri"/>
          <w:sz w:val="22"/>
          <w:szCs w:val="22"/>
        </w:rPr>
        <w:t>op 3 december jl. per brief geïnformeerd</w:t>
      </w:r>
      <w:r w:rsidRPr="00E578E5">
        <w:rPr>
          <w:rStyle w:val="Voetnootmarkering"/>
          <w:rFonts w:ascii="Calibri" w:hAnsi="Calibri" w:cs="Calibri"/>
          <w:sz w:val="22"/>
          <w:szCs w:val="22"/>
        </w:rPr>
        <w:footnoteReference w:id="2"/>
      </w:r>
      <w:r w:rsidRPr="00E578E5">
        <w:rPr>
          <w:rFonts w:ascii="Calibri" w:hAnsi="Calibri" w:cs="Calibri"/>
          <w:sz w:val="22"/>
          <w:szCs w:val="22"/>
        </w:rPr>
        <w:t xml:space="preserve">. In die brief is ook aangekondigd dat het Rijk de regie zal versterken en meer integraal beleid zal voeren. De ministeries van BZK, EZ en </w:t>
      </w:r>
      <w:proofErr w:type="spellStart"/>
      <w:r w:rsidRPr="00E578E5">
        <w:rPr>
          <w:rFonts w:ascii="Calibri" w:hAnsi="Calibri" w:cs="Calibri"/>
          <w:sz w:val="22"/>
          <w:szCs w:val="22"/>
        </w:rPr>
        <w:t>IenW</w:t>
      </w:r>
      <w:proofErr w:type="spellEnd"/>
      <w:r w:rsidRPr="00E578E5">
        <w:rPr>
          <w:rFonts w:ascii="Calibri" w:hAnsi="Calibri" w:cs="Calibri"/>
          <w:sz w:val="22"/>
          <w:szCs w:val="22"/>
        </w:rPr>
        <w:t xml:space="preserve"> nemen hier gezamenlijk het voortouw in. Deze brief is – in lijn met deze samenwerking – mede namens de minister van Economische Zaken en de minister van Binnenlandse Zaken en Koninkrijksrelaties. </w:t>
      </w:r>
    </w:p>
    <w:p w:rsidRPr="00E578E5" w:rsidR="00374242" w:rsidP="00374242" w:rsidRDefault="00374242" w14:paraId="47BA0536" w14:textId="77777777">
      <w:pPr>
        <w:pStyle w:val="Default"/>
        <w:rPr>
          <w:rFonts w:ascii="Calibri" w:hAnsi="Calibri" w:cs="Calibri"/>
          <w:sz w:val="22"/>
          <w:szCs w:val="22"/>
        </w:rPr>
      </w:pPr>
    </w:p>
    <w:p w:rsidRPr="00E578E5" w:rsidR="00374242" w:rsidP="00374242" w:rsidRDefault="00374242" w14:paraId="4666BC2A" w14:textId="77777777">
      <w:pPr>
        <w:pStyle w:val="Default"/>
        <w:rPr>
          <w:rFonts w:ascii="Calibri" w:hAnsi="Calibri" w:cs="Calibri"/>
          <w:sz w:val="22"/>
          <w:szCs w:val="22"/>
        </w:rPr>
      </w:pPr>
      <w:r w:rsidRPr="00E578E5">
        <w:rPr>
          <w:rFonts w:ascii="Calibri" w:hAnsi="Calibri" w:cs="Calibri"/>
          <w:sz w:val="22"/>
          <w:szCs w:val="22"/>
        </w:rPr>
        <w:t>In 2023 gaven het Rijk en medeoverheden samen voor € 116,2 miljard</w:t>
      </w:r>
      <w:r w:rsidRPr="00E578E5">
        <w:rPr>
          <w:rStyle w:val="Voetnootmarkering"/>
          <w:rFonts w:ascii="Calibri" w:hAnsi="Calibri" w:cs="Calibri"/>
          <w:sz w:val="22"/>
          <w:szCs w:val="22"/>
        </w:rPr>
        <w:footnoteReference w:id="3"/>
      </w:r>
      <w:r w:rsidRPr="00E578E5">
        <w:rPr>
          <w:rFonts w:ascii="Calibri" w:hAnsi="Calibri" w:cs="Calibri"/>
          <w:sz w:val="22"/>
          <w:szCs w:val="22"/>
        </w:rPr>
        <w:t xml:space="preserve"> uit aan producten, werken en diensten. We zetten onze inkoopkracht kostenefficiënt, doelbewust en strategisch in. Dit betekent dat we enerzijds doelmatig inkopen en tegelijkertijd werken aan onder andere ons grondstoffengebruik, bij</w:t>
      </w:r>
      <w:r w:rsidRPr="00E578E5">
        <w:rPr>
          <w:rFonts w:ascii="Calibri" w:hAnsi="Calibri" w:cs="Calibri"/>
          <w:sz w:val="22"/>
          <w:szCs w:val="22"/>
          <w14:ligatures w14:val="none"/>
        </w:rPr>
        <w:t xml:space="preserve">dragen aan het behalen van de klimaatdoelen </w:t>
      </w:r>
      <w:r w:rsidRPr="00E578E5">
        <w:rPr>
          <w:rFonts w:ascii="Calibri" w:hAnsi="Calibri" w:cs="Calibri"/>
          <w:sz w:val="22"/>
          <w:szCs w:val="22"/>
        </w:rPr>
        <w:t xml:space="preserve">en sociale werkgelegenheid, lokaal ondernemerschap en innovatie stimuleren. Dit levert een bijdrage aan oplossingen voor maatschappelijke uitdagingen waar Nederland voor staat. De zes bijbehorende MVI-thema’s zijn: </w:t>
      </w:r>
      <w:r w:rsidRPr="00E578E5">
        <w:rPr>
          <w:rFonts w:ascii="Calibri" w:hAnsi="Calibri" w:cs="Calibri"/>
          <w:i/>
          <w:iCs/>
          <w:sz w:val="22"/>
          <w:szCs w:val="22"/>
        </w:rPr>
        <w:t>milieu en biodiversiteit</w:t>
      </w:r>
      <w:r w:rsidRPr="00E578E5">
        <w:rPr>
          <w:rFonts w:ascii="Calibri" w:hAnsi="Calibri" w:cs="Calibri"/>
          <w:sz w:val="22"/>
          <w:szCs w:val="22"/>
        </w:rPr>
        <w:t xml:space="preserve">, </w:t>
      </w:r>
      <w:r w:rsidRPr="00E578E5">
        <w:rPr>
          <w:rFonts w:ascii="Calibri" w:hAnsi="Calibri" w:cs="Calibri"/>
          <w:i/>
          <w:iCs/>
          <w:sz w:val="22"/>
          <w:szCs w:val="22"/>
        </w:rPr>
        <w:t>klimaat</w:t>
      </w:r>
      <w:r w:rsidRPr="00E578E5">
        <w:rPr>
          <w:rFonts w:ascii="Calibri" w:hAnsi="Calibri" w:cs="Calibri"/>
          <w:sz w:val="22"/>
          <w:szCs w:val="22"/>
        </w:rPr>
        <w:t xml:space="preserve">, </w:t>
      </w:r>
      <w:r w:rsidRPr="00E578E5">
        <w:rPr>
          <w:rFonts w:ascii="Calibri" w:hAnsi="Calibri" w:cs="Calibri"/>
          <w:i/>
          <w:iCs/>
          <w:sz w:val="22"/>
          <w:szCs w:val="22"/>
        </w:rPr>
        <w:t>circulair</w:t>
      </w:r>
      <w:r w:rsidRPr="00E578E5">
        <w:rPr>
          <w:rFonts w:ascii="Calibri" w:hAnsi="Calibri" w:cs="Calibri"/>
          <w:sz w:val="22"/>
          <w:szCs w:val="22"/>
        </w:rPr>
        <w:t xml:space="preserve"> (inclusief </w:t>
      </w:r>
      <w:proofErr w:type="spellStart"/>
      <w:r w:rsidRPr="00E578E5">
        <w:rPr>
          <w:rFonts w:ascii="Calibri" w:hAnsi="Calibri" w:cs="Calibri"/>
          <w:sz w:val="22"/>
          <w:szCs w:val="22"/>
        </w:rPr>
        <w:t>biobased</w:t>
      </w:r>
      <w:proofErr w:type="spellEnd"/>
      <w:r w:rsidRPr="00E578E5">
        <w:rPr>
          <w:rFonts w:ascii="Calibri" w:hAnsi="Calibri" w:cs="Calibri"/>
          <w:sz w:val="22"/>
          <w:szCs w:val="22"/>
        </w:rPr>
        <w:t xml:space="preserve">), </w:t>
      </w:r>
      <w:r w:rsidRPr="00E578E5">
        <w:rPr>
          <w:rFonts w:ascii="Calibri" w:hAnsi="Calibri" w:cs="Calibri"/>
          <w:i/>
          <w:iCs/>
          <w:sz w:val="22"/>
          <w:szCs w:val="22"/>
        </w:rPr>
        <w:t>Internationale Sociale Voorwaarden</w:t>
      </w:r>
      <w:r w:rsidRPr="00E578E5">
        <w:rPr>
          <w:rFonts w:ascii="Calibri" w:hAnsi="Calibri" w:cs="Calibri"/>
          <w:sz w:val="22"/>
          <w:szCs w:val="22"/>
        </w:rPr>
        <w:t xml:space="preserve"> (ISV ofwel ketenverantwoordelijkheid), </w:t>
      </w:r>
      <w:r w:rsidRPr="00E578E5">
        <w:rPr>
          <w:rFonts w:ascii="Calibri" w:hAnsi="Calibri" w:cs="Calibri"/>
          <w:i/>
          <w:iCs/>
          <w:sz w:val="22"/>
          <w:szCs w:val="22"/>
        </w:rPr>
        <w:t>diversiteit en inclusie</w:t>
      </w:r>
      <w:r w:rsidRPr="00E578E5">
        <w:rPr>
          <w:rFonts w:ascii="Calibri" w:hAnsi="Calibri" w:cs="Calibri"/>
          <w:sz w:val="22"/>
          <w:szCs w:val="22"/>
        </w:rPr>
        <w:t xml:space="preserve"> en </w:t>
      </w:r>
      <w:proofErr w:type="spellStart"/>
      <w:r w:rsidRPr="00E578E5">
        <w:rPr>
          <w:rFonts w:ascii="Calibri" w:hAnsi="Calibri" w:cs="Calibri"/>
          <w:i/>
          <w:iCs/>
          <w:sz w:val="22"/>
          <w:szCs w:val="22"/>
        </w:rPr>
        <w:t>social</w:t>
      </w:r>
      <w:proofErr w:type="spellEnd"/>
      <w:r w:rsidRPr="00E578E5">
        <w:rPr>
          <w:rFonts w:ascii="Calibri" w:hAnsi="Calibri" w:cs="Calibri"/>
          <w:i/>
          <w:iCs/>
          <w:sz w:val="22"/>
          <w:szCs w:val="22"/>
        </w:rPr>
        <w:t xml:space="preserve"> return</w:t>
      </w:r>
      <w:r w:rsidRPr="00E578E5">
        <w:rPr>
          <w:rFonts w:ascii="Calibri" w:hAnsi="Calibri" w:cs="Calibri"/>
          <w:sz w:val="22"/>
          <w:szCs w:val="22"/>
        </w:rPr>
        <w:t xml:space="preserve">. </w:t>
      </w:r>
    </w:p>
    <w:p w:rsidRPr="00E578E5" w:rsidR="00374242" w:rsidP="00374242" w:rsidRDefault="00374242" w14:paraId="6E4D5F09" w14:textId="77777777">
      <w:pPr>
        <w:pStyle w:val="Default"/>
        <w:rPr>
          <w:rFonts w:ascii="Calibri" w:hAnsi="Calibri" w:cs="Calibri"/>
          <w:kern w:val="24"/>
          <w:sz w:val="22"/>
          <w:szCs w:val="22"/>
        </w:rPr>
      </w:pPr>
    </w:p>
    <w:p w:rsidRPr="00E578E5" w:rsidR="00374242" w:rsidP="00374242" w:rsidRDefault="00374242" w14:paraId="2943DCEC" w14:textId="77777777">
      <w:pPr>
        <w:pStyle w:val="Default"/>
        <w:rPr>
          <w:rFonts w:ascii="Calibri" w:hAnsi="Calibri" w:cs="Calibri"/>
          <w:kern w:val="24"/>
          <w:sz w:val="22"/>
          <w:szCs w:val="22"/>
        </w:rPr>
      </w:pPr>
      <w:r w:rsidRPr="00E578E5">
        <w:rPr>
          <w:rFonts w:ascii="Calibri" w:hAnsi="Calibri" w:cs="Calibri"/>
          <w:kern w:val="24"/>
          <w:sz w:val="22"/>
          <w:szCs w:val="22"/>
        </w:rPr>
        <w:t xml:space="preserve">Hieronder staan de belangrijkste ontwikkelingen op de vier hoofdlijnen van het Nationaal plan sinds de laatste voortgangsbrief </w:t>
      </w:r>
      <w:r w:rsidRPr="00E578E5">
        <w:rPr>
          <w:rFonts w:ascii="Calibri" w:hAnsi="Calibri" w:cs="Calibri"/>
          <w:sz w:val="22"/>
          <w:szCs w:val="22"/>
        </w:rPr>
        <w:t>van 15 februari 2023</w:t>
      </w:r>
      <w:r w:rsidRPr="00E578E5">
        <w:rPr>
          <w:rStyle w:val="Voetnootmarkering"/>
          <w:rFonts w:ascii="Calibri" w:hAnsi="Calibri" w:cs="Calibri"/>
          <w:sz w:val="22"/>
          <w:szCs w:val="22"/>
        </w:rPr>
        <w:footnoteReference w:id="4"/>
      </w:r>
      <w:r w:rsidRPr="00E578E5">
        <w:rPr>
          <w:rFonts w:ascii="Calibri" w:hAnsi="Calibri" w:cs="Calibri"/>
          <w:i/>
          <w:iCs/>
          <w:kern w:val="24"/>
          <w:sz w:val="22"/>
          <w:szCs w:val="22"/>
        </w:rPr>
        <w:t xml:space="preserve">. </w:t>
      </w:r>
      <w:r w:rsidRPr="00E578E5">
        <w:rPr>
          <w:rFonts w:ascii="Calibri" w:hAnsi="Calibri" w:cs="Calibri"/>
          <w:kern w:val="24"/>
          <w:sz w:val="22"/>
          <w:szCs w:val="22"/>
        </w:rPr>
        <w:t>De vier hoofdlijnen zijn:</w:t>
      </w:r>
    </w:p>
    <w:p w:rsidRPr="00E578E5" w:rsidR="00374242" w:rsidP="00374242" w:rsidRDefault="00374242" w14:paraId="2B7F1EEE" w14:textId="77777777">
      <w:pPr>
        <w:spacing w:line="240" w:lineRule="auto"/>
        <w:rPr>
          <w:rFonts w:ascii="Calibri" w:hAnsi="Calibri" w:eastAsia="Times New Roman" w:cs="Calibri"/>
        </w:rPr>
      </w:pPr>
      <w:r w:rsidRPr="00E578E5">
        <w:rPr>
          <w:rFonts w:ascii="Calibri" w:hAnsi="Calibri" w:eastAsia="Times New Roman" w:cs="Calibri"/>
        </w:rPr>
        <w:t xml:space="preserve">A. Brede borging van MVI in de organisatie; </w:t>
      </w:r>
    </w:p>
    <w:p w:rsidRPr="00E578E5" w:rsidR="00374242" w:rsidP="00374242" w:rsidRDefault="00374242" w14:paraId="46D25818" w14:textId="77777777">
      <w:pPr>
        <w:spacing w:line="240" w:lineRule="auto"/>
        <w:rPr>
          <w:rFonts w:ascii="Calibri" w:hAnsi="Calibri" w:eastAsia="Times New Roman" w:cs="Calibri"/>
        </w:rPr>
      </w:pPr>
      <w:r w:rsidRPr="00E578E5">
        <w:rPr>
          <w:rFonts w:ascii="Calibri" w:hAnsi="Calibri" w:eastAsia="Times New Roman" w:cs="Calibri"/>
        </w:rPr>
        <w:t xml:space="preserve">B. Strategische inzet op sectoren; </w:t>
      </w:r>
    </w:p>
    <w:p w:rsidRPr="00E578E5" w:rsidR="00374242" w:rsidP="00374242" w:rsidRDefault="00374242" w14:paraId="0E8A5D13" w14:textId="77777777">
      <w:pPr>
        <w:spacing w:line="240" w:lineRule="auto"/>
        <w:rPr>
          <w:rFonts w:ascii="Calibri" w:hAnsi="Calibri" w:eastAsia="Times New Roman" w:cs="Calibri"/>
        </w:rPr>
      </w:pPr>
      <w:r w:rsidRPr="00E578E5">
        <w:rPr>
          <w:rFonts w:ascii="Calibri" w:hAnsi="Calibri" w:eastAsia="Times New Roman" w:cs="Calibri"/>
        </w:rPr>
        <w:t>C. Minder vrijblijvendheid;</w:t>
      </w:r>
    </w:p>
    <w:p w:rsidRPr="00E578E5" w:rsidR="00374242" w:rsidP="00374242" w:rsidRDefault="00374242" w14:paraId="0CE5A327" w14:textId="77777777">
      <w:pPr>
        <w:spacing w:line="240" w:lineRule="auto"/>
        <w:rPr>
          <w:rFonts w:ascii="Calibri" w:hAnsi="Calibri" w:eastAsia="Times New Roman" w:cs="Calibri"/>
        </w:rPr>
      </w:pPr>
      <w:r w:rsidRPr="00E578E5">
        <w:rPr>
          <w:rFonts w:ascii="Calibri" w:hAnsi="Calibri" w:eastAsia="Times New Roman" w:cs="Calibri"/>
        </w:rPr>
        <w:t xml:space="preserve">D. Integrale aanpak van MVI. </w:t>
      </w:r>
    </w:p>
    <w:p w:rsidR="0009660F" w:rsidRDefault="0009660F" w14:paraId="445A2EF1" w14:textId="77777777">
      <w:pPr>
        <w:rPr>
          <w:rFonts w:ascii="Calibri" w:hAnsi="Calibri" w:eastAsia="Times New Roman" w:cs="Calibri"/>
          <w:b/>
          <w:bCs/>
        </w:rPr>
      </w:pPr>
      <w:r>
        <w:rPr>
          <w:rFonts w:ascii="Calibri" w:hAnsi="Calibri" w:eastAsia="Times New Roman" w:cs="Calibri"/>
          <w:b/>
          <w:bCs/>
        </w:rPr>
        <w:br w:type="page"/>
      </w:r>
    </w:p>
    <w:p w:rsidRPr="00E578E5" w:rsidR="00374242" w:rsidP="00374242" w:rsidRDefault="00374242" w14:paraId="597E9B0B" w14:textId="2A777898">
      <w:pPr>
        <w:spacing w:line="240" w:lineRule="auto"/>
        <w:rPr>
          <w:rFonts w:ascii="Calibri" w:hAnsi="Calibri" w:eastAsia="Times New Roman" w:cs="Calibri"/>
        </w:rPr>
      </w:pPr>
      <w:r w:rsidRPr="00E578E5">
        <w:rPr>
          <w:rFonts w:ascii="Calibri" w:hAnsi="Calibri" w:eastAsia="Times New Roman" w:cs="Calibri"/>
          <w:b/>
          <w:bCs/>
        </w:rPr>
        <w:lastRenderedPageBreak/>
        <w:t>A. Brede borging van MVI in de organisatie</w:t>
      </w:r>
      <w:r w:rsidRPr="00E578E5">
        <w:rPr>
          <w:rFonts w:ascii="Calibri" w:hAnsi="Calibri" w:eastAsia="Times New Roman" w:cs="Calibri"/>
        </w:rPr>
        <w:t xml:space="preserve"> </w:t>
      </w:r>
    </w:p>
    <w:p w:rsidRPr="00E578E5" w:rsidR="00374242" w:rsidP="00374242" w:rsidRDefault="00374242" w14:paraId="3C52FE20" w14:textId="5920C6FC">
      <w:pPr>
        <w:spacing w:line="240" w:lineRule="auto"/>
        <w:rPr>
          <w:rFonts w:ascii="Calibri" w:hAnsi="Calibri" w:eastAsia="Times New Roman" w:cs="Calibri"/>
        </w:rPr>
      </w:pPr>
      <w:r w:rsidRPr="00E578E5">
        <w:rPr>
          <w:rFonts w:ascii="Calibri" w:hAnsi="Calibri" w:cs="Calibri"/>
          <w:u w:val="single"/>
        </w:rPr>
        <w:t>Manifest Maatschappelijk Verantwoord Opdrachtgeven en Inkopen 2022-2025</w:t>
      </w:r>
    </w:p>
    <w:p w:rsidRPr="00E578E5" w:rsidR="00374242" w:rsidP="00374242" w:rsidRDefault="00374242" w14:paraId="56EBD49C" w14:textId="77777777">
      <w:pPr>
        <w:keepNext/>
        <w:keepLines/>
        <w:rPr>
          <w:rFonts w:ascii="Calibri" w:hAnsi="Calibri" w:cs="Calibri"/>
          <w:i/>
          <w:iCs/>
        </w:rPr>
      </w:pPr>
      <w:r w:rsidRPr="00E578E5">
        <w:rPr>
          <w:rFonts w:ascii="Calibri" w:hAnsi="Calibri" w:cs="Calibri"/>
        </w:rPr>
        <w:t>Het Manifest Maatschappelijk Verantwoord Opdrachtgeven en Inkopen (MVOI) 2022-2025 is één van de pijlers in het Nationaal plan MVI 2021-2025</w:t>
      </w:r>
      <w:r w:rsidRPr="00E578E5">
        <w:rPr>
          <w:rStyle w:val="Voetnootmarkering"/>
          <w:rFonts w:ascii="Calibri" w:hAnsi="Calibri" w:cs="Calibri"/>
        </w:rPr>
        <w:footnoteReference w:id="5"/>
      </w:r>
      <w:r w:rsidRPr="00E578E5">
        <w:rPr>
          <w:rFonts w:ascii="Calibri" w:hAnsi="Calibri" w:cs="Calibri"/>
        </w:rPr>
        <w:t>. Op 24 november 2022 hebben ruim 70 bestuurders, die zo’n 90 organisaties van verschillende (semi)overheids</w:t>
      </w:r>
      <w:r w:rsidRPr="00E578E5">
        <w:rPr>
          <w:rFonts w:ascii="Calibri" w:hAnsi="Calibri" w:cs="Calibri"/>
        </w:rPr>
        <w:softHyphen/>
        <w:t xml:space="preserve">organisaties vertegenwoordigen, het Manifest met veel enthousiasme ondertekend. Alle ministeries, vier provincies, de Unie van Waterschappen namens 21 waterschappen en de aan de waterschappen gelieerde organisaties, zo’n 50 gemeenten en een aantal andere partijen zijn toegetreden. En de groep groeit: sinds dit ondertekenmoment hebben zich nog 30 organisaties gemeld om toe te treden (stand per 3 maart 2025). De verwachting is dat dit aantal verder toeneemt. </w:t>
      </w:r>
    </w:p>
    <w:p w:rsidRPr="00E578E5" w:rsidR="00374242" w:rsidP="00374242" w:rsidRDefault="00374242" w14:paraId="60CC1FA7" w14:textId="77777777">
      <w:pPr>
        <w:rPr>
          <w:rFonts w:ascii="Calibri" w:hAnsi="Calibri" w:cs="Calibri"/>
        </w:rPr>
      </w:pPr>
      <w:r w:rsidRPr="00E578E5">
        <w:rPr>
          <w:rFonts w:ascii="Calibri" w:hAnsi="Calibri" w:cs="Calibri"/>
        </w:rPr>
        <w:t>Overheden die het Manifest ondertekenen zijn gemotiveerd om ambitieuze doelen na te streven en hieraan uitwerking te geven. Ondertekenaars van dit Manifest moeten hiervoor een openbaar actieplan opstellen en uitvoeren, waarin ze vastleggen hoe ze hun maatschappelijke ambities willen verwezenlijken met inkoop. Ook een goede verankering in de organisatie en monitoring horen daarbij.</w:t>
      </w:r>
    </w:p>
    <w:p w:rsidRPr="00E578E5" w:rsidR="00374242" w:rsidP="00374242" w:rsidRDefault="00374242" w14:paraId="6F6BD44E" w14:textId="77777777">
      <w:pPr>
        <w:rPr>
          <w:rFonts w:ascii="Calibri" w:hAnsi="Calibri" w:cs="Calibri"/>
        </w:rPr>
      </w:pPr>
      <w:r w:rsidRPr="00E578E5">
        <w:rPr>
          <w:rFonts w:ascii="Calibri" w:hAnsi="Calibri" w:eastAsia="Times New Roman" w:cs="Calibri"/>
          <w:u w:val="single"/>
        </w:rPr>
        <w:t>Bestuurlijk overleg</w:t>
      </w:r>
    </w:p>
    <w:p w:rsidRPr="00E578E5" w:rsidR="00374242" w:rsidP="00374242" w:rsidRDefault="00374242" w14:paraId="16BC9FB6" w14:textId="77777777">
      <w:pPr>
        <w:rPr>
          <w:rFonts w:ascii="Calibri" w:hAnsi="Calibri" w:eastAsia="Times New Roman" w:cs="Calibri"/>
        </w:rPr>
      </w:pPr>
      <w:r w:rsidRPr="00E578E5">
        <w:rPr>
          <w:rFonts w:ascii="Calibri" w:hAnsi="Calibri" w:eastAsia="Times New Roman" w:cs="Calibri"/>
        </w:rPr>
        <w:t xml:space="preserve">Sinds eind 2023 vindt er bestuurlijk overleg plaats over MVI tussen de bewindslieden van BZK, EZ en </w:t>
      </w:r>
      <w:proofErr w:type="spellStart"/>
      <w:r w:rsidRPr="00E578E5">
        <w:rPr>
          <w:rFonts w:ascii="Calibri" w:hAnsi="Calibri" w:eastAsia="Times New Roman" w:cs="Calibri"/>
        </w:rPr>
        <w:t>IenW</w:t>
      </w:r>
      <w:proofErr w:type="spellEnd"/>
      <w:r w:rsidRPr="00E578E5">
        <w:rPr>
          <w:rFonts w:ascii="Calibri" w:hAnsi="Calibri" w:eastAsia="Times New Roman" w:cs="Calibri"/>
        </w:rPr>
        <w:t xml:space="preserve"> en de bestuurders van de drie </w:t>
      </w:r>
      <w:r w:rsidRPr="00E578E5">
        <w:rPr>
          <w:rFonts w:ascii="Calibri" w:hAnsi="Calibri" w:cs="Calibri"/>
        </w:rPr>
        <w:t xml:space="preserve">koepelorganisaties IPO, UvW en VNG. Daarbij is ook de bestuurlijk ambassadeur MVI aanwezig. </w:t>
      </w:r>
      <w:r w:rsidRPr="00E578E5">
        <w:rPr>
          <w:rFonts w:ascii="Calibri" w:hAnsi="Calibri" w:cs="Calibri"/>
          <w:shd w:val="clear" w:color="auto" w:fill="FFFFFF"/>
        </w:rPr>
        <w:t xml:space="preserve">De Goudse wethouder economie </w:t>
      </w:r>
      <w:r w:rsidRPr="00E578E5">
        <w:rPr>
          <w:rStyle w:val="Nadruk"/>
          <w:rFonts w:ascii="Calibri" w:hAnsi="Calibri" w:cs="Calibri"/>
          <w:shd w:val="clear" w:color="auto" w:fill="FFFFFF"/>
        </w:rPr>
        <w:t>Michiel Bunnik</w:t>
      </w:r>
      <w:r w:rsidRPr="00E578E5">
        <w:rPr>
          <w:rFonts w:ascii="Calibri" w:hAnsi="Calibri" w:cs="Calibri"/>
          <w:shd w:val="clear" w:color="auto" w:fill="FFFFFF"/>
        </w:rPr>
        <w:t xml:space="preserve"> is in november 2023 benoemd tot de nieuwe </w:t>
      </w:r>
      <w:r w:rsidRPr="00E578E5">
        <w:rPr>
          <w:rStyle w:val="Nadruk"/>
          <w:rFonts w:ascii="Calibri" w:hAnsi="Calibri" w:cs="Calibri"/>
          <w:shd w:val="clear" w:color="auto" w:fill="FFFFFF"/>
        </w:rPr>
        <w:t>ambassadeur MVI</w:t>
      </w:r>
      <w:r w:rsidRPr="00E578E5">
        <w:rPr>
          <w:rFonts w:ascii="Calibri" w:hAnsi="Calibri" w:cs="Calibri"/>
          <w:shd w:val="clear" w:color="auto" w:fill="FFFFFF"/>
        </w:rPr>
        <w:t>. De bestuurlijk ambassadeur fungeert als aanjager van MVI op bestuurlijk niveau.</w:t>
      </w:r>
    </w:p>
    <w:p w:rsidRPr="00E578E5" w:rsidR="00374242" w:rsidP="00374242" w:rsidRDefault="00374242" w14:paraId="5D47C7D5" w14:textId="77777777">
      <w:pPr>
        <w:rPr>
          <w:rFonts w:ascii="Calibri" w:hAnsi="Calibri" w:cs="Calibri"/>
        </w:rPr>
      </w:pPr>
      <w:r w:rsidRPr="00E578E5">
        <w:rPr>
          <w:rFonts w:ascii="Calibri" w:hAnsi="Calibri" w:cs="Calibri"/>
        </w:rPr>
        <w:t xml:space="preserve">Op 23 november 2023 vond de eerste bijeenkomst van het bestuurlijk Netwerk MVI plaats, waar bestuurders van de deelnemende partijen van het Manifest MVOI met elkaar kennis maakten en kennis en ervaring uitwisselden. Thema van deze eerste bijeenkomst was ‘Van enthousiaste eenling naar geborgd beleid’. Tijdens de bijeenkomst droeg Stephan </w:t>
      </w:r>
      <w:proofErr w:type="spellStart"/>
      <w:r w:rsidRPr="00E578E5">
        <w:rPr>
          <w:rFonts w:ascii="Calibri" w:hAnsi="Calibri" w:cs="Calibri"/>
        </w:rPr>
        <w:t>Brandligt</w:t>
      </w:r>
      <w:proofErr w:type="spellEnd"/>
      <w:r w:rsidRPr="00E578E5">
        <w:rPr>
          <w:rFonts w:ascii="Calibri" w:hAnsi="Calibri" w:cs="Calibri"/>
        </w:rPr>
        <w:t xml:space="preserve"> het ambassadeurschap over aan Michiel Bunnik. </w:t>
      </w:r>
    </w:p>
    <w:p w:rsidRPr="00E578E5" w:rsidR="00374242" w:rsidP="00374242" w:rsidRDefault="00374242" w14:paraId="540DE3D1" w14:textId="77777777">
      <w:pPr>
        <w:spacing w:line="240" w:lineRule="auto"/>
        <w:rPr>
          <w:rFonts w:ascii="Calibri" w:hAnsi="Calibri" w:eastAsia="Times New Roman" w:cs="Calibri"/>
        </w:rPr>
      </w:pPr>
      <w:r w:rsidRPr="00E578E5">
        <w:rPr>
          <w:rFonts w:ascii="Calibri" w:hAnsi="Calibri" w:eastAsia="Times New Roman" w:cs="Calibri"/>
          <w:b/>
          <w:bCs/>
        </w:rPr>
        <w:t>B. Strategische inzet op sectoren</w:t>
      </w:r>
      <w:r w:rsidRPr="00E578E5">
        <w:rPr>
          <w:rFonts w:ascii="Calibri" w:hAnsi="Calibri" w:eastAsia="Times New Roman" w:cs="Calibri"/>
        </w:rPr>
        <w:t xml:space="preserve"> </w:t>
      </w:r>
    </w:p>
    <w:p w:rsidRPr="00E578E5" w:rsidR="00374242" w:rsidP="00374242" w:rsidRDefault="00374242" w14:paraId="2604A025" w14:textId="77777777">
      <w:pPr>
        <w:spacing w:line="240" w:lineRule="auto"/>
        <w:rPr>
          <w:rFonts w:ascii="Calibri" w:hAnsi="Calibri" w:cs="Calibri"/>
          <w:u w:val="single"/>
        </w:rPr>
      </w:pPr>
      <w:proofErr w:type="spellStart"/>
      <w:r w:rsidRPr="00E578E5">
        <w:rPr>
          <w:rFonts w:ascii="Calibri" w:hAnsi="Calibri" w:cs="Calibri"/>
          <w:u w:val="single"/>
        </w:rPr>
        <w:t>Buyer</w:t>
      </w:r>
      <w:proofErr w:type="spellEnd"/>
      <w:r w:rsidRPr="00E578E5">
        <w:rPr>
          <w:rFonts w:ascii="Calibri" w:hAnsi="Calibri" w:cs="Calibri"/>
          <w:u w:val="single"/>
        </w:rPr>
        <w:t xml:space="preserve"> </w:t>
      </w:r>
      <w:proofErr w:type="spellStart"/>
      <w:r w:rsidRPr="00E578E5">
        <w:rPr>
          <w:rFonts w:ascii="Calibri" w:hAnsi="Calibri" w:cs="Calibri"/>
          <w:u w:val="single"/>
        </w:rPr>
        <w:t>groups</w:t>
      </w:r>
      <w:proofErr w:type="spellEnd"/>
      <w:r w:rsidRPr="00E578E5">
        <w:rPr>
          <w:rFonts w:ascii="Calibri" w:hAnsi="Calibri" w:cs="Calibri"/>
          <w:u w:val="single"/>
        </w:rPr>
        <w:t xml:space="preserve"> </w:t>
      </w:r>
    </w:p>
    <w:p w:rsidRPr="00E578E5" w:rsidR="00374242" w:rsidP="00374242" w:rsidRDefault="00374242" w14:paraId="1A8061B1" w14:textId="77777777">
      <w:pPr>
        <w:rPr>
          <w:rFonts w:ascii="Calibri" w:hAnsi="Calibri" w:cs="Calibri"/>
        </w:rPr>
      </w:pPr>
      <w:r w:rsidRPr="00E578E5">
        <w:rPr>
          <w:rFonts w:ascii="Calibri" w:hAnsi="Calibri" w:cs="Calibri"/>
        </w:rPr>
        <w:t xml:space="preserve">Het instrument </w:t>
      </w:r>
      <w:proofErr w:type="spellStart"/>
      <w:r w:rsidRPr="00E578E5">
        <w:rPr>
          <w:rFonts w:ascii="Calibri" w:hAnsi="Calibri" w:cs="Calibri"/>
          <w:i/>
          <w:iCs/>
        </w:rPr>
        <w:t>buyer</w:t>
      </w:r>
      <w:proofErr w:type="spellEnd"/>
      <w:r w:rsidRPr="00E578E5">
        <w:rPr>
          <w:rFonts w:ascii="Calibri" w:hAnsi="Calibri" w:cs="Calibri"/>
          <w:i/>
          <w:iCs/>
        </w:rPr>
        <w:t xml:space="preserve"> </w:t>
      </w:r>
      <w:proofErr w:type="spellStart"/>
      <w:r w:rsidRPr="00E578E5">
        <w:rPr>
          <w:rFonts w:ascii="Calibri" w:hAnsi="Calibri" w:cs="Calibri"/>
          <w:i/>
          <w:iCs/>
        </w:rPr>
        <w:t>group</w:t>
      </w:r>
      <w:proofErr w:type="spellEnd"/>
      <w:r w:rsidRPr="00E578E5">
        <w:rPr>
          <w:rStyle w:val="Voetnootmarkering"/>
          <w:rFonts w:ascii="Calibri" w:hAnsi="Calibri" w:cs="Calibri"/>
          <w:i/>
          <w:iCs/>
        </w:rPr>
        <w:footnoteReference w:id="6"/>
      </w:r>
      <w:r w:rsidRPr="00E578E5">
        <w:rPr>
          <w:rFonts w:ascii="Calibri" w:hAnsi="Calibri" w:cs="Calibri"/>
        </w:rPr>
        <w:t xml:space="preserve"> draagt bij aan een deel van de doelen van het Nationaal plan, waar we met publieke inkoop het verschil kunnen maken. Vaak is de inkoopkracht van de overheid groot, ook heeft de overheid een leiderschapspositie. Een </w:t>
      </w:r>
      <w:proofErr w:type="spellStart"/>
      <w:r w:rsidRPr="00E578E5">
        <w:rPr>
          <w:rFonts w:ascii="Calibri" w:hAnsi="Calibri" w:cs="Calibri"/>
        </w:rPr>
        <w:t>buyer</w:t>
      </w:r>
      <w:proofErr w:type="spellEnd"/>
      <w:r w:rsidRPr="00E578E5">
        <w:rPr>
          <w:rFonts w:ascii="Calibri" w:hAnsi="Calibri" w:cs="Calibri"/>
        </w:rPr>
        <w:t xml:space="preserve"> </w:t>
      </w:r>
      <w:proofErr w:type="spellStart"/>
      <w:r w:rsidRPr="00E578E5">
        <w:rPr>
          <w:rFonts w:ascii="Calibri" w:hAnsi="Calibri" w:cs="Calibri"/>
        </w:rPr>
        <w:t>group</w:t>
      </w:r>
      <w:proofErr w:type="spellEnd"/>
      <w:r w:rsidRPr="00E578E5">
        <w:rPr>
          <w:rFonts w:ascii="Calibri" w:hAnsi="Calibri" w:cs="Calibri"/>
          <w:i/>
          <w:iCs/>
        </w:rPr>
        <w:t xml:space="preserve"> </w:t>
      </w:r>
      <w:r w:rsidRPr="00E578E5">
        <w:rPr>
          <w:rFonts w:ascii="Calibri" w:hAnsi="Calibri" w:cs="Calibri"/>
        </w:rPr>
        <w:t xml:space="preserve">is een samenwerkingsverband van publieke opdrachtgevers die, </w:t>
      </w:r>
      <w:r w:rsidRPr="00E578E5">
        <w:rPr>
          <w:rFonts w:ascii="Calibri" w:hAnsi="Calibri" w:cs="Calibri"/>
        </w:rPr>
        <w:lastRenderedPageBreak/>
        <w:t>met betrokkenheid van marktpartijen, in een bepaalde sector of productgroep actief zijn. Deelnemers werken praktijkgericht samen aan een gezamenlijke marktvisie en -inkoopstrategie en wisselen kennis uit bij de toepassing in hun eigen aanbestedingen. Het doel van de samenwerking is om ambitieuzer dan de huidige praktijk in te kopen en aan te besteden, en met een duidelijk signaal naar de betreffende markt opschalings</w:t>
      </w:r>
      <w:r w:rsidRPr="00E578E5">
        <w:rPr>
          <w:rFonts w:ascii="Calibri" w:hAnsi="Calibri" w:cs="Calibri"/>
        </w:rPr>
        <w:softHyphen/>
        <w:t xml:space="preserve">mogelijkheden te creëren of innovaties te versnellen. Zo dragen </w:t>
      </w:r>
      <w:proofErr w:type="spellStart"/>
      <w:r w:rsidRPr="00E578E5">
        <w:rPr>
          <w:rFonts w:ascii="Calibri" w:hAnsi="Calibri" w:cs="Calibri"/>
        </w:rPr>
        <w:t>buyer</w:t>
      </w:r>
      <w:proofErr w:type="spellEnd"/>
      <w:r w:rsidRPr="00E578E5">
        <w:rPr>
          <w:rFonts w:ascii="Calibri" w:hAnsi="Calibri" w:cs="Calibri"/>
        </w:rPr>
        <w:t xml:space="preserve"> </w:t>
      </w:r>
      <w:proofErr w:type="spellStart"/>
      <w:r w:rsidRPr="00E578E5">
        <w:rPr>
          <w:rFonts w:ascii="Calibri" w:hAnsi="Calibri" w:cs="Calibri"/>
        </w:rPr>
        <w:t>groups</w:t>
      </w:r>
      <w:proofErr w:type="spellEnd"/>
      <w:r w:rsidRPr="00E578E5">
        <w:rPr>
          <w:rFonts w:ascii="Calibri" w:hAnsi="Calibri" w:cs="Calibri"/>
        </w:rPr>
        <w:t xml:space="preserve"> bij aan de MVI-doelen en stimuleren en ondersteunen ze innoverende bedrijven.</w:t>
      </w:r>
    </w:p>
    <w:p w:rsidRPr="00E578E5" w:rsidR="00374242" w:rsidP="00374242" w:rsidRDefault="00374242" w14:paraId="4334E057" w14:textId="77777777">
      <w:pPr>
        <w:rPr>
          <w:rFonts w:ascii="Calibri" w:hAnsi="Calibri" w:cs="Calibri"/>
        </w:rPr>
      </w:pPr>
      <w:r w:rsidRPr="00E578E5">
        <w:rPr>
          <w:rFonts w:ascii="Calibri" w:hAnsi="Calibri" w:cs="Calibri"/>
        </w:rPr>
        <w:t xml:space="preserve">Sinds 2020 zijn er zo’n 35 </w:t>
      </w:r>
      <w:proofErr w:type="spellStart"/>
      <w:r w:rsidRPr="00E578E5">
        <w:rPr>
          <w:rFonts w:ascii="Calibri" w:hAnsi="Calibri" w:cs="Calibri"/>
        </w:rPr>
        <w:t>buyer</w:t>
      </w:r>
      <w:proofErr w:type="spellEnd"/>
      <w:r w:rsidRPr="00E578E5">
        <w:rPr>
          <w:rFonts w:ascii="Calibri" w:hAnsi="Calibri" w:cs="Calibri"/>
        </w:rPr>
        <w:t xml:space="preserve"> </w:t>
      </w:r>
      <w:proofErr w:type="spellStart"/>
      <w:r w:rsidRPr="00E578E5">
        <w:rPr>
          <w:rFonts w:ascii="Calibri" w:hAnsi="Calibri" w:cs="Calibri"/>
        </w:rPr>
        <w:t>groups</w:t>
      </w:r>
      <w:proofErr w:type="spellEnd"/>
      <w:r w:rsidRPr="00E578E5">
        <w:rPr>
          <w:rFonts w:ascii="Calibri" w:hAnsi="Calibri" w:cs="Calibri"/>
        </w:rPr>
        <w:t xml:space="preserve"> uit verschillende sectoren opgezet. Voorbeelden zijn onder andere circulaire viaducten en bruggen, zero </w:t>
      </w:r>
      <w:proofErr w:type="spellStart"/>
      <w:r w:rsidRPr="00E578E5">
        <w:rPr>
          <w:rFonts w:ascii="Calibri" w:hAnsi="Calibri" w:cs="Calibri"/>
        </w:rPr>
        <w:t>emission</w:t>
      </w:r>
      <w:proofErr w:type="spellEnd"/>
      <w:r w:rsidRPr="00E578E5">
        <w:rPr>
          <w:rFonts w:ascii="Calibri" w:hAnsi="Calibri" w:cs="Calibri"/>
        </w:rPr>
        <w:t xml:space="preserve"> bouwmaterieel, </w:t>
      </w:r>
      <w:bookmarkStart w:name="_Hlk176253955" w:id="1"/>
      <w:r w:rsidRPr="00E578E5">
        <w:rPr>
          <w:rFonts w:ascii="Calibri" w:hAnsi="Calibri" w:cs="Calibri"/>
        </w:rPr>
        <w:t>circulair BOA</w:t>
      </w:r>
      <w:r w:rsidRPr="00E578E5">
        <w:rPr>
          <w:rStyle w:val="Voetnootmarkering"/>
          <w:rFonts w:ascii="Calibri" w:hAnsi="Calibri" w:cs="Calibri"/>
        </w:rPr>
        <w:footnoteReference w:id="7"/>
      </w:r>
      <w:r w:rsidRPr="00E578E5">
        <w:rPr>
          <w:rFonts w:ascii="Calibri" w:hAnsi="Calibri" w:cs="Calibri"/>
        </w:rPr>
        <w:t>-textiel</w:t>
      </w:r>
      <w:bookmarkEnd w:id="1"/>
      <w:r w:rsidRPr="00E578E5">
        <w:rPr>
          <w:rFonts w:ascii="Calibri" w:hAnsi="Calibri" w:cs="Calibri"/>
        </w:rPr>
        <w:t xml:space="preserve">, ICT- werkplekapparatuur en circulaire laadinfrastructuur. Naast het jaarlijks opzetten van nieuwe </w:t>
      </w:r>
      <w:proofErr w:type="spellStart"/>
      <w:r w:rsidRPr="00E578E5">
        <w:rPr>
          <w:rFonts w:ascii="Calibri" w:hAnsi="Calibri" w:cs="Calibri"/>
        </w:rPr>
        <w:t>buyer</w:t>
      </w:r>
      <w:proofErr w:type="spellEnd"/>
      <w:r w:rsidRPr="00E578E5">
        <w:rPr>
          <w:rFonts w:ascii="Calibri" w:hAnsi="Calibri" w:cs="Calibri"/>
        </w:rPr>
        <w:t xml:space="preserve"> </w:t>
      </w:r>
      <w:proofErr w:type="spellStart"/>
      <w:r w:rsidRPr="00E578E5">
        <w:rPr>
          <w:rFonts w:ascii="Calibri" w:hAnsi="Calibri" w:cs="Calibri"/>
        </w:rPr>
        <w:t>groups</w:t>
      </w:r>
      <w:proofErr w:type="spellEnd"/>
      <w:r w:rsidRPr="00E578E5">
        <w:rPr>
          <w:rFonts w:ascii="Calibri" w:hAnsi="Calibri" w:cs="Calibri"/>
          <w:i/>
          <w:iCs/>
        </w:rPr>
        <w:t xml:space="preserve"> </w:t>
      </w:r>
      <w:r w:rsidRPr="00E578E5">
        <w:rPr>
          <w:rFonts w:ascii="Calibri" w:hAnsi="Calibri" w:cs="Calibri"/>
        </w:rPr>
        <w:t xml:space="preserve">wordt er aandacht besteed aan het borgen van de opgedane kennis en netwerken, opdat opschaling buiten de deelnemers aan de </w:t>
      </w:r>
      <w:proofErr w:type="spellStart"/>
      <w:r w:rsidRPr="00E578E5">
        <w:rPr>
          <w:rFonts w:ascii="Calibri" w:hAnsi="Calibri" w:cs="Calibri"/>
        </w:rPr>
        <w:t>buyer</w:t>
      </w:r>
      <w:proofErr w:type="spellEnd"/>
      <w:r w:rsidRPr="00E578E5">
        <w:rPr>
          <w:rFonts w:ascii="Calibri" w:hAnsi="Calibri" w:cs="Calibri"/>
        </w:rPr>
        <w:t xml:space="preserve"> </w:t>
      </w:r>
      <w:proofErr w:type="spellStart"/>
      <w:r w:rsidRPr="00E578E5">
        <w:rPr>
          <w:rFonts w:ascii="Calibri" w:hAnsi="Calibri" w:cs="Calibri"/>
        </w:rPr>
        <w:t>groups</w:t>
      </w:r>
      <w:proofErr w:type="spellEnd"/>
      <w:r w:rsidRPr="00E578E5">
        <w:rPr>
          <w:rFonts w:ascii="Calibri" w:hAnsi="Calibri" w:cs="Calibri"/>
          <w:i/>
          <w:iCs/>
        </w:rPr>
        <w:t xml:space="preserve"> </w:t>
      </w:r>
      <w:r w:rsidRPr="00E578E5">
        <w:rPr>
          <w:rFonts w:ascii="Calibri" w:hAnsi="Calibri" w:cs="Calibri"/>
        </w:rPr>
        <w:t xml:space="preserve">kan plaatsvinden. Momenteel worden de </w:t>
      </w:r>
      <w:proofErr w:type="spellStart"/>
      <w:r w:rsidRPr="00E578E5">
        <w:rPr>
          <w:rFonts w:ascii="Calibri" w:hAnsi="Calibri" w:cs="Calibri"/>
        </w:rPr>
        <w:t>buyer</w:t>
      </w:r>
      <w:proofErr w:type="spellEnd"/>
      <w:r w:rsidRPr="00E578E5">
        <w:rPr>
          <w:rFonts w:ascii="Calibri" w:hAnsi="Calibri" w:cs="Calibri"/>
        </w:rPr>
        <w:t xml:space="preserve"> </w:t>
      </w:r>
      <w:proofErr w:type="spellStart"/>
      <w:r w:rsidRPr="00E578E5">
        <w:rPr>
          <w:rFonts w:ascii="Calibri" w:hAnsi="Calibri" w:cs="Calibri"/>
        </w:rPr>
        <w:t>groups</w:t>
      </w:r>
      <w:proofErr w:type="spellEnd"/>
      <w:r w:rsidRPr="00E578E5">
        <w:rPr>
          <w:rFonts w:ascii="Calibri" w:hAnsi="Calibri" w:cs="Calibri"/>
        </w:rPr>
        <w:t xml:space="preserve"> geëvalueerd om inzicht te krijgen over het doelbereik van zowel het beleidsinstrument als van de individuele </w:t>
      </w:r>
      <w:proofErr w:type="spellStart"/>
      <w:r w:rsidRPr="00E578E5">
        <w:rPr>
          <w:rFonts w:ascii="Calibri" w:hAnsi="Calibri" w:cs="Calibri"/>
        </w:rPr>
        <w:t>buyer</w:t>
      </w:r>
      <w:proofErr w:type="spellEnd"/>
      <w:r w:rsidRPr="00E578E5">
        <w:rPr>
          <w:rFonts w:ascii="Calibri" w:hAnsi="Calibri" w:cs="Calibri"/>
        </w:rPr>
        <w:t xml:space="preserve"> </w:t>
      </w:r>
      <w:proofErr w:type="spellStart"/>
      <w:r w:rsidRPr="00E578E5">
        <w:rPr>
          <w:rFonts w:ascii="Calibri" w:hAnsi="Calibri" w:cs="Calibri"/>
        </w:rPr>
        <w:t>groups</w:t>
      </w:r>
      <w:proofErr w:type="spellEnd"/>
      <w:r w:rsidRPr="00E578E5">
        <w:rPr>
          <w:rFonts w:ascii="Calibri" w:hAnsi="Calibri" w:cs="Calibri"/>
        </w:rPr>
        <w:t>. Uitkomsten hiervan worden in het tweede kwartaal van 2025 verwacht.</w:t>
      </w:r>
    </w:p>
    <w:p w:rsidRPr="00E578E5" w:rsidR="00374242" w:rsidP="00374242" w:rsidRDefault="00374242" w14:paraId="39717A35" w14:textId="77777777">
      <w:pPr>
        <w:spacing w:line="240" w:lineRule="auto"/>
        <w:rPr>
          <w:rFonts w:ascii="Calibri" w:hAnsi="Calibri" w:eastAsia="Times New Roman" w:cs="Calibri"/>
        </w:rPr>
      </w:pPr>
      <w:r w:rsidRPr="00E578E5">
        <w:rPr>
          <w:rFonts w:ascii="Calibri" w:hAnsi="Calibri" w:eastAsia="Times New Roman" w:cs="Calibri"/>
          <w:b/>
          <w:bCs/>
        </w:rPr>
        <w:t>C. Minder vrijblijvendheid</w:t>
      </w:r>
    </w:p>
    <w:p w:rsidRPr="00E578E5" w:rsidR="00374242" w:rsidP="00374242" w:rsidRDefault="00374242" w14:paraId="6D9202E8" w14:textId="77777777">
      <w:pPr>
        <w:rPr>
          <w:rFonts w:ascii="Calibri" w:hAnsi="Calibri" w:cs="Calibri"/>
          <w:u w:val="single"/>
        </w:rPr>
      </w:pPr>
      <w:r w:rsidRPr="00E578E5">
        <w:rPr>
          <w:rFonts w:ascii="Calibri" w:hAnsi="Calibri" w:cs="Calibri"/>
          <w:u w:val="single"/>
        </w:rPr>
        <w:t>Rapport analyse actieplannen MVOI van Manifestpartijen</w:t>
      </w:r>
    </w:p>
    <w:p w:rsidRPr="00E578E5" w:rsidR="00374242" w:rsidP="00374242" w:rsidRDefault="00374242" w14:paraId="158679D7" w14:textId="77777777">
      <w:pPr>
        <w:rPr>
          <w:rFonts w:ascii="Calibri" w:hAnsi="Calibri" w:cs="Calibri"/>
        </w:rPr>
      </w:pPr>
      <w:r w:rsidRPr="00E578E5">
        <w:rPr>
          <w:rFonts w:ascii="Calibri" w:hAnsi="Calibri" w:cs="Calibri"/>
        </w:rPr>
        <w:t xml:space="preserve">Partijen die het Manifest hebben ondertekend, hebben afgesproken een actieplan MVOI op te stellen en hierover jaarlijks te rapporteren. Dit stimuleert de uitvoering van MVI en het gezamenlijke commitment. In mei 2024 heeft het expertisecentrum Aanbesteden </w:t>
      </w:r>
      <w:proofErr w:type="spellStart"/>
      <w:r w:rsidRPr="00E578E5">
        <w:rPr>
          <w:rFonts w:ascii="Calibri" w:hAnsi="Calibri" w:cs="Calibri"/>
        </w:rPr>
        <w:t>PIANOo</w:t>
      </w:r>
      <w:proofErr w:type="spellEnd"/>
      <w:r w:rsidRPr="00E578E5">
        <w:rPr>
          <w:rFonts w:ascii="Calibri" w:hAnsi="Calibri" w:cs="Calibri"/>
        </w:rPr>
        <w:t xml:space="preserve"> een rapport gepubliceerd met een analyse van 27 actieplannen die vóór 31 december 2023 door Manifestpartijen zijn ingediend</w:t>
      </w:r>
      <w:r w:rsidRPr="00E578E5">
        <w:rPr>
          <w:rStyle w:val="Voetnootmarkering"/>
          <w:rFonts w:ascii="Calibri" w:hAnsi="Calibri" w:cs="Calibri"/>
        </w:rPr>
        <w:footnoteReference w:id="8"/>
      </w:r>
      <w:r w:rsidRPr="00E578E5">
        <w:rPr>
          <w:rFonts w:ascii="Calibri" w:hAnsi="Calibri" w:cs="Calibri"/>
        </w:rPr>
        <w:t xml:space="preserve">. Inmiddels zijn er zeker 53 actieplannen (stand 31 maart 2025) ingediend. </w:t>
      </w:r>
    </w:p>
    <w:p w:rsidRPr="00E578E5" w:rsidR="00374242" w:rsidP="00374242" w:rsidRDefault="00374242" w14:paraId="1D48A2E3" w14:textId="77777777">
      <w:pPr>
        <w:rPr>
          <w:rFonts w:ascii="Calibri" w:hAnsi="Calibri" w:cs="Calibri"/>
        </w:rPr>
      </w:pPr>
      <w:r w:rsidRPr="00E578E5">
        <w:rPr>
          <w:rFonts w:ascii="Calibri" w:hAnsi="Calibri" w:cs="Calibri"/>
        </w:rPr>
        <w:t xml:space="preserve">De rode draad in de aanbevelingen in het rapport van </w:t>
      </w:r>
      <w:proofErr w:type="spellStart"/>
      <w:r w:rsidRPr="00E578E5">
        <w:rPr>
          <w:rFonts w:ascii="Calibri" w:hAnsi="Calibri" w:cs="Calibri"/>
        </w:rPr>
        <w:t>PIANOo</w:t>
      </w:r>
      <w:proofErr w:type="spellEnd"/>
      <w:r w:rsidRPr="00E578E5">
        <w:rPr>
          <w:rFonts w:ascii="Calibri" w:hAnsi="Calibri" w:cs="Calibri"/>
        </w:rPr>
        <w:t xml:space="preserve"> is dat overheden behoefte hebben aan voortzetting van de ondersteuning die zij van het Rijk krijgen bij het uitvoeren van MVI. Ook is er de aanbeveling dat het Rijk gaat sturen op meer eenheid in de monitoring van MVI. De conclusies en aanbevelingen in het rapport zullen onderdeel zijn van de evaluatie van het Nationaal plan en het Manifest (zie paragraaf D).</w:t>
      </w:r>
    </w:p>
    <w:p w:rsidRPr="00E578E5" w:rsidR="00374242" w:rsidP="00374242" w:rsidRDefault="00374242" w14:paraId="65DD9D41" w14:textId="77777777">
      <w:pPr>
        <w:spacing w:line="240" w:lineRule="auto"/>
        <w:rPr>
          <w:rFonts w:ascii="Calibri" w:hAnsi="Calibri" w:eastAsia="Times New Roman" w:cs="Calibri"/>
        </w:rPr>
      </w:pPr>
      <w:r w:rsidRPr="00E578E5">
        <w:rPr>
          <w:rFonts w:ascii="Calibri" w:hAnsi="Calibri" w:eastAsia="Times New Roman" w:cs="Calibri"/>
          <w:b/>
          <w:bCs/>
        </w:rPr>
        <w:t>D. Integrale aanpak van MVI</w:t>
      </w:r>
      <w:r w:rsidRPr="00E578E5">
        <w:rPr>
          <w:rFonts w:ascii="Calibri" w:hAnsi="Calibri" w:eastAsia="Times New Roman" w:cs="Calibri"/>
        </w:rPr>
        <w:t xml:space="preserve"> </w:t>
      </w:r>
    </w:p>
    <w:p w:rsidRPr="00E578E5" w:rsidR="00374242" w:rsidP="00374242" w:rsidRDefault="00374242" w14:paraId="01E6C0FA" w14:textId="77777777">
      <w:pPr>
        <w:pStyle w:val="Default"/>
        <w:rPr>
          <w:rFonts w:ascii="Calibri" w:hAnsi="Calibri" w:cs="Calibri"/>
          <w:kern w:val="24"/>
          <w:sz w:val="22"/>
          <w:szCs w:val="22"/>
        </w:rPr>
      </w:pPr>
    </w:p>
    <w:p w:rsidRPr="00E578E5" w:rsidR="00374242" w:rsidP="00374242" w:rsidRDefault="00374242" w14:paraId="0C85DBB0" w14:textId="77777777">
      <w:pPr>
        <w:rPr>
          <w:rFonts w:ascii="Calibri" w:hAnsi="Calibri" w:cs="Calibri"/>
          <w:u w:val="single"/>
        </w:rPr>
      </w:pPr>
      <w:r w:rsidRPr="00E578E5">
        <w:rPr>
          <w:rFonts w:ascii="Calibri" w:hAnsi="Calibri" w:cs="Calibri"/>
          <w:u w:val="single"/>
        </w:rPr>
        <w:t>Regie op Monitoring</w:t>
      </w:r>
    </w:p>
    <w:p w:rsidRPr="00E578E5" w:rsidR="00374242" w:rsidP="00374242" w:rsidRDefault="00374242" w14:paraId="0649B082" w14:textId="77777777">
      <w:pPr>
        <w:rPr>
          <w:rFonts w:ascii="Calibri" w:hAnsi="Calibri" w:cs="Calibri"/>
        </w:rPr>
      </w:pPr>
      <w:r w:rsidRPr="00E578E5">
        <w:rPr>
          <w:rFonts w:ascii="Calibri" w:hAnsi="Calibri" w:cs="Calibri"/>
        </w:rPr>
        <w:t xml:space="preserve">Een andere belangrijke actielijn uit het Nationaal plan is monitoring. De aanbestedende diensten monitoren de mate van toepassing (procesmonitoring) en concrete effecten (effectmonitoring) van MVI niet op basis van eenduidige definities, </w:t>
      </w:r>
      <w:r w:rsidRPr="00E578E5">
        <w:rPr>
          <w:rFonts w:ascii="Calibri" w:hAnsi="Calibri" w:cs="Calibri"/>
        </w:rPr>
        <w:lastRenderedPageBreak/>
        <w:t>gezamenlijke doelen en ook niet op uniforme wijze. Dit leidt er met name toe dat er weinig totaalrapportages zijn over de toepassing en concrete effecten van MVI.</w:t>
      </w:r>
    </w:p>
    <w:p w:rsidRPr="00E578E5" w:rsidR="00374242" w:rsidP="00374242" w:rsidRDefault="00374242" w14:paraId="60CB33DB" w14:textId="77777777">
      <w:pPr>
        <w:rPr>
          <w:rFonts w:ascii="Calibri" w:hAnsi="Calibri" w:cs="Calibri"/>
        </w:rPr>
      </w:pPr>
      <w:r w:rsidRPr="00E578E5">
        <w:rPr>
          <w:rFonts w:ascii="Calibri" w:hAnsi="Calibri" w:cs="Calibri"/>
        </w:rPr>
        <w:t>Eind 2023 is een onderzoek gestart naar mogelijkheden voor het Rijk om regie op de monitoring van MVI te nemen. Beoogd is dat dit uiteindelijk leidt tot meer eenduidige sturingsinformatie, een beperking van administratieve lasten voor aanbestedende en inschrijvende partijen</w:t>
      </w:r>
      <w:r w:rsidRPr="00E578E5" w:rsidDel="00D725BC">
        <w:rPr>
          <w:rFonts w:ascii="Calibri" w:hAnsi="Calibri" w:cs="Calibri"/>
        </w:rPr>
        <w:t xml:space="preserve"> </w:t>
      </w:r>
      <w:r w:rsidRPr="00E578E5">
        <w:rPr>
          <w:rFonts w:ascii="Calibri" w:hAnsi="Calibri" w:cs="Calibri"/>
        </w:rPr>
        <w:t xml:space="preserve">en ook meer eenduidigheid naar bedrijven die MVI-opdrachten uitvoeren. Ook moet het onderzoek leiden tot meer cijfers over de concrete effecten van MVI op de 6 MVI-thema’s. </w:t>
      </w:r>
    </w:p>
    <w:p w:rsidRPr="00E578E5" w:rsidR="00374242" w:rsidP="00374242" w:rsidRDefault="00374242" w14:paraId="6E914CFF" w14:textId="77777777">
      <w:pPr>
        <w:rPr>
          <w:rFonts w:ascii="Calibri" w:hAnsi="Calibri" w:cs="Calibri"/>
        </w:rPr>
      </w:pPr>
      <w:r w:rsidRPr="00E578E5">
        <w:rPr>
          <w:rFonts w:ascii="Calibri" w:hAnsi="Calibri" w:cs="Calibri"/>
        </w:rPr>
        <w:t>Begin 2024 is fase 1 van dit onderzoek afgerond. Het resultaat hiervan is een inventarisatie van monitoringsmethoden en -instrumenten voor MVI</w:t>
      </w:r>
      <w:r w:rsidRPr="00E578E5">
        <w:rPr>
          <w:rStyle w:val="Voetnootmarkering"/>
          <w:rFonts w:ascii="Calibri" w:hAnsi="Calibri" w:cs="Calibri"/>
        </w:rPr>
        <w:footnoteReference w:id="9"/>
      </w:r>
      <w:r w:rsidRPr="00E578E5">
        <w:rPr>
          <w:rFonts w:ascii="Calibri" w:hAnsi="Calibri" w:cs="Calibri"/>
        </w:rPr>
        <w:t>.</w:t>
      </w:r>
    </w:p>
    <w:p w:rsidRPr="00E578E5" w:rsidR="00374242" w:rsidP="00374242" w:rsidRDefault="00374242" w14:paraId="5743B6D1" w14:textId="77777777">
      <w:pPr>
        <w:pStyle w:val="Default"/>
        <w:spacing w:line="259" w:lineRule="auto"/>
        <w:rPr>
          <w:rFonts w:ascii="Calibri" w:hAnsi="Calibri" w:cs="Calibri"/>
          <w:sz w:val="22"/>
          <w:szCs w:val="22"/>
        </w:rPr>
      </w:pPr>
      <w:r w:rsidRPr="00E578E5">
        <w:rPr>
          <w:rFonts w:ascii="Calibri" w:hAnsi="Calibri" w:cs="Calibri"/>
          <w:sz w:val="22"/>
          <w:szCs w:val="22"/>
        </w:rPr>
        <w:t xml:space="preserve">Afgelopen najaar is fase 2 van het onderzoek Regie op Monitoring gestart. Deze fase is gericht op het in kaart brengen van de behoeftes, de eisen en wensen van overheden en bedrijfsleven met betrekking tot de monitoring van MVI. Daarnaast ligt de focus in deze fase op de (kwaliteit van) databronnen, </w:t>
      </w:r>
      <w:proofErr w:type="spellStart"/>
      <w:r w:rsidRPr="00E578E5">
        <w:rPr>
          <w:rFonts w:ascii="Calibri" w:hAnsi="Calibri" w:cs="Calibri"/>
          <w:sz w:val="22"/>
          <w:szCs w:val="22"/>
        </w:rPr>
        <w:t>datainfrastructuur</w:t>
      </w:r>
      <w:proofErr w:type="spellEnd"/>
      <w:r w:rsidRPr="00E578E5">
        <w:rPr>
          <w:rFonts w:ascii="Calibri" w:hAnsi="Calibri" w:cs="Calibri"/>
          <w:sz w:val="22"/>
          <w:szCs w:val="22"/>
        </w:rPr>
        <w:t xml:space="preserve"> en </w:t>
      </w:r>
      <w:proofErr w:type="spellStart"/>
      <w:r w:rsidRPr="00E578E5">
        <w:rPr>
          <w:rFonts w:ascii="Calibri" w:hAnsi="Calibri" w:cs="Calibri"/>
          <w:sz w:val="22"/>
          <w:szCs w:val="22"/>
        </w:rPr>
        <w:t>datagovernance</w:t>
      </w:r>
      <w:proofErr w:type="spellEnd"/>
      <w:r w:rsidRPr="00E578E5">
        <w:rPr>
          <w:rStyle w:val="Voetnootmarkering"/>
          <w:rFonts w:ascii="Calibri" w:hAnsi="Calibri" w:cs="Calibri"/>
          <w:sz w:val="22"/>
          <w:szCs w:val="22"/>
        </w:rPr>
        <w:footnoteReference w:id="10"/>
      </w:r>
      <w:r w:rsidRPr="00E578E5">
        <w:rPr>
          <w:rFonts w:ascii="Calibri" w:hAnsi="Calibri" w:cs="Calibri"/>
          <w:sz w:val="22"/>
          <w:szCs w:val="22"/>
        </w:rPr>
        <w:t xml:space="preserve"> en worden in deze fase eenduidige en uitvoerbare (concept-)definities, doelstellingen en </w:t>
      </w:r>
      <w:proofErr w:type="spellStart"/>
      <w:r w:rsidRPr="00E578E5">
        <w:rPr>
          <w:rFonts w:ascii="Calibri" w:hAnsi="Calibri" w:cs="Calibri"/>
          <w:sz w:val="22"/>
          <w:szCs w:val="22"/>
        </w:rPr>
        <w:t>KPI's</w:t>
      </w:r>
      <w:proofErr w:type="spellEnd"/>
      <w:r w:rsidRPr="00E578E5">
        <w:rPr>
          <w:rStyle w:val="Voetnootmarkering"/>
          <w:rFonts w:ascii="Calibri" w:hAnsi="Calibri" w:cs="Calibri"/>
          <w:sz w:val="22"/>
          <w:szCs w:val="22"/>
        </w:rPr>
        <w:footnoteReference w:id="11"/>
      </w:r>
      <w:r w:rsidRPr="00E578E5">
        <w:rPr>
          <w:rFonts w:ascii="Calibri" w:hAnsi="Calibri" w:cs="Calibri"/>
          <w:sz w:val="22"/>
          <w:szCs w:val="22"/>
        </w:rPr>
        <w:t xml:space="preserve"> geformuleerd. Bij de uitvoering van fase 2 van dit onderzoek wordt rekening gehouden met relevante internationale, nationale en regionale (</w:t>
      </w:r>
      <w:proofErr w:type="spellStart"/>
      <w:r w:rsidRPr="00E578E5">
        <w:rPr>
          <w:rFonts w:ascii="Calibri" w:hAnsi="Calibri" w:cs="Calibri"/>
          <w:sz w:val="22"/>
          <w:szCs w:val="22"/>
        </w:rPr>
        <w:t>beleids</w:t>
      </w:r>
      <w:proofErr w:type="spellEnd"/>
      <w:r w:rsidRPr="00E578E5">
        <w:rPr>
          <w:rFonts w:ascii="Calibri" w:hAnsi="Calibri" w:cs="Calibri"/>
          <w:sz w:val="22"/>
          <w:szCs w:val="22"/>
        </w:rPr>
        <w:t>)ontwikkelingen, waaronder wetgeving op het gebied van internationaal maatschappelijk verantwoord ondernemen (IMVO)</w:t>
      </w:r>
      <w:r w:rsidRPr="00E578E5">
        <w:rPr>
          <w:rFonts w:ascii="Calibri" w:hAnsi="Calibri" w:cs="Calibri"/>
          <w:i/>
          <w:iCs/>
          <w:sz w:val="22"/>
          <w:szCs w:val="22"/>
        </w:rPr>
        <w:t>.</w:t>
      </w:r>
      <w:r w:rsidRPr="00E578E5">
        <w:rPr>
          <w:rFonts w:ascii="Calibri" w:hAnsi="Calibri" w:cs="Calibri"/>
          <w:sz w:val="22"/>
          <w:szCs w:val="22"/>
        </w:rPr>
        <w:t xml:space="preserve"> Deze fase wordt medio 2025 afgerond.</w:t>
      </w:r>
    </w:p>
    <w:p w:rsidRPr="00E578E5" w:rsidR="00374242" w:rsidP="00374242" w:rsidRDefault="00374242" w14:paraId="5BC94438" w14:textId="77777777">
      <w:pPr>
        <w:pStyle w:val="Default"/>
        <w:rPr>
          <w:rFonts w:ascii="Calibri" w:hAnsi="Calibri" w:cs="Calibri"/>
          <w:sz w:val="22"/>
          <w:szCs w:val="22"/>
        </w:rPr>
      </w:pPr>
    </w:p>
    <w:p w:rsidRPr="00E578E5" w:rsidR="00374242" w:rsidP="00374242" w:rsidRDefault="00374242" w14:paraId="534AFF72" w14:textId="77777777">
      <w:pPr>
        <w:pStyle w:val="Default"/>
        <w:spacing w:line="259" w:lineRule="auto"/>
        <w:rPr>
          <w:rFonts w:ascii="Calibri" w:hAnsi="Calibri" w:cs="Calibri"/>
          <w:sz w:val="22"/>
          <w:szCs w:val="22"/>
        </w:rPr>
      </w:pPr>
      <w:r w:rsidRPr="00E578E5">
        <w:rPr>
          <w:rFonts w:ascii="Calibri" w:hAnsi="Calibri" w:cs="Calibri"/>
          <w:sz w:val="22"/>
          <w:szCs w:val="22"/>
        </w:rPr>
        <w:t xml:space="preserve">In fase 3 wordt alle informatie uit de eerste fasen samengebracht in een meerjarenplan en implementatieplan, inclusief aanbevelingen voor uitvoering en inrichting van de hiervoor benodigde </w:t>
      </w:r>
      <w:proofErr w:type="spellStart"/>
      <w:r w:rsidRPr="00E578E5">
        <w:rPr>
          <w:rFonts w:ascii="Calibri" w:hAnsi="Calibri" w:cs="Calibri"/>
          <w:sz w:val="22"/>
          <w:szCs w:val="22"/>
        </w:rPr>
        <w:t>governance</w:t>
      </w:r>
      <w:proofErr w:type="spellEnd"/>
      <w:r w:rsidRPr="00E578E5">
        <w:rPr>
          <w:rFonts w:ascii="Calibri" w:hAnsi="Calibri" w:cs="Calibri"/>
          <w:sz w:val="22"/>
          <w:szCs w:val="22"/>
        </w:rPr>
        <w:t xml:space="preserve"> (bestuurlijke afspraken). Onder voorbehoud van financiering, wordt fase 3 eind 2025 afgerond. </w:t>
      </w:r>
    </w:p>
    <w:p w:rsidRPr="00E578E5" w:rsidR="00374242" w:rsidP="00374242" w:rsidRDefault="00374242" w14:paraId="7F368FDA" w14:textId="77777777">
      <w:pPr>
        <w:pStyle w:val="Default"/>
        <w:spacing w:line="259" w:lineRule="auto"/>
        <w:rPr>
          <w:rFonts w:ascii="Calibri" w:hAnsi="Calibri" w:cs="Calibri"/>
          <w:sz w:val="22"/>
          <w:szCs w:val="22"/>
        </w:rPr>
      </w:pPr>
    </w:p>
    <w:p w:rsidRPr="00E578E5" w:rsidR="00374242" w:rsidP="00374242" w:rsidRDefault="00374242" w14:paraId="6B399D6C" w14:textId="77777777">
      <w:pPr>
        <w:rPr>
          <w:rFonts w:ascii="Calibri" w:hAnsi="Calibri" w:cs="Calibri"/>
          <w:u w:val="single"/>
        </w:rPr>
      </w:pPr>
      <w:r w:rsidRPr="00E578E5">
        <w:rPr>
          <w:rFonts w:ascii="Calibri" w:hAnsi="Calibri" w:cs="Calibri"/>
          <w:u w:val="single"/>
        </w:rPr>
        <w:t xml:space="preserve">Evaluatie Nationaal plan MVI 2021-2025 </w:t>
      </w:r>
    </w:p>
    <w:p w:rsidRPr="00E578E5" w:rsidR="00374242" w:rsidP="00374242" w:rsidRDefault="00374242" w14:paraId="1C59228F" w14:textId="77777777">
      <w:pPr>
        <w:pStyle w:val="Default"/>
        <w:spacing w:line="259" w:lineRule="auto"/>
        <w:rPr>
          <w:rFonts w:ascii="Calibri" w:hAnsi="Calibri" w:cs="Calibri"/>
          <w:sz w:val="22"/>
          <w:szCs w:val="22"/>
        </w:rPr>
      </w:pPr>
      <w:r w:rsidRPr="00E578E5">
        <w:rPr>
          <w:rFonts w:ascii="Calibri" w:hAnsi="Calibri" w:cs="Calibri"/>
          <w:sz w:val="22"/>
          <w:szCs w:val="22"/>
        </w:rPr>
        <w:t xml:space="preserve">Momenteel loopt de evaluatie van het Nationaal plan Maatschappelijk Verantwoord Inkopen 2021-2025. De resultaten van deze evaluatie leveren conclusies over de doeltreffendheid en doelmatigheid van het gevoerde beleid op. Deze bouwstenen en aanbevelingen zijn belangrijk voor het nieuwe MVI-plan dat vanaf 2026 gaat lopen. Naar verwachting is het eindrapport in de eerste helft van 2025 gereed. </w:t>
      </w:r>
    </w:p>
    <w:p w:rsidRPr="00E578E5" w:rsidR="00374242" w:rsidP="00374242" w:rsidRDefault="00374242" w14:paraId="228F9833" w14:textId="77777777">
      <w:pPr>
        <w:pStyle w:val="Default"/>
        <w:rPr>
          <w:rFonts w:ascii="Calibri" w:hAnsi="Calibri" w:cs="Calibri"/>
          <w:sz w:val="22"/>
          <w:szCs w:val="22"/>
        </w:rPr>
      </w:pPr>
    </w:p>
    <w:p w:rsidRPr="00E578E5" w:rsidR="00374242" w:rsidP="00374242" w:rsidRDefault="00374242" w14:paraId="79CEA49B" w14:textId="77777777">
      <w:pPr>
        <w:rPr>
          <w:rFonts w:ascii="Calibri" w:hAnsi="Calibri" w:cs="Calibri"/>
        </w:rPr>
      </w:pPr>
      <w:r w:rsidRPr="00E578E5">
        <w:rPr>
          <w:rFonts w:ascii="Calibri" w:hAnsi="Calibri" w:cs="Calibri"/>
        </w:rPr>
        <w:t xml:space="preserve">Belangrijke bronnen voor deze evaluatie zijn de opbrengsten van de evaluatie van de </w:t>
      </w:r>
      <w:proofErr w:type="spellStart"/>
      <w:r w:rsidRPr="00E578E5">
        <w:rPr>
          <w:rFonts w:ascii="Calibri" w:hAnsi="Calibri" w:cs="Calibri"/>
        </w:rPr>
        <w:t>Rijksinkoopstrategie</w:t>
      </w:r>
      <w:proofErr w:type="spellEnd"/>
      <w:r w:rsidRPr="00E578E5">
        <w:rPr>
          <w:rFonts w:ascii="Calibri" w:hAnsi="Calibri" w:cs="Calibri"/>
        </w:rPr>
        <w:t xml:space="preserve"> ‘Inkopen met Impact’</w:t>
      </w:r>
      <w:r w:rsidRPr="00E578E5">
        <w:rPr>
          <w:rStyle w:val="Voetnootmarkering"/>
          <w:rFonts w:ascii="Calibri" w:hAnsi="Calibri" w:cs="Calibri"/>
        </w:rPr>
        <w:footnoteReference w:id="12"/>
      </w:r>
      <w:r w:rsidRPr="00E578E5">
        <w:rPr>
          <w:rFonts w:ascii="Calibri" w:hAnsi="Calibri" w:cs="Calibri"/>
        </w:rPr>
        <w:t xml:space="preserve"> en de bovengenoemde evaluatie van de </w:t>
      </w:r>
      <w:proofErr w:type="spellStart"/>
      <w:r w:rsidRPr="00E578E5">
        <w:rPr>
          <w:rFonts w:ascii="Calibri" w:hAnsi="Calibri" w:cs="Calibri"/>
        </w:rPr>
        <w:t>buyer</w:t>
      </w:r>
      <w:proofErr w:type="spellEnd"/>
      <w:r w:rsidRPr="00E578E5">
        <w:rPr>
          <w:rFonts w:ascii="Calibri" w:hAnsi="Calibri" w:cs="Calibri"/>
        </w:rPr>
        <w:t xml:space="preserve"> </w:t>
      </w:r>
      <w:proofErr w:type="spellStart"/>
      <w:r w:rsidRPr="00E578E5">
        <w:rPr>
          <w:rFonts w:ascii="Calibri" w:hAnsi="Calibri" w:cs="Calibri"/>
        </w:rPr>
        <w:t>groups</w:t>
      </w:r>
      <w:proofErr w:type="spellEnd"/>
      <w:r w:rsidRPr="00E578E5">
        <w:rPr>
          <w:rFonts w:ascii="Calibri" w:hAnsi="Calibri" w:cs="Calibri"/>
        </w:rPr>
        <w:t xml:space="preserve">. Verder vindt inbreng in de evaluatie plaats van de uitkomsten van een </w:t>
      </w:r>
      <w:r w:rsidRPr="00E578E5">
        <w:rPr>
          <w:rFonts w:ascii="Calibri" w:hAnsi="Calibri" w:cs="Calibri"/>
        </w:rPr>
        <w:lastRenderedPageBreak/>
        <w:t xml:space="preserve">stakeholderdialoog ‘Strategic Public </w:t>
      </w:r>
      <w:proofErr w:type="spellStart"/>
      <w:r w:rsidRPr="00E578E5">
        <w:rPr>
          <w:rFonts w:ascii="Calibri" w:hAnsi="Calibri" w:cs="Calibri"/>
        </w:rPr>
        <w:t>Procurement</w:t>
      </w:r>
      <w:proofErr w:type="spellEnd"/>
      <w:r w:rsidRPr="00E578E5">
        <w:rPr>
          <w:rFonts w:ascii="Calibri" w:hAnsi="Calibri" w:cs="Calibri"/>
        </w:rPr>
        <w:t>’, die op 9 april jl. op initiatief van het directoraat-generaal GROW (Interne Markt, Industrie, Ondernemerschap en Midden- en Kleinbedrijf) van de Europese Commissie plaatsvond. Hieraan namen zo’n 40 deelnemers deel, met vertegenwoordiging vanuit beleid, uitvoering, diverse (semi</w:t>
      </w:r>
      <w:r w:rsidRPr="00E578E5">
        <w:rPr>
          <w:rFonts w:ascii="Calibri" w:hAnsi="Calibri" w:cs="Calibri"/>
        </w:rPr>
        <w:noBreakHyphen/>
        <w:t xml:space="preserve">)overheden, vakbonden, experts en </w:t>
      </w:r>
      <w:proofErr w:type="spellStart"/>
      <w:r w:rsidRPr="00E578E5">
        <w:rPr>
          <w:rFonts w:ascii="Calibri" w:hAnsi="Calibri" w:cs="Calibri"/>
        </w:rPr>
        <w:t>NGO’s</w:t>
      </w:r>
      <w:proofErr w:type="spellEnd"/>
      <w:r w:rsidRPr="00E578E5">
        <w:rPr>
          <w:rFonts w:ascii="Calibri" w:hAnsi="Calibri" w:cs="Calibri"/>
        </w:rPr>
        <w:t xml:space="preserve">. Zij droegen actief bij aan het benoemen van obstakels en mogelijke oplossingsrichtingen om het MVI-beleid te versterken. </w:t>
      </w:r>
    </w:p>
    <w:p w:rsidRPr="00E578E5" w:rsidR="00374242" w:rsidP="00374242" w:rsidRDefault="00374242" w14:paraId="078DC479" w14:textId="77777777">
      <w:pPr>
        <w:pStyle w:val="Default"/>
        <w:spacing w:line="259" w:lineRule="auto"/>
        <w:rPr>
          <w:rFonts w:ascii="Calibri" w:hAnsi="Calibri" w:cs="Calibri"/>
          <w:color w:val="auto"/>
          <w:sz w:val="22"/>
          <w:szCs w:val="22"/>
          <w:u w:val="single"/>
        </w:rPr>
      </w:pPr>
    </w:p>
    <w:p w:rsidRPr="00E578E5" w:rsidR="00374242" w:rsidP="00374242" w:rsidRDefault="00374242" w14:paraId="64B71AAA" w14:textId="77777777">
      <w:pPr>
        <w:pStyle w:val="Default"/>
        <w:spacing w:line="259" w:lineRule="auto"/>
        <w:rPr>
          <w:rFonts w:ascii="Calibri" w:hAnsi="Calibri" w:cs="Calibri"/>
          <w:color w:val="auto"/>
          <w:sz w:val="22"/>
          <w:szCs w:val="22"/>
          <w:u w:val="single"/>
        </w:rPr>
      </w:pPr>
      <w:r w:rsidRPr="00E578E5">
        <w:rPr>
          <w:rFonts w:ascii="Calibri" w:hAnsi="Calibri" w:cs="Calibri"/>
          <w:color w:val="auto"/>
          <w:sz w:val="22"/>
          <w:szCs w:val="22"/>
          <w:u w:val="single"/>
        </w:rPr>
        <w:t>Videoreeks MVOI</w:t>
      </w:r>
    </w:p>
    <w:p w:rsidRPr="00E578E5" w:rsidR="00374242" w:rsidP="00374242" w:rsidRDefault="00374242" w14:paraId="5F86DB40" w14:textId="77777777">
      <w:pPr>
        <w:pStyle w:val="Default"/>
        <w:spacing w:line="259" w:lineRule="auto"/>
        <w:rPr>
          <w:rFonts w:ascii="Calibri" w:hAnsi="Calibri" w:cs="Calibri"/>
          <w:color w:val="auto"/>
          <w:sz w:val="22"/>
          <w:szCs w:val="22"/>
        </w:rPr>
      </w:pPr>
      <w:r w:rsidRPr="00E578E5">
        <w:rPr>
          <w:rFonts w:ascii="Calibri" w:hAnsi="Calibri" w:cs="Calibri"/>
          <w:color w:val="auto"/>
          <w:sz w:val="22"/>
          <w:szCs w:val="22"/>
        </w:rPr>
        <w:t xml:space="preserve">De videoreeks ‘Praktijkvoorbeelden Maatschappelijk Verantwoord Opdrachtgeven en Inkopen (MVOI)’ is afgelopen voorjaar gepubliceerd op de website van </w:t>
      </w:r>
      <w:proofErr w:type="spellStart"/>
      <w:r w:rsidRPr="00E578E5">
        <w:rPr>
          <w:rFonts w:ascii="Calibri" w:hAnsi="Calibri" w:cs="Calibri"/>
          <w:sz w:val="22"/>
          <w:szCs w:val="22"/>
        </w:rPr>
        <w:t>PIANOo</w:t>
      </w:r>
      <w:proofErr w:type="spellEnd"/>
      <w:r w:rsidRPr="00E578E5">
        <w:rPr>
          <w:rStyle w:val="Voetnootmarkering"/>
          <w:rFonts w:ascii="Calibri" w:hAnsi="Calibri" w:cs="Calibri"/>
          <w:sz w:val="22"/>
          <w:szCs w:val="22"/>
        </w:rPr>
        <w:footnoteReference w:id="13"/>
      </w:r>
      <w:r w:rsidRPr="00E578E5">
        <w:rPr>
          <w:rFonts w:ascii="Calibri" w:hAnsi="Calibri" w:cs="Calibri"/>
          <w:color w:val="auto"/>
          <w:sz w:val="22"/>
          <w:szCs w:val="22"/>
        </w:rPr>
        <w:t xml:space="preserve">. Deze reeks van vijf video’s toont mooie, diverse voorbeelden van hoe overheidsorganisaties MVOI in de praktijk toepassen, hoe zij dit organiseren en hierbij samenwerken met onder andere marktpartijen. Diverse betrokkenen vertellen hoe zij vanuit hun rol invulling aan MVOI geven. </w:t>
      </w:r>
    </w:p>
    <w:p w:rsidRPr="00E578E5" w:rsidR="00374242" w:rsidP="00374242" w:rsidRDefault="00374242" w14:paraId="53960AE1" w14:textId="77777777">
      <w:pPr>
        <w:pStyle w:val="Default"/>
        <w:spacing w:line="259" w:lineRule="auto"/>
        <w:rPr>
          <w:rFonts w:ascii="Calibri" w:hAnsi="Calibri" w:cs="Calibri"/>
          <w:i/>
          <w:iCs/>
          <w:sz w:val="22"/>
          <w:szCs w:val="22"/>
        </w:rPr>
      </w:pPr>
    </w:p>
    <w:p w:rsidRPr="00E578E5" w:rsidR="00374242" w:rsidP="00374242" w:rsidRDefault="00374242" w14:paraId="3E2C3168" w14:textId="77777777">
      <w:pPr>
        <w:pStyle w:val="Default"/>
        <w:rPr>
          <w:rFonts w:ascii="Calibri" w:hAnsi="Calibri" w:cs="Calibri"/>
          <w:b/>
          <w:bCs/>
          <w:sz w:val="22"/>
          <w:szCs w:val="22"/>
        </w:rPr>
      </w:pPr>
      <w:r w:rsidRPr="00E578E5">
        <w:rPr>
          <w:rFonts w:ascii="Calibri" w:hAnsi="Calibri" w:cs="Calibri"/>
          <w:b/>
          <w:bCs/>
          <w:sz w:val="22"/>
          <w:szCs w:val="22"/>
        </w:rPr>
        <w:t>Tot slot</w:t>
      </w:r>
    </w:p>
    <w:p w:rsidRPr="00E578E5" w:rsidR="00374242" w:rsidP="00374242" w:rsidRDefault="00374242" w14:paraId="40702A30" w14:textId="77777777">
      <w:pPr>
        <w:pStyle w:val="Default"/>
        <w:spacing w:line="259" w:lineRule="auto"/>
        <w:rPr>
          <w:rFonts w:ascii="Calibri" w:hAnsi="Calibri" w:cs="Calibri"/>
          <w:sz w:val="22"/>
          <w:szCs w:val="22"/>
        </w:rPr>
      </w:pPr>
      <w:r w:rsidRPr="00E578E5">
        <w:rPr>
          <w:rFonts w:ascii="Calibri" w:hAnsi="Calibri" w:cs="Calibri"/>
          <w:sz w:val="22"/>
          <w:szCs w:val="22"/>
        </w:rPr>
        <w:t xml:space="preserve">MVI stimuleert het maatschappelijk verantwoord inzetten van overheidsgeld bij inkoop van producten en het geven van opdrachten voor werken en diensten. MVI geeft maatschappelijk ambitieuze en innoverende ondernemers een grotere kans op succes. Zo werken we samen aan een mooi land om trots op te zijn. </w:t>
      </w:r>
    </w:p>
    <w:p w:rsidRPr="00E578E5" w:rsidR="00374242" w:rsidP="00374242" w:rsidRDefault="00374242" w14:paraId="2A0F5140" w14:textId="77777777">
      <w:pPr>
        <w:pStyle w:val="Default"/>
        <w:spacing w:line="259" w:lineRule="auto"/>
        <w:rPr>
          <w:rFonts w:ascii="Calibri" w:hAnsi="Calibri" w:cs="Calibri"/>
          <w:sz w:val="22"/>
          <w:szCs w:val="22"/>
        </w:rPr>
      </w:pPr>
    </w:p>
    <w:p w:rsidRPr="00E578E5" w:rsidR="00374242" w:rsidP="00374242" w:rsidRDefault="00374242" w14:paraId="28ACC79D" w14:textId="77777777">
      <w:pPr>
        <w:pStyle w:val="Default"/>
        <w:spacing w:line="259" w:lineRule="auto"/>
        <w:rPr>
          <w:rFonts w:ascii="Calibri" w:hAnsi="Calibri" w:cs="Calibri"/>
          <w:sz w:val="22"/>
          <w:szCs w:val="22"/>
        </w:rPr>
      </w:pPr>
      <w:r w:rsidRPr="00E578E5">
        <w:rPr>
          <w:rFonts w:ascii="Calibri" w:hAnsi="Calibri" w:cs="Calibri"/>
          <w:sz w:val="22"/>
          <w:szCs w:val="22"/>
        </w:rPr>
        <w:t>Samenvattend zijn de gezamenlijke partners goed op weg met de uitvoering van het Nationaal plan, maar is er ook nog werk te doen. Daarnaast wordt gewerkt  aan het nieuwe Nationaal Plan Maatschappelijk Verantwoord Inkopen 2026-2030, zodat we ook in de toekomst maatschappelijke impact kunnen blijven realiseren.</w:t>
      </w:r>
    </w:p>
    <w:p w:rsidRPr="00E578E5" w:rsidR="00374242" w:rsidP="00E578E5" w:rsidRDefault="00374242" w14:paraId="72968D37" w14:textId="6C0DD759">
      <w:pPr>
        <w:pStyle w:val="Geenafstand"/>
        <w:rPr>
          <w:rFonts w:ascii="Calibri" w:hAnsi="Calibri" w:cs="Calibri"/>
        </w:rPr>
      </w:pPr>
      <w:r w:rsidRPr="00E578E5">
        <w:rPr>
          <w:rFonts w:ascii="Calibri" w:hAnsi="Calibri" w:cs="Calibri"/>
        </w:rPr>
        <w:br/>
      </w:r>
      <w:r w:rsidRPr="00E578E5">
        <w:rPr>
          <w:rFonts w:ascii="Calibri" w:hAnsi="Calibri" w:cs="Calibri"/>
        </w:rPr>
        <w:br/>
      </w:r>
      <w:r w:rsidRPr="00E578E5" w:rsidR="00E578E5">
        <w:rPr>
          <w:rFonts w:ascii="Calibri" w:hAnsi="Calibri" w:cs="Calibri"/>
        </w:rPr>
        <w:t>De staatssecretaris van Infrastructuur en Waterstaat,</w:t>
      </w:r>
    </w:p>
    <w:p w:rsidRPr="00E578E5" w:rsidR="00374242" w:rsidP="00E578E5" w:rsidRDefault="00374242" w14:paraId="3B0F4367" w14:textId="77777777">
      <w:pPr>
        <w:pStyle w:val="Geenafstand"/>
        <w:rPr>
          <w:rFonts w:ascii="Calibri" w:hAnsi="Calibri" w:cs="Calibri"/>
        </w:rPr>
      </w:pPr>
      <w:r w:rsidRPr="00E578E5">
        <w:rPr>
          <w:rFonts w:ascii="Calibri" w:hAnsi="Calibri" w:cs="Calibri"/>
        </w:rPr>
        <w:t xml:space="preserve">C.A. Jansen </w:t>
      </w:r>
    </w:p>
    <w:p w:rsidRPr="00E578E5" w:rsidR="00374242" w:rsidP="00374242" w:rsidRDefault="00374242" w14:paraId="53999D7C" w14:textId="77777777">
      <w:pPr>
        <w:rPr>
          <w:rFonts w:ascii="Calibri" w:hAnsi="Calibri" w:cs="Calibri"/>
        </w:rPr>
      </w:pPr>
    </w:p>
    <w:p w:rsidRPr="00E578E5" w:rsidR="00374242" w:rsidP="00374242" w:rsidRDefault="00374242" w14:paraId="473B7A6F" w14:textId="77777777">
      <w:pPr>
        <w:pStyle w:val="WitregelW1bodytekst"/>
        <w:rPr>
          <w:rFonts w:ascii="Calibri" w:hAnsi="Calibri" w:cs="Calibri"/>
          <w:sz w:val="22"/>
          <w:szCs w:val="22"/>
        </w:rPr>
      </w:pPr>
    </w:p>
    <w:p w:rsidRPr="00E578E5" w:rsidR="00E6311E" w:rsidRDefault="00E6311E" w14:paraId="4FD4CCBD" w14:textId="77777777">
      <w:pPr>
        <w:rPr>
          <w:rFonts w:ascii="Calibri" w:hAnsi="Calibri" w:cs="Calibri"/>
        </w:rPr>
      </w:pPr>
    </w:p>
    <w:sectPr w:rsidRPr="00E578E5" w:rsidR="00E6311E" w:rsidSect="00374242">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6DC6D" w14:textId="77777777" w:rsidR="00374242" w:rsidRDefault="00374242" w:rsidP="00374242">
      <w:pPr>
        <w:spacing w:after="0" w:line="240" w:lineRule="auto"/>
      </w:pPr>
      <w:r>
        <w:separator/>
      </w:r>
    </w:p>
  </w:endnote>
  <w:endnote w:type="continuationSeparator" w:id="0">
    <w:p w14:paraId="7ABEE7FE" w14:textId="77777777" w:rsidR="00374242" w:rsidRDefault="00374242" w:rsidP="00374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988D6" w14:textId="77777777" w:rsidR="00374242" w:rsidRPr="00374242" w:rsidRDefault="00374242" w:rsidP="0037424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F28AA" w14:textId="77777777" w:rsidR="00374242" w:rsidRPr="00374242" w:rsidRDefault="00374242" w:rsidP="0037424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4A6FE" w14:textId="77777777" w:rsidR="00374242" w:rsidRPr="00374242" w:rsidRDefault="00374242" w:rsidP="0037424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9D9C1" w14:textId="77777777" w:rsidR="00374242" w:rsidRDefault="00374242" w:rsidP="00374242">
      <w:pPr>
        <w:spacing w:after="0" w:line="240" w:lineRule="auto"/>
      </w:pPr>
      <w:r>
        <w:separator/>
      </w:r>
    </w:p>
  </w:footnote>
  <w:footnote w:type="continuationSeparator" w:id="0">
    <w:p w14:paraId="480BD7EF" w14:textId="77777777" w:rsidR="00374242" w:rsidRDefault="00374242" w:rsidP="00374242">
      <w:pPr>
        <w:spacing w:after="0" w:line="240" w:lineRule="auto"/>
      </w:pPr>
      <w:r>
        <w:continuationSeparator/>
      </w:r>
    </w:p>
  </w:footnote>
  <w:footnote w:id="1">
    <w:p w14:paraId="7890E8D0" w14:textId="6EFD99E4" w:rsidR="00374242" w:rsidRPr="0009660F" w:rsidRDefault="00374242" w:rsidP="00374242">
      <w:pPr>
        <w:pStyle w:val="Default"/>
        <w:rPr>
          <w:rFonts w:ascii="Calibri" w:hAnsi="Calibri" w:cs="Calibri"/>
          <w:sz w:val="20"/>
          <w:szCs w:val="20"/>
        </w:rPr>
      </w:pPr>
      <w:r w:rsidRPr="0009660F">
        <w:rPr>
          <w:rStyle w:val="Voetnootmarkering"/>
          <w:rFonts w:ascii="Calibri" w:hAnsi="Calibri" w:cs="Calibri"/>
          <w:sz w:val="20"/>
          <w:szCs w:val="20"/>
        </w:rPr>
        <w:footnoteRef/>
      </w:r>
      <w:r w:rsidRPr="0009660F">
        <w:rPr>
          <w:rFonts w:ascii="Calibri" w:hAnsi="Calibri" w:cs="Calibri"/>
          <w:sz w:val="20"/>
          <w:szCs w:val="20"/>
        </w:rPr>
        <w:t xml:space="preserve"> Kamerstuk 30 196, nr. 746</w:t>
      </w:r>
    </w:p>
  </w:footnote>
  <w:footnote w:id="2">
    <w:p w14:paraId="6A406A3F" w14:textId="1921E352" w:rsidR="00374242" w:rsidRPr="0009660F" w:rsidRDefault="00374242" w:rsidP="00374242">
      <w:pPr>
        <w:pStyle w:val="Voetnoottekst"/>
        <w:rPr>
          <w:rFonts w:ascii="Calibri" w:hAnsi="Calibri" w:cs="Calibri"/>
          <w:lang w:val="nl-NL"/>
        </w:rPr>
      </w:pPr>
      <w:r w:rsidRPr="0009660F">
        <w:rPr>
          <w:rStyle w:val="Voetnootmarkering"/>
          <w:rFonts w:ascii="Calibri" w:hAnsi="Calibri" w:cs="Calibri"/>
        </w:rPr>
        <w:footnoteRef/>
      </w:r>
      <w:r w:rsidRPr="0009660F">
        <w:rPr>
          <w:rFonts w:ascii="Calibri" w:hAnsi="Calibri" w:cs="Calibri"/>
          <w:lang w:val="nl-NL"/>
        </w:rPr>
        <w:t xml:space="preserve"> </w:t>
      </w:r>
      <w:r w:rsidRPr="0009660F">
        <w:rPr>
          <w:rFonts w:ascii="Calibri" w:hAnsi="Calibri" w:cs="Calibri"/>
        </w:rPr>
        <w:fldChar w:fldCharType="begin"/>
      </w:r>
      <w:r w:rsidRPr="0009660F">
        <w:rPr>
          <w:rFonts w:ascii="Calibri" w:hAnsi="Calibri" w:cs="Calibri"/>
          <w:lang w:val="nl-NL"/>
        </w:rPr>
        <w:instrText>HYPERLINK "https://www.rijksoverheid.nl/documenten/kamerstukken/2024/12/03/standpunten-en-plannen-van-het-kabinet-voor-een-toekomstbestendiger-inkoop-en-aanbestedingsbeleid"</w:instrText>
      </w:r>
      <w:r w:rsidRPr="0009660F">
        <w:rPr>
          <w:rFonts w:ascii="Calibri" w:hAnsi="Calibri" w:cs="Calibri"/>
        </w:rPr>
      </w:r>
      <w:r w:rsidRPr="0009660F">
        <w:rPr>
          <w:rFonts w:ascii="Calibri" w:hAnsi="Calibri" w:cs="Calibri"/>
        </w:rPr>
        <w:fldChar w:fldCharType="separate"/>
      </w:r>
      <w:r w:rsidRPr="0009660F">
        <w:rPr>
          <w:rStyle w:val="Hyperlink"/>
          <w:rFonts w:ascii="Calibri" w:hAnsi="Calibri" w:cs="Calibri"/>
          <w:lang w:val="nl-NL"/>
        </w:rPr>
        <w:t>Kamerstuk</w:t>
      </w:r>
      <w:r w:rsidRPr="0009660F">
        <w:rPr>
          <w:rFonts w:ascii="Calibri" w:hAnsi="Calibri" w:cs="Calibri"/>
        </w:rPr>
        <w:fldChar w:fldCharType="end"/>
      </w:r>
      <w:r w:rsidRPr="0009660F">
        <w:rPr>
          <w:rFonts w:ascii="Calibri" w:hAnsi="Calibri" w:cs="Calibri"/>
          <w:lang w:val="nl-NL"/>
        </w:rPr>
        <w:t xml:space="preserve"> </w:t>
      </w:r>
      <w:r w:rsidRPr="0009660F">
        <w:rPr>
          <w:rFonts w:ascii="Calibri" w:hAnsi="Calibri" w:cs="Calibri"/>
        </w:rPr>
        <w:fldChar w:fldCharType="begin"/>
      </w:r>
      <w:r w:rsidRPr="0009660F">
        <w:rPr>
          <w:rFonts w:ascii="Calibri" w:hAnsi="Calibri" w:cs="Calibri"/>
          <w:lang w:val="nl-NL"/>
        </w:rPr>
        <w:instrText>HYPERLINK "https://parlisweb.tweedekamer.nl/Parlis/zaak.aspx?Id=4bb4edb2-a758-421c-9536-c58d2238e427" \t "_blank"</w:instrText>
      </w:r>
      <w:r w:rsidRPr="0009660F">
        <w:rPr>
          <w:rFonts w:ascii="Calibri" w:hAnsi="Calibri" w:cs="Calibri"/>
        </w:rPr>
      </w:r>
      <w:r w:rsidRPr="0009660F">
        <w:rPr>
          <w:rFonts w:ascii="Calibri" w:hAnsi="Calibri" w:cs="Calibri"/>
        </w:rPr>
        <w:fldChar w:fldCharType="separate"/>
      </w:r>
      <w:r w:rsidRPr="0009660F">
        <w:rPr>
          <w:rStyle w:val="Hyperlink"/>
          <w:rFonts w:ascii="Calibri" w:hAnsi="Calibri" w:cs="Calibri"/>
          <w:lang w:val="nl-NL"/>
        </w:rPr>
        <w:t>26 485, nr. 442</w:t>
      </w:r>
      <w:r w:rsidRPr="0009660F">
        <w:rPr>
          <w:rFonts w:ascii="Calibri" w:hAnsi="Calibri" w:cs="Calibri"/>
        </w:rPr>
        <w:fldChar w:fldCharType="end"/>
      </w:r>
    </w:p>
  </w:footnote>
  <w:footnote w:id="3">
    <w:p w14:paraId="4438E84D" w14:textId="7F86AC40" w:rsidR="00374242" w:rsidRPr="0009660F" w:rsidRDefault="00374242" w:rsidP="00374242">
      <w:pPr>
        <w:pStyle w:val="Voetnoottekst"/>
        <w:rPr>
          <w:rFonts w:ascii="Calibri" w:hAnsi="Calibri" w:cs="Calibri"/>
          <w:lang w:val="nl-NL"/>
        </w:rPr>
      </w:pPr>
      <w:r w:rsidRPr="0009660F">
        <w:rPr>
          <w:rStyle w:val="Voetnootmarkering"/>
          <w:rFonts w:ascii="Calibri" w:hAnsi="Calibri" w:cs="Calibri"/>
        </w:rPr>
        <w:footnoteRef/>
      </w:r>
      <w:r w:rsidRPr="0009660F">
        <w:rPr>
          <w:rFonts w:ascii="Calibri" w:hAnsi="Calibri" w:cs="Calibri"/>
          <w:lang w:val="nl-NL"/>
        </w:rPr>
        <w:t xml:space="preserve"> </w:t>
      </w:r>
      <w:r w:rsidRPr="0009660F">
        <w:rPr>
          <w:rFonts w:ascii="Calibri" w:hAnsi="Calibri" w:cs="Calibri"/>
        </w:rPr>
        <w:fldChar w:fldCharType="begin"/>
      </w:r>
      <w:r w:rsidRPr="0009660F">
        <w:rPr>
          <w:rFonts w:ascii="Calibri" w:hAnsi="Calibri" w:cs="Calibri"/>
          <w:lang w:val="nl-NL"/>
        </w:rPr>
        <w:instrText>HYPERLINK "https://www.tweedekamer.nl/kamerstukken/brieven_regering/detail?id=2025D07149&amp;did=2025D07149"</w:instrText>
      </w:r>
      <w:r w:rsidRPr="0009660F">
        <w:rPr>
          <w:rFonts w:ascii="Calibri" w:hAnsi="Calibri" w:cs="Calibri"/>
        </w:rPr>
      </w:r>
      <w:r w:rsidRPr="0009660F">
        <w:rPr>
          <w:rFonts w:ascii="Calibri" w:hAnsi="Calibri" w:cs="Calibri"/>
        </w:rPr>
        <w:fldChar w:fldCharType="separate"/>
      </w:r>
      <w:r w:rsidRPr="0009660F">
        <w:rPr>
          <w:rStyle w:val="Hyperlink"/>
          <w:rFonts w:ascii="Calibri" w:hAnsi="Calibri" w:cs="Calibri"/>
          <w:lang w:val="nl-NL"/>
        </w:rPr>
        <w:t>kamerstuk</w:t>
      </w:r>
      <w:r w:rsidRPr="0009660F">
        <w:rPr>
          <w:rFonts w:ascii="Calibri" w:hAnsi="Calibri" w:cs="Calibri"/>
        </w:rPr>
        <w:fldChar w:fldCharType="end"/>
      </w:r>
      <w:r w:rsidRPr="0009660F">
        <w:rPr>
          <w:rFonts w:ascii="Calibri" w:hAnsi="Calibri" w:cs="Calibri"/>
          <w:lang w:val="nl-NL"/>
        </w:rPr>
        <w:t xml:space="preserve"> 26 485, nr. 450</w:t>
      </w:r>
    </w:p>
  </w:footnote>
  <w:footnote w:id="4">
    <w:p w14:paraId="56349DA6" w14:textId="65C71A34" w:rsidR="00374242" w:rsidRPr="0009660F" w:rsidRDefault="00374242" w:rsidP="00374242">
      <w:pPr>
        <w:pStyle w:val="Voetnoottekst"/>
        <w:rPr>
          <w:rFonts w:ascii="Calibri" w:hAnsi="Calibri" w:cs="Calibri"/>
          <w:lang w:val="nl-NL"/>
        </w:rPr>
      </w:pPr>
      <w:r w:rsidRPr="0009660F">
        <w:rPr>
          <w:rStyle w:val="Voetnootmarkering"/>
          <w:rFonts w:ascii="Calibri" w:hAnsi="Calibri" w:cs="Calibri"/>
        </w:rPr>
        <w:footnoteRef/>
      </w:r>
      <w:r w:rsidRPr="0009660F">
        <w:rPr>
          <w:rFonts w:ascii="Calibri" w:hAnsi="Calibri" w:cs="Calibri"/>
          <w:lang w:val="nl-NL"/>
        </w:rPr>
        <w:t xml:space="preserve"> </w:t>
      </w:r>
      <w:r w:rsidRPr="0009660F">
        <w:rPr>
          <w:rFonts w:ascii="Calibri" w:hAnsi="Calibri" w:cs="Calibri"/>
        </w:rPr>
        <w:fldChar w:fldCharType="begin"/>
      </w:r>
      <w:r w:rsidRPr="0009660F">
        <w:rPr>
          <w:rFonts w:ascii="Calibri" w:hAnsi="Calibri" w:cs="Calibri"/>
          <w:lang w:val="nl-NL"/>
        </w:rPr>
        <w:instrText>HYPERLINK "https://www.tweedekamer.nl/kamerstukken/brieven_regering/detail?id=2023Z02701&amp;did=2023D06254"</w:instrText>
      </w:r>
      <w:r w:rsidRPr="0009660F">
        <w:rPr>
          <w:rFonts w:ascii="Calibri" w:hAnsi="Calibri" w:cs="Calibri"/>
        </w:rPr>
      </w:r>
      <w:r w:rsidRPr="0009660F">
        <w:rPr>
          <w:rFonts w:ascii="Calibri" w:hAnsi="Calibri" w:cs="Calibri"/>
        </w:rPr>
        <w:fldChar w:fldCharType="separate"/>
      </w:r>
      <w:r w:rsidRPr="0009660F">
        <w:rPr>
          <w:rStyle w:val="Hyperlink"/>
          <w:rFonts w:ascii="Calibri" w:hAnsi="Calibri" w:cs="Calibri"/>
          <w:lang w:val="nl-NL"/>
        </w:rPr>
        <w:t>Kamerstuk</w:t>
      </w:r>
      <w:r w:rsidRPr="0009660F">
        <w:rPr>
          <w:rFonts w:ascii="Calibri" w:hAnsi="Calibri" w:cs="Calibri"/>
        </w:rPr>
        <w:fldChar w:fldCharType="end"/>
      </w:r>
      <w:r w:rsidRPr="0009660F">
        <w:rPr>
          <w:rFonts w:ascii="Calibri" w:hAnsi="Calibri" w:cs="Calibri"/>
          <w:lang w:val="nl-NL"/>
        </w:rPr>
        <w:t xml:space="preserve"> 30 196, nr. 807</w:t>
      </w:r>
    </w:p>
  </w:footnote>
  <w:footnote w:id="5">
    <w:p w14:paraId="3B90D4AD" w14:textId="77777777" w:rsidR="00374242" w:rsidRPr="0009660F" w:rsidRDefault="00374242" w:rsidP="00374242">
      <w:pPr>
        <w:pStyle w:val="Voetnoottekst"/>
        <w:rPr>
          <w:rFonts w:ascii="Calibri" w:hAnsi="Calibri" w:cs="Calibri"/>
          <w:lang w:val="nl-NL"/>
        </w:rPr>
      </w:pPr>
      <w:r w:rsidRPr="0009660F">
        <w:rPr>
          <w:rStyle w:val="Voetnootmarkering"/>
          <w:rFonts w:ascii="Calibri" w:hAnsi="Calibri" w:cs="Calibri"/>
        </w:rPr>
        <w:footnoteRef/>
      </w:r>
      <w:r w:rsidRPr="0009660F">
        <w:rPr>
          <w:rFonts w:ascii="Calibri" w:hAnsi="Calibri" w:cs="Calibri"/>
          <w:lang w:val="nl-NL"/>
        </w:rPr>
        <w:t xml:space="preserve"> </w:t>
      </w:r>
      <w:r w:rsidRPr="0009660F">
        <w:rPr>
          <w:rFonts w:ascii="Calibri" w:hAnsi="Calibri" w:cs="Calibri"/>
        </w:rPr>
        <w:fldChar w:fldCharType="begin"/>
      </w:r>
      <w:r w:rsidRPr="0009660F">
        <w:rPr>
          <w:rFonts w:ascii="Calibri" w:hAnsi="Calibri" w:cs="Calibri"/>
          <w:lang w:val="nl-NL"/>
        </w:rPr>
        <w:instrText>HYPERLINK "https://www.pianoo.nl/nl/themas/maatschappelijk-verantwoord-inkopen/manifest-maatschappelijk-verantwoord-opdrachtgeven-en"</w:instrText>
      </w:r>
      <w:r w:rsidRPr="0009660F">
        <w:rPr>
          <w:rFonts w:ascii="Calibri" w:hAnsi="Calibri" w:cs="Calibri"/>
        </w:rPr>
      </w:r>
      <w:r w:rsidRPr="0009660F">
        <w:rPr>
          <w:rFonts w:ascii="Calibri" w:hAnsi="Calibri" w:cs="Calibri"/>
        </w:rPr>
        <w:fldChar w:fldCharType="separate"/>
      </w:r>
      <w:r w:rsidRPr="0009660F">
        <w:rPr>
          <w:rStyle w:val="Hyperlink"/>
          <w:rFonts w:ascii="Calibri" w:hAnsi="Calibri" w:cs="Calibri"/>
          <w:lang w:val="nl-NL"/>
        </w:rPr>
        <w:t xml:space="preserve">Manifest Maatschappelijk Verantwoord Opdrachtgeven en Inkopen (MVOI) | </w:t>
      </w:r>
      <w:proofErr w:type="spellStart"/>
      <w:r w:rsidRPr="0009660F">
        <w:rPr>
          <w:rStyle w:val="Hyperlink"/>
          <w:rFonts w:ascii="Calibri" w:hAnsi="Calibri" w:cs="Calibri"/>
          <w:lang w:val="nl-NL"/>
        </w:rPr>
        <w:t>PIANOo</w:t>
      </w:r>
      <w:proofErr w:type="spellEnd"/>
      <w:r w:rsidRPr="0009660F">
        <w:rPr>
          <w:rStyle w:val="Hyperlink"/>
          <w:rFonts w:ascii="Calibri" w:hAnsi="Calibri" w:cs="Calibri"/>
          <w:lang w:val="nl-NL"/>
        </w:rPr>
        <w:t xml:space="preserve"> - Expertisecentrum Aanbesteden</w:t>
      </w:r>
      <w:r w:rsidRPr="0009660F">
        <w:rPr>
          <w:rFonts w:ascii="Calibri" w:hAnsi="Calibri" w:cs="Calibri"/>
        </w:rPr>
        <w:fldChar w:fldCharType="end"/>
      </w:r>
    </w:p>
  </w:footnote>
  <w:footnote w:id="6">
    <w:p w14:paraId="3E3BD5DA" w14:textId="77777777" w:rsidR="00374242" w:rsidRPr="0009660F" w:rsidRDefault="00374242" w:rsidP="00374242">
      <w:pPr>
        <w:pStyle w:val="Voetnoottekst"/>
        <w:rPr>
          <w:rFonts w:ascii="Calibri" w:hAnsi="Calibri" w:cs="Calibri"/>
          <w:lang w:val="nl-NL"/>
        </w:rPr>
      </w:pPr>
      <w:r w:rsidRPr="0009660F">
        <w:rPr>
          <w:rStyle w:val="Voetnootmarkering"/>
          <w:rFonts w:ascii="Calibri" w:hAnsi="Calibri" w:cs="Calibri"/>
        </w:rPr>
        <w:footnoteRef/>
      </w:r>
      <w:r w:rsidRPr="0009660F">
        <w:rPr>
          <w:rFonts w:ascii="Calibri" w:hAnsi="Calibri" w:cs="Calibri"/>
          <w:lang w:val="nl-NL"/>
        </w:rPr>
        <w:t xml:space="preserve"> </w:t>
      </w:r>
      <w:r w:rsidRPr="0009660F">
        <w:rPr>
          <w:rFonts w:ascii="Calibri" w:hAnsi="Calibri" w:cs="Calibri"/>
        </w:rPr>
        <w:fldChar w:fldCharType="begin"/>
      </w:r>
      <w:r w:rsidRPr="0009660F">
        <w:rPr>
          <w:rFonts w:ascii="Calibri" w:hAnsi="Calibri" w:cs="Calibri"/>
          <w:lang w:val="nl-NL"/>
        </w:rPr>
        <w:instrText>HYPERLINK "https://www.pianoo.nl/nl/themas/maatschappelijk-verantwoord-inkopen/buyer-groups"</w:instrText>
      </w:r>
      <w:r w:rsidRPr="0009660F">
        <w:rPr>
          <w:rFonts w:ascii="Calibri" w:hAnsi="Calibri" w:cs="Calibri"/>
        </w:rPr>
      </w:r>
      <w:r w:rsidRPr="0009660F">
        <w:rPr>
          <w:rFonts w:ascii="Calibri" w:hAnsi="Calibri" w:cs="Calibri"/>
        </w:rPr>
        <w:fldChar w:fldCharType="separate"/>
      </w:r>
      <w:proofErr w:type="spellStart"/>
      <w:r w:rsidRPr="0009660F">
        <w:rPr>
          <w:rStyle w:val="Hyperlink"/>
          <w:rFonts w:ascii="Calibri" w:hAnsi="Calibri" w:cs="Calibri"/>
          <w:lang w:val="nl-NL"/>
        </w:rPr>
        <w:t>Buyer</w:t>
      </w:r>
      <w:proofErr w:type="spellEnd"/>
      <w:r w:rsidRPr="0009660F">
        <w:rPr>
          <w:rStyle w:val="Hyperlink"/>
          <w:rFonts w:ascii="Calibri" w:hAnsi="Calibri" w:cs="Calibri"/>
          <w:lang w:val="nl-NL"/>
        </w:rPr>
        <w:t xml:space="preserve"> </w:t>
      </w:r>
      <w:proofErr w:type="spellStart"/>
      <w:r w:rsidRPr="0009660F">
        <w:rPr>
          <w:rStyle w:val="Hyperlink"/>
          <w:rFonts w:ascii="Calibri" w:hAnsi="Calibri" w:cs="Calibri"/>
          <w:lang w:val="nl-NL"/>
        </w:rPr>
        <w:t>Groups</w:t>
      </w:r>
      <w:proofErr w:type="spellEnd"/>
      <w:r w:rsidRPr="0009660F">
        <w:rPr>
          <w:rStyle w:val="Hyperlink"/>
          <w:rFonts w:ascii="Calibri" w:hAnsi="Calibri" w:cs="Calibri"/>
          <w:lang w:val="nl-NL"/>
        </w:rPr>
        <w:t xml:space="preserve"> | </w:t>
      </w:r>
      <w:proofErr w:type="spellStart"/>
      <w:r w:rsidRPr="0009660F">
        <w:rPr>
          <w:rStyle w:val="Hyperlink"/>
          <w:rFonts w:ascii="Calibri" w:hAnsi="Calibri" w:cs="Calibri"/>
          <w:lang w:val="nl-NL"/>
        </w:rPr>
        <w:t>PIANOo</w:t>
      </w:r>
      <w:proofErr w:type="spellEnd"/>
      <w:r w:rsidRPr="0009660F">
        <w:rPr>
          <w:rStyle w:val="Hyperlink"/>
          <w:rFonts w:ascii="Calibri" w:hAnsi="Calibri" w:cs="Calibri"/>
          <w:lang w:val="nl-NL"/>
        </w:rPr>
        <w:t xml:space="preserve"> - Expertisecentrum Aanbesteden</w:t>
      </w:r>
      <w:r w:rsidRPr="0009660F">
        <w:rPr>
          <w:rFonts w:ascii="Calibri" w:hAnsi="Calibri" w:cs="Calibri"/>
        </w:rPr>
        <w:fldChar w:fldCharType="end"/>
      </w:r>
    </w:p>
  </w:footnote>
  <w:footnote w:id="7">
    <w:p w14:paraId="1887E058" w14:textId="77777777" w:rsidR="00374242" w:rsidRPr="0009660F" w:rsidRDefault="00374242" w:rsidP="00374242">
      <w:pPr>
        <w:pStyle w:val="Voetnoottekst"/>
        <w:rPr>
          <w:rFonts w:ascii="Calibri" w:hAnsi="Calibri" w:cs="Calibri"/>
          <w:lang w:val="nl-NL"/>
        </w:rPr>
      </w:pPr>
      <w:r w:rsidRPr="0009660F">
        <w:rPr>
          <w:rStyle w:val="Voetnootmarkering"/>
          <w:rFonts w:ascii="Calibri" w:hAnsi="Calibri" w:cs="Calibri"/>
        </w:rPr>
        <w:footnoteRef/>
      </w:r>
      <w:r w:rsidRPr="0009660F">
        <w:rPr>
          <w:rFonts w:ascii="Calibri" w:hAnsi="Calibri" w:cs="Calibri"/>
          <w:lang w:val="nl-NL"/>
        </w:rPr>
        <w:t xml:space="preserve"> BOA betekent buitengewoon opsporingsambtenaren</w:t>
      </w:r>
    </w:p>
  </w:footnote>
  <w:footnote w:id="8">
    <w:p w14:paraId="2FB642C5" w14:textId="77777777" w:rsidR="00374242" w:rsidRPr="0009660F" w:rsidRDefault="00374242" w:rsidP="00374242">
      <w:pPr>
        <w:pStyle w:val="Voetnoottekst"/>
        <w:rPr>
          <w:rFonts w:ascii="Calibri" w:hAnsi="Calibri" w:cs="Calibri"/>
          <w:lang w:val="nl-NL"/>
        </w:rPr>
      </w:pPr>
      <w:r w:rsidRPr="0009660F">
        <w:rPr>
          <w:rStyle w:val="Voetnootmarkering"/>
          <w:rFonts w:ascii="Calibri" w:hAnsi="Calibri" w:cs="Calibri"/>
        </w:rPr>
        <w:footnoteRef/>
      </w:r>
      <w:r w:rsidRPr="0009660F">
        <w:rPr>
          <w:rFonts w:ascii="Calibri" w:hAnsi="Calibri" w:cs="Calibri"/>
          <w:lang w:val="nl-NL"/>
        </w:rPr>
        <w:t xml:space="preserve"> </w:t>
      </w:r>
      <w:r w:rsidRPr="0009660F">
        <w:rPr>
          <w:rFonts w:ascii="Calibri" w:hAnsi="Calibri" w:cs="Calibri"/>
        </w:rPr>
        <w:fldChar w:fldCharType="begin"/>
      </w:r>
      <w:r w:rsidRPr="0009660F">
        <w:rPr>
          <w:rFonts w:ascii="Calibri" w:hAnsi="Calibri" w:cs="Calibri"/>
          <w:lang w:val="nl-NL"/>
        </w:rPr>
        <w:instrText>HYPERLINK "https://www.pianoo.nl/nl/document/22112/analyse-actieplannen-mvoi" \l ":~:text=Het%20doel%20van%20de%20analyse,Tweede%20Kamer%20en%20de%20manifestpartijen."</w:instrText>
      </w:r>
      <w:r w:rsidRPr="0009660F">
        <w:rPr>
          <w:rFonts w:ascii="Calibri" w:hAnsi="Calibri" w:cs="Calibri"/>
        </w:rPr>
      </w:r>
      <w:r w:rsidRPr="0009660F">
        <w:rPr>
          <w:rFonts w:ascii="Calibri" w:hAnsi="Calibri" w:cs="Calibri"/>
        </w:rPr>
        <w:fldChar w:fldCharType="separate"/>
      </w:r>
      <w:r w:rsidRPr="0009660F">
        <w:rPr>
          <w:rStyle w:val="Hyperlink"/>
          <w:rFonts w:ascii="Calibri" w:hAnsi="Calibri" w:cs="Calibri"/>
          <w:lang w:val="nl-NL"/>
        </w:rPr>
        <w:t xml:space="preserve">Analyse actieplannen MVOI | </w:t>
      </w:r>
      <w:proofErr w:type="spellStart"/>
      <w:r w:rsidRPr="0009660F">
        <w:rPr>
          <w:rStyle w:val="Hyperlink"/>
          <w:rFonts w:ascii="Calibri" w:hAnsi="Calibri" w:cs="Calibri"/>
          <w:lang w:val="nl-NL"/>
        </w:rPr>
        <w:t>PIANOo</w:t>
      </w:r>
      <w:proofErr w:type="spellEnd"/>
      <w:r w:rsidRPr="0009660F">
        <w:rPr>
          <w:rStyle w:val="Hyperlink"/>
          <w:rFonts w:ascii="Calibri" w:hAnsi="Calibri" w:cs="Calibri"/>
          <w:lang w:val="nl-NL"/>
        </w:rPr>
        <w:t xml:space="preserve"> - Expertisecentrum Aanbesteden</w:t>
      </w:r>
      <w:r w:rsidRPr="0009660F">
        <w:rPr>
          <w:rFonts w:ascii="Calibri" w:hAnsi="Calibri" w:cs="Calibri"/>
        </w:rPr>
        <w:fldChar w:fldCharType="end"/>
      </w:r>
    </w:p>
  </w:footnote>
  <w:footnote w:id="9">
    <w:p w14:paraId="7E2C5F3F" w14:textId="77777777" w:rsidR="00374242" w:rsidRPr="0009660F" w:rsidRDefault="00374242" w:rsidP="00374242">
      <w:pPr>
        <w:pStyle w:val="Voetnoottekst"/>
        <w:rPr>
          <w:rFonts w:ascii="Calibri" w:hAnsi="Calibri" w:cs="Calibri"/>
          <w:lang w:val="nl-NL"/>
        </w:rPr>
      </w:pPr>
      <w:r w:rsidRPr="0009660F">
        <w:rPr>
          <w:rStyle w:val="Voetnootmarkering"/>
          <w:rFonts w:ascii="Calibri" w:hAnsi="Calibri" w:cs="Calibri"/>
        </w:rPr>
        <w:footnoteRef/>
      </w:r>
      <w:r w:rsidRPr="0009660F">
        <w:rPr>
          <w:rFonts w:ascii="Calibri" w:hAnsi="Calibri" w:cs="Calibri"/>
          <w:lang w:val="nl-NL"/>
        </w:rPr>
        <w:t xml:space="preserve"> </w:t>
      </w:r>
      <w:r w:rsidRPr="0009660F">
        <w:rPr>
          <w:rFonts w:ascii="Calibri" w:hAnsi="Calibri" w:cs="Calibri"/>
        </w:rPr>
        <w:fldChar w:fldCharType="begin"/>
      </w:r>
      <w:r w:rsidRPr="0009660F">
        <w:rPr>
          <w:rFonts w:ascii="Calibri" w:hAnsi="Calibri" w:cs="Calibri"/>
          <w:lang w:val="nl-NL"/>
        </w:rPr>
        <w:instrText>HYPERLINK "https://www.rijksoverheid.nl/documenten/rapporten/2024/02/19/inventarisatie-monitoringsmethoden-en-instrumenten-mvoi-en-stakeholders-mvoi"</w:instrText>
      </w:r>
      <w:r w:rsidRPr="0009660F">
        <w:rPr>
          <w:rFonts w:ascii="Calibri" w:hAnsi="Calibri" w:cs="Calibri"/>
        </w:rPr>
      </w:r>
      <w:r w:rsidRPr="0009660F">
        <w:rPr>
          <w:rFonts w:ascii="Calibri" w:hAnsi="Calibri" w:cs="Calibri"/>
        </w:rPr>
        <w:fldChar w:fldCharType="separate"/>
      </w:r>
      <w:r w:rsidRPr="0009660F">
        <w:rPr>
          <w:rStyle w:val="Hyperlink"/>
          <w:rFonts w:ascii="Calibri" w:hAnsi="Calibri" w:cs="Calibri"/>
          <w:lang w:val="nl-NL"/>
        </w:rPr>
        <w:t>Inventarisatie monitoringsmethoden en -instrumenten MVOI en stakeholders MVOI | Rapport | Rijksoverheid.nl</w:t>
      </w:r>
      <w:r w:rsidRPr="0009660F">
        <w:rPr>
          <w:rFonts w:ascii="Calibri" w:hAnsi="Calibri" w:cs="Calibri"/>
        </w:rPr>
        <w:fldChar w:fldCharType="end"/>
      </w:r>
    </w:p>
  </w:footnote>
  <w:footnote w:id="10">
    <w:p w14:paraId="074EF25F" w14:textId="77777777" w:rsidR="00374242" w:rsidRPr="0009660F" w:rsidRDefault="00374242" w:rsidP="00374242">
      <w:pPr>
        <w:pStyle w:val="Voetnoottekst"/>
        <w:rPr>
          <w:rFonts w:ascii="Calibri" w:hAnsi="Calibri" w:cs="Calibri"/>
          <w:lang w:val="nl-NL"/>
        </w:rPr>
      </w:pPr>
      <w:r w:rsidRPr="0009660F">
        <w:rPr>
          <w:rStyle w:val="Voetnootmarkering"/>
          <w:rFonts w:ascii="Calibri" w:hAnsi="Calibri" w:cs="Calibri"/>
        </w:rPr>
        <w:footnoteRef/>
      </w:r>
      <w:r w:rsidRPr="0009660F">
        <w:rPr>
          <w:rFonts w:ascii="Calibri" w:hAnsi="Calibri" w:cs="Calibri"/>
          <w:lang w:val="nl-NL"/>
        </w:rPr>
        <w:t xml:space="preserve"> Onder </w:t>
      </w:r>
      <w:proofErr w:type="spellStart"/>
      <w:r w:rsidRPr="0009660F">
        <w:rPr>
          <w:rFonts w:ascii="Calibri" w:hAnsi="Calibri" w:cs="Calibri"/>
          <w:lang w:val="nl-NL"/>
        </w:rPr>
        <w:t>datagovernance</w:t>
      </w:r>
      <w:proofErr w:type="spellEnd"/>
      <w:r w:rsidRPr="0009660F">
        <w:rPr>
          <w:rFonts w:ascii="Calibri" w:hAnsi="Calibri" w:cs="Calibri"/>
          <w:lang w:val="nl-NL"/>
        </w:rPr>
        <w:t xml:space="preserve"> wordt verstaan het vaststellen van beleid en procedures om de nauwkeurigheid, betrouwbaarheid, integriteit en beveiliging van data te realiseren.</w:t>
      </w:r>
    </w:p>
  </w:footnote>
  <w:footnote w:id="11">
    <w:p w14:paraId="7AB4CB00" w14:textId="77777777" w:rsidR="00374242" w:rsidRPr="0009660F" w:rsidRDefault="00374242" w:rsidP="00374242">
      <w:pPr>
        <w:pStyle w:val="Voetnoottekst"/>
        <w:rPr>
          <w:rFonts w:ascii="Calibri" w:hAnsi="Calibri" w:cs="Calibri"/>
          <w:lang w:val="nl-NL"/>
        </w:rPr>
      </w:pPr>
      <w:r w:rsidRPr="0009660F">
        <w:rPr>
          <w:rStyle w:val="Voetnootmarkering"/>
          <w:rFonts w:ascii="Calibri" w:hAnsi="Calibri" w:cs="Calibri"/>
        </w:rPr>
        <w:footnoteRef/>
      </w:r>
      <w:r w:rsidRPr="0009660F">
        <w:rPr>
          <w:rFonts w:ascii="Calibri" w:hAnsi="Calibri" w:cs="Calibri"/>
          <w:lang w:val="nl-NL"/>
        </w:rPr>
        <w:t xml:space="preserve"> </w:t>
      </w:r>
      <w:proofErr w:type="spellStart"/>
      <w:r w:rsidRPr="0009660F">
        <w:rPr>
          <w:rFonts w:ascii="Calibri" w:hAnsi="Calibri" w:cs="Calibri"/>
          <w:lang w:val="nl-NL"/>
        </w:rPr>
        <w:t>KPI’s</w:t>
      </w:r>
      <w:proofErr w:type="spellEnd"/>
      <w:r w:rsidRPr="0009660F">
        <w:rPr>
          <w:rFonts w:ascii="Calibri" w:hAnsi="Calibri" w:cs="Calibri"/>
          <w:lang w:val="nl-NL"/>
        </w:rPr>
        <w:t xml:space="preserve"> zijn kritische prestatie indicatoren of in het Engels </w:t>
      </w:r>
      <w:proofErr w:type="spellStart"/>
      <w:r w:rsidRPr="0009660F">
        <w:rPr>
          <w:rFonts w:ascii="Calibri" w:hAnsi="Calibri" w:cs="Calibri"/>
          <w:lang w:val="nl-NL"/>
        </w:rPr>
        <w:t>key</w:t>
      </w:r>
      <w:proofErr w:type="spellEnd"/>
      <w:r w:rsidRPr="0009660F">
        <w:rPr>
          <w:rFonts w:ascii="Calibri" w:hAnsi="Calibri" w:cs="Calibri"/>
          <w:lang w:val="nl-NL"/>
        </w:rPr>
        <w:t xml:space="preserve"> performance indicators.</w:t>
      </w:r>
    </w:p>
  </w:footnote>
  <w:footnote w:id="12">
    <w:p w14:paraId="04DCAA73" w14:textId="77777777" w:rsidR="00374242" w:rsidRPr="0009660F" w:rsidRDefault="00374242" w:rsidP="00374242">
      <w:pPr>
        <w:pStyle w:val="Voetnoottekst"/>
        <w:rPr>
          <w:rFonts w:ascii="Calibri" w:hAnsi="Calibri" w:cs="Calibri"/>
          <w:lang w:val="nl-NL"/>
        </w:rPr>
      </w:pPr>
      <w:r w:rsidRPr="0009660F">
        <w:rPr>
          <w:rStyle w:val="Voetnootmarkering"/>
          <w:rFonts w:ascii="Calibri" w:hAnsi="Calibri" w:cs="Calibri"/>
        </w:rPr>
        <w:footnoteRef/>
      </w:r>
      <w:r w:rsidRPr="0009660F">
        <w:rPr>
          <w:rFonts w:ascii="Calibri" w:hAnsi="Calibri" w:cs="Calibri"/>
          <w:lang w:val="nl-NL"/>
        </w:rPr>
        <w:t xml:space="preserve"> </w:t>
      </w:r>
      <w:r w:rsidRPr="0009660F">
        <w:rPr>
          <w:rFonts w:ascii="Calibri" w:hAnsi="Calibri" w:cs="Calibri"/>
        </w:rPr>
        <w:fldChar w:fldCharType="begin"/>
      </w:r>
      <w:r w:rsidRPr="0009660F">
        <w:rPr>
          <w:rFonts w:ascii="Calibri" w:hAnsi="Calibri" w:cs="Calibri"/>
          <w:lang w:val="nl-NL"/>
        </w:rPr>
        <w:instrText>HYPERLINK "https://www.rijksoverheid.nl/documenten/rapporten/2019/10/28/inkopen-met-impact"</w:instrText>
      </w:r>
      <w:r w:rsidRPr="0009660F">
        <w:rPr>
          <w:rFonts w:ascii="Calibri" w:hAnsi="Calibri" w:cs="Calibri"/>
        </w:rPr>
      </w:r>
      <w:r w:rsidRPr="0009660F">
        <w:rPr>
          <w:rFonts w:ascii="Calibri" w:hAnsi="Calibri" w:cs="Calibri"/>
        </w:rPr>
        <w:fldChar w:fldCharType="separate"/>
      </w:r>
      <w:r w:rsidRPr="0009660F">
        <w:rPr>
          <w:rStyle w:val="Hyperlink"/>
          <w:rFonts w:ascii="Calibri" w:hAnsi="Calibri" w:cs="Calibri"/>
          <w:lang w:val="nl-NL"/>
        </w:rPr>
        <w:t>Inkopen met impact | Rapport | Rijksoverheid.nl</w:t>
      </w:r>
      <w:r w:rsidRPr="0009660F">
        <w:rPr>
          <w:rFonts w:ascii="Calibri" w:hAnsi="Calibri" w:cs="Calibri"/>
        </w:rPr>
        <w:fldChar w:fldCharType="end"/>
      </w:r>
    </w:p>
  </w:footnote>
  <w:footnote w:id="13">
    <w:p w14:paraId="2083C38A" w14:textId="77777777" w:rsidR="00374242" w:rsidRPr="0009660F" w:rsidRDefault="00374242" w:rsidP="00374242">
      <w:pPr>
        <w:pStyle w:val="Voetnoottekst"/>
        <w:rPr>
          <w:rFonts w:ascii="Calibri" w:hAnsi="Calibri" w:cs="Calibri"/>
          <w:lang w:val="nl-NL"/>
        </w:rPr>
      </w:pPr>
      <w:r w:rsidRPr="0009660F">
        <w:rPr>
          <w:rStyle w:val="Voetnootmarkering"/>
          <w:rFonts w:ascii="Calibri" w:hAnsi="Calibri" w:cs="Calibri"/>
        </w:rPr>
        <w:footnoteRef/>
      </w:r>
      <w:r w:rsidRPr="0009660F">
        <w:rPr>
          <w:rFonts w:ascii="Calibri" w:hAnsi="Calibri" w:cs="Calibri"/>
          <w:lang w:val="nl-NL"/>
        </w:rPr>
        <w:t xml:space="preserve"> </w:t>
      </w:r>
      <w:r w:rsidRPr="0009660F">
        <w:rPr>
          <w:rFonts w:ascii="Calibri" w:hAnsi="Calibri" w:cs="Calibri"/>
        </w:rPr>
        <w:fldChar w:fldCharType="begin"/>
      </w:r>
      <w:r w:rsidRPr="0009660F">
        <w:rPr>
          <w:rFonts w:ascii="Calibri" w:hAnsi="Calibri" w:cs="Calibri"/>
          <w:lang w:val="nl-NL"/>
        </w:rPr>
        <w:instrText>HYPERLINK "https://www.pianoo.nl/nl/themas/maatschappelijk-verantwoord-inkopen/van-mvi-naar-mvoi"</w:instrText>
      </w:r>
      <w:r w:rsidRPr="0009660F">
        <w:rPr>
          <w:rFonts w:ascii="Calibri" w:hAnsi="Calibri" w:cs="Calibri"/>
        </w:rPr>
      </w:r>
      <w:r w:rsidRPr="0009660F">
        <w:rPr>
          <w:rFonts w:ascii="Calibri" w:hAnsi="Calibri" w:cs="Calibri"/>
        </w:rPr>
        <w:fldChar w:fldCharType="separate"/>
      </w:r>
      <w:r w:rsidRPr="0009660F">
        <w:rPr>
          <w:rStyle w:val="Hyperlink"/>
          <w:rFonts w:ascii="Calibri" w:hAnsi="Calibri" w:cs="Calibri"/>
          <w:lang w:val="nl-NL"/>
        </w:rPr>
        <w:t xml:space="preserve">Van MVI naar MVOI | </w:t>
      </w:r>
      <w:proofErr w:type="spellStart"/>
      <w:r w:rsidRPr="0009660F">
        <w:rPr>
          <w:rStyle w:val="Hyperlink"/>
          <w:rFonts w:ascii="Calibri" w:hAnsi="Calibri" w:cs="Calibri"/>
          <w:lang w:val="nl-NL"/>
        </w:rPr>
        <w:t>PIANOo</w:t>
      </w:r>
      <w:proofErr w:type="spellEnd"/>
      <w:r w:rsidRPr="0009660F">
        <w:rPr>
          <w:rStyle w:val="Hyperlink"/>
          <w:rFonts w:ascii="Calibri" w:hAnsi="Calibri" w:cs="Calibri"/>
          <w:lang w:val="nl-NL"/>
        </w:rPr>
        <w:t xml:space="preserve"> - Expertisecentrum Aanbesteden</w:t>
      </w:r>
      <w:r w:rsidRPr="0009660F">
        <w:rPr>
          <w:rFonts w:ascii="Calibri" w:hAnsi="Calibri" w:cs="Calibri"/>
        </w:rPr>
        <w:fldChar w:fldCharType="end"/>
      </w:r>
      <w:r w:rsidRPr="0009660F">
        <w:rPr>
          <w:rStyle w:val="cf01"/>
          <w:rFonts w:ascii="Calibri" w:hAnsi="Calibri" w:cs="Calibri"/>
          <w:sz w:val="20"/>
          <w:szCs w:val="20"/>
          <w:lang w:val="nl-NL"/>
        </w:rPr>
        <w:t xml:space="preserve"> (rechter kolom)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93547" w14:textId="77777777" w:rsidR="00374242" w:rsidRPr="00374242" w:rsidRDefault="00374242" w:rsidP="0037424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3B1B9" w14:textId="77777777" w:rsidR="00374242" w:rsidRPr="00374242" w:rsidRDefault="00374242" w:rsidP="0037424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682D" w14:textId="77777777" w:rsidR="00374242" w:rsidRPr="00374242" w:rsidRDefault="00374242" w:rsidP="0037424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242"/>
    <w:rsid w:val="0009660F"/>
    <w:rsid w:val="0025703A"/>
    <w:rsid w:val="00374242"/>
    <w:rsid w:val="004F7140"/>
    <w:rsid w:val="005C2526"/>
    <w:rsid w:val="00C57495"/>
    <w:rsid w:val="00DF2D6A"/>
    <w:rsid w:val="00E578E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0C59D"/>
  <w15:chartTrackingRefBased/>
  <w15:docId w15:val="{576AF717-0C15-4295-A6E6-8B824D7E7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742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742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7424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7424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7424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7424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7424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7424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7424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7424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7424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7424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7424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7424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7424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7424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7424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74242"/>
    <w:rPr>
      <w:rFonts w:eastAsiaTheme="majorEastAsia" w:cstheme="majorBidi"/>
      <w:color w:val="272727" w:themeColor="text1" w:themeTint="D8"/>
    </w:rPr>
  </w:style>
  <w:style w:type="paragraph" w:styleId="Titel">
    <w:name w:val="Title"/>
    <w:basedOn w:val="Standaard"/>
    <w:next w:val="Standaard"/>
    <w:link w:val="TitelChar"/>
    <w:uiPriority w:val="10"/>
    <w:qFormat/>
    <w:rsid w:val="003742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7424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7424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7424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7424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74242"/>
    <w:rPr>
      <w:i/>
      <w:iCs/>
      <w:color w:val="404040" w:themeColor="text1" w:themeTint="BF"/>
    </w:rPr>
  </w:style>
  <w:style w:type="paragraph" w:styleId="Lijstalinea">
    <w:name w:val="List Paragraph"/>
    <w:basedOn w:val="Standaard"/>
    <w:uiPriority w:val="34"/>
    <w:qFormat/>
    <w:rsid w:val="00374242"/>
    <w:pPr>
      <w:ind w:left="720"/>
      <w:contextualSpacing/>
    </w:pPr>
  </w:style>
  <w:style w:type="character" w:styleId="Intensievebenadrukking">
    <w:name w:val="Intense Emphasis"/>
    <w:basedOn w:val="Standaardalinea-lettertype"/>
    <w:uiPriority w:val="21"/>
    <w:qFormat/>
    <w:rsid w:val="00374242"/>
    <w:rPr>
      <w:i/>
      <w:iCs/>
      <w:color w:val="0F4761" w:themeColor="accent1" w:themeShade="BF"/>
    </w:rPr>
  </w:style>
  <w:style w:type="paragraph" w:styleId="Duidelijkcitaat">
    <w:name w:val="Intense Quote"/>
    <w:basedOn w:val="Standaard"/>
    <w:next w:val="Standaard"/>
    <w:link w:val="DuidelijkcitaatChar"/>
    <w:uiPriority w:val="30"/>
    <w:qFormat/>
    <w:rsid w:val="003742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74242"/>
    <w:rPr>
      <w:i/>
      <w:iCs/>
      <w:color w:val="0F4761" w:themeColor="accent1" w:themeShade="BF"/>
    </w:rPr>
  </w:style>
  <w:style w:type="character" w:styleId="Intensieveverwijzing">
    <w:name w:val="Intense Reference"/>
    <w:basedOn w:val="Standaardalinea-lettertype"/>
    <w:uiPriority w:val="32"/>
    <w:qFormat/>
    <w:rsid w:val="00374242"/>
    <w:rPr>
      <w:b/>
      <w:bCs/>
      <w:smallCaps/>
      <w:color w:val="0F4761" w:themeColor="accent1" w:themeShade="BF"/>
      <w:spacing w:val="5"/>
    </w:rPr>
  </w:style>
  <w:style w:type="character" w:styleId="Hyperlink">
    <w:name w:val="Hyperlink"/>
    <w:basedOn w:val="Standaardalinea-lettertype"/>
    <w:uiPriority w:val="99"/>
    <w:unhideWhenUsed/>
    <w:rsid w:val="00374242"/>
    <w:rPr>
      <w:color w:val="467886" w:themeColor="hyperlink"/>
      <w:u w:val="single"/>
    </w:rPr>
  </w:style>
  <w:style w:type="paragraph" w:customStyle="1" w:styleId="OndertekeningArea1">
    <w:name w:val="Ondertekening_Area1"/>
    <w:basedOn w:val="Standaard"/>
    <w:next w:val="Standaard"/>
    <w:rsid w:val="00374242"/>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374242"/>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37424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74242"/>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7424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74242"/>
    <w:rPr>
      <w:rFonts w:ascii="Verdana" w:eastAsia="DejaVu Sans" w:hAnsi="Verdana" w:cs="Lohit Hindi"/>
      <w:color w:val="000000"/>
      <w:kern w:val="0"/>
      <w:sz w:val="18"/>
      <w:szCs w:val="18"/>
      <w:lang w:eastAsia="nl-NL"/>
      <w14:ligatures w14:val="none"/>
    </w:rPr>
  </w:style>
  <w:style w:type="paragraph" w:customStyle="1" w:styleId="Default">
    <w:name w:val="Default"/>
    <w:rsid w:val="00374242"/>
    <w:pPr>
      <w:autoSpaceDE w:val="0"/>
      <w:autoSpaceDN w:val="0"/>
      <w:adjustRightInd w:val="0"/>
      <w:spacing w:after="0" w:line="240" w:lineRule="auto"/>
    </w:pPr>
    <w:rPr>
      <w:rFonts w:ascii="Verdana" w:hAnsi="Verdana" w:cs="Verdana"/>
      <w:color w:val="000000"/>
      <w:kern w:val="0"/>
      <w:sz w:val="24"/>
      <w:szCs w:val="24"/>
    </w:rPr>
  </w:style>
  <w:style w:type="paragraph" w:styleId="Voetnoottekst">
    <w:name w:val="footnote text"/>
    <w:basedOn w:val="Standaard"/>
    <w:link w:val="VoetnoottekstChar"/>
    <w:uiPriority w:val="99"/>
    <w:unhideWhenUsed/>
    <w:rsid w:val="00374242"/>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rsid w:val="00374242"/>
    <w:rPr>
      <w:rFonts w:ascii="Verdana" w:hAnsi="Verdana"/>
      <w:sz w:val="20"/>
      <w:szCs w:val="20"/>
      <w:lang w:val="en-US"/>
    </w:rPr>
  </w:style>
  <w:style w:type="character" w:styleId="Voetnootmarkering">
    <w:name w:val="footnote reference"/>
    <w:basedOn w:val="Standaardalinea-lettertype"/>
    <w:uiPriority w:val="99"/>
    <w:semiHidden/>
    <w:unhideWhenUsed/>
    <w:rsid w:val="00374242"/>
    <w:rPr>
      <w:vertAlign w:val="superscript"/>
    </w:rPr>
  </w:style>
  <w:style w:type="character" w:styleId="Nadruk">
    <w:name w:val="Emphasis"/>
    <w:basedOn w:val="Standaardalinea-lettertype"/>
    <w:uiPriority w:val="20"/>
    <w:qFormat/>
    <w:rsid w:val="00374242"/>
    <w:rPr>
      <w:i/>
      <w:iCs/>
    </w:rPr>
  </w:style>
  <w:style w:type="character" w:customStyle="1" w:styleId="cf01">
    <w:name w:val="cf01"/>
    <w:basedOn w:val="Standaardalinea-lettertype"/>
    <w:rsid w:val="00374242"/>
    <w:rPr>
      <w:rFonts w:ascii="Segoe UI" w:hAnsi="Segoe UI" w:cs="Segoe UI" w:hint="default"/>
      <w:sz w:val="18"/>
      <w:szCs w:val="18"/>
    </w:rPr>
  </w:style>
  <w:style w:type="character" w:styleId="GevolgdeHyperlink">
    <w:name w:val="FollowedHyperlink"/>
    <w:basedOn w:val="Standaardalinea-lettertype"/>
    <w:uiPriority w:val="99"/>
    <w:semiHidden/>
    <w:unhideWhenUsed/>
    <w:rsid w:val="00374242"/>
    <w:rPr>
      <w:color w:val="96607D" w:themeColor="followedHyperlink"/>
      <w:u w:val="single"/>
    </w:rPr>
  </w:style>
  <w:style w:type="character" w:styleId="Onopgelostemelding">
    <w:name w:val="Unresolved Mention"/>
    <w:basedOn w:val="Standaardalinea-lettertype"/>
    <w:uiPriority w:val="99"/>
    <w:semiHidden/>
    <w:unhideWhenUsed/>
    <w:rsid w:val="00374242"/>
    <w:rPr>
      <w:color w:val="605E5C"/>
      <w:shd w:val="clear" w:color="auto" w:fill="E1DFDD"/>
    </w:rPr>
  </w:style>
  <w:style w:type="paragraph" w:styleId="Geenafstand">
    <w:name w:val="No Spacing"/>
    <w:uiPriority w:val="1"/>
    <w:qFormat/>
    <w:rsid w:val="00E578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1695</ap:Words>
  <ap:Characters>9324</ap:Characters>
  <ap:DocSecurity>0</ap:DocSecurity>
  <ap:Lines>77</ap:Lines>
  <ap:Paragraphs>21</ap:Paragraphs>
  <ap:ScaleCrop>false</ap:ScaleCrop>
  <ap:LinksUpToDate>false</ap:LinksUpToDate>
  <ap:CharactersWithSpaces>10998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2025-05-02T13:10:00.0000000Z</dcterms:created>
  <dcterms:modified xsi:type="dcterms:W3CDTF">2025-05-02T13:11:00.0000000Z</dcterms:modified>
  <version/>
  <category/>
</coreProperties>
</file>