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6F" w:rsidR="0040056F" w:rsidP="0040056F" w:rsidRDefault="00ED69BF" w14:paraId="64BD2B2D" w14:textId="70186413">
      <w:pPr>
        <w:ind w:left="1416" w:hanging="1416"/>
        <w:rPr>
          <w:rFonts w:ascii="Calibri" w:hAnsi="Calibri" w:cs="Calibri"/>
        </w:rPr>
      </w:pPr>
      <w:bookmarkStart w:name="_Hlk196839175" w:id="0"/>
      <w:r w:rsidRPr="0040056F">
        <w:rPr>
          <w:rFonts w:ascii="Calibri" w:hAnsi="Calibri" w:cs="Calibri"/>
        </w:rPr>
        <w:t>36</w:t>
      </w:r>
      <w:r w:rsidRPr="0040056F" w:rsidR="0040056F">
        <w:rPr>
          <w:rFonts w:ascii="Calibri" w:hAnsi="Calibri" w:cs="Calibri"/>
        </w:rPr>
        <w:t xml:space="preserve"> </w:t>
      </w:r>
      <w:r w:rsidRPr="0040056F">
        <w:rPr>
          <w:rFonts w:ascii="Calibri" w:hAnsi="Calibri" w:cs="Calibri"/>
        </w:rPr>
        <w:t>704</w:t>
      </w:r>
      <w:r w:rsidRPr="0040056F" w:rsidR="0040056F">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40056F" w:rsidR="0040056F" w:rsidP="0040056F" w:rsidRDefault="0040056F" w14:paraId="648DDA42" w14:textId="72C423E3">
      <w:pPr>
        <w:ind w:left="1416" w:hanging="1416"/>
        <w:rPr>
          <w:rFonts w:ascii="Calibri" w:hAnsi="Calibri" w:cs="Calibri"/>
        </w:rPr>
      </w:pPr>
      <w:r w:rsidRPr="0040056F">
        <w:rPr>
          <w:rFonts w:ascii="Calibri" w:hAnsi="Calibri" w:cs="Calibri"/>
        </w:rPr>
        <w:t>36</w:t>
      </w:r>
      <w:r w:rsidRPr="0040056F">
        <w:rPr>
          <w:rFonts w:ascii="Calibri" w:hAnsi="Calibri" w:cs="Calibri"/>
        </w:rPr>
        <w:t xml:space="preserve"> </w:t>
      </w:r>
      <w:r w:rsidRPr="0040056F">
        <w:rPr>
          <w:rFonts w:ascii="Calibri" w:hAnsi="Calibri" w:cs="Calibri"/>
        </w:rPr>
        <w:t>703</w:t>
      </w:r>
      <w:r w:rsidRPr="0040056F">
        <w:rPr>
          <w:rFonts w:ascii="Calibri" w:hAnsi="Calibri" w:cs="Calibri"/>
        </w:rPr>
        <w:tab/>
        <w:t>Wijziging van de Vreemdelingenwet 2000 in verband met de introductie van een tweestatusstelsel en het aanscherpen van de vereisten bij nareis (Wet invoering tweestatusstelsel)</w:t>
      </w:r>
    </w:p>
    <w:p w:rsidRPr="0040056F" w:rsidR="00ED69BF" w:rsidP="00ED69BF" w:rsidRDefault="0040056F" w14:paraId="36F7757E" w14:textId="467307C4">
      <w:pPr>
        <w:rPr>
          <w:rFonts w:ascii="Calibri" w:hAnsi="Calibri" w:cs="Calibri"/>
        </w:rPr>
      </w:pPr>
      <w:r w:rsidRPr="0040056F">
        <w:rPr>
          <w:rFonts w:ascii="Calibri" w:hAnsi="Calibri" w:cs="Calibri"/>
        </w:rPr>
        <w:t xml:space="preserve">Nr. </w:t>
      </w:r>
      <w:r w:rsidRPr="0040056F" w:rsidR="00ED69BF">
        <w:rPr>
          <w:rFonts w:ascii="Calibri" w:hAnsi="Calibri" w:cs="Calibri"/>
        </w:rPr>
        <w:t>12</w:t>
      </w:r>
      <w:r w:rsidRPr="0040056F">
        <w:rPr>
          <w:rFonts w:ascii="Calibri" w:hAnsi="Calibri" w:cs="Calibri"/>
        </w:rPr>
        <w:tab/>
      </w:r>
      <w:r w:rsidRPr="0040056F">
        <w:rPr>
          <w:rFonts w:ascii="Calibri" w:hAnsi="Calibri" w:cs="Calibri"/>
        </w:rPr>
        <w:tab/>
        <w:t>Brief van de minister van Asiel en Migratie</w:t>
      </w:r>
    </w:p>
    <w:p w:rsidRPr="0040056F" w:rsidR="00ED69BF" w:rsidP="00ED69BF" w:rsidRDefault="0040056F" w14:paraId="7A236B1C" w14:textId="4BC52BDA">
      <w:pPr>
        <w:rPr>
          <w:rFonts w:ascii="Calibri" w:hAnsi="Calibri" w:cs="Calibri"/>
        </w:rPr>
      </w:pPr>
      <w:r w:rsidRPr="0040056F">
        <w:rPr>
          <w:rFonts w:ascii="Calibri" w:hAnsi="Calibri" w:cs="Calibri"/>
        </w:rPr>
        <w:t>Aan de Voorzitter van de Tweede Kamer der Staten-Generaal</w:t>
      </w:r>
    </w:p>
    <w:p w:rsidRPr="0040056F" w:rsidR="0040056F" w:rsidP="00ED69BF" w:rsidRDefault="0040056F" w14:paraId="602B1BB5" w14:textId="2E6870D6">
      <w:pPr>
        <w:rPr>
          <w:rFonts w:ascii="Calibri" w:hAnsi="Calibri" w:cs="Calibri"/>
        </w:rPr>
      </w:pPr>
      <w:r w:rsidRPr="0040056F">
        <w:rPr>
          <w:rFonts w:ascii="Calibri" w:hAnsi="Calibri" w:cs="Calibri"/>
        </w:rPr>
        <w:t>Den Haag, 1 mei 2025</w:t>
      </w:r>
    </w:p>
    <w:p w:rsidRPr="0040056F" w:rsidR="00ED69BF" w:rsidP="00ED69BF" w:rsidRDefault="00ED69BF" w14:paraId="5D4130E1" w14:textId="5BED0898">
      <w:pPr>
        <w:rPr>
          <w:rFonts w:ascii="Calibri" w:hAnsi="Calibri" w:cs="Calibri"/>
        </w:rPr>
      </w:pPr>
    </w:p>
    <w:p w:rsidRPr="0040056F" w:rsidR="00ED69BF" w:rsidP="00ED69BF" w:rsidRDefault="00ED69BF" w14:paraId="238C9501" w14:textId="4E633771">
      <w:pPr>
        <w:rPr>
          <w:rFonts w:ascii="Calibri" w:hAnsi="Calibri" w:cs="Calibri"/>
        </w:rPr>
      </w:pPr>
      <w:r w:rsidRPr="0040056F">
        <w:rPr>
          <w:rFonts w:ascii="Calibri" w:hAnsi="Calibri" w:cs="Calibri"/>
        </w:rPr>
        <w:t xml:space="preserve">Naar aanleiding van de brief van de vaste commissie voor Asiel en Migratie van 23 april 2025 die door de Minister van Justitie en Veiligheid aan mij als beleidsinhoudelijk verantwoordelijke minister is overgedragen, deel ik u mede dat het </w:t>
      </w:r>
      <w:bookmarkEnd w:id="0"/>
      <w:r w:rsidRPr="0040056F">
        <w:rPr>
          <w:rFonts w:ascii="Calibri" w:hAnsi="Calibri" w:cs="Calibri"/>
        </w:rPr>
        <w:t>de vaste commissie uiteraard vrijstaat dit verzoek zelf bij de Inspectie in te dienen.</w:t>
      </w:r>
    </w:p>
    <w:p w:rsidRPr="0040056F" w:rsidR="00ED69BF" w:rsidP="00ED69BF" w:rsidRDefault="00ED69BF" w14:paraId="633D0F11" w14:textId="77777777">
      <w:pPr>
        <w:rPr>
          <w:rFonts w:ascii="Calibri" w:hAnsi="Calibri" w:cs="Calibri"/>
        </w:rPr>
      </w:pPr>
    </w:p>
    <w:p w:rsidRPr="0040056F" w:rsidR="00ED69BF" w:rsidP="0040056F" w:rsidRDefault="00ED69BF" w14:paraId="6D92E929" w14:textId="26305032">
      <w:pPr>
        <w:pStyle w:val="Geenafstand"/>
        <w:rPr>
          <w:rFonts w:ascii="Calibri" w:hAnsi="Calibri" w:cs="Calibri"/>
        </w:rPr>
      </w:pPr>
      <w:r w:rsidRPr="0040056F">
        <w:rPr>
          <w:rFonts w:ascii="Calibri" w:hAnsi="Calibri" w:cs="Calibri"/>
        </w:rPr>
        <w:t xml:space="preserve">De </w:t>
      </w:r>
      <w:r w:rsidRPr="0040056F" w:rsidR="0040056F">
        <w:rPr>
          <w:rFonts w:ascii="Calibri" w:hAnsi="Calibri" w:cs="Calibri"/>
        </w:rPr>
        <w:t>m</w:t>
      </w:r>
      <w:r w:rsidRPr="0040056F">
        <w:rPr>
          <w:rFonts w:ascii="Calibri" w:hAnsi="Calibri" w:cs="Calibri"/>
        </w:rPr>
        <w:t>inister van Asiel en Migratie,</w:t>
      </w:r>
    </w:p>
    <w:p w:rsidRPr="0040056F" w:rsidR="00ED69BF" w:rsidP="0040056F" w:rsidRDefault="00ED69BF" w14:paraId="5AFA1BC2" w14:textId="77777777">
      <w:pPr>
        <w:pStyle w:val="Geenafstand"/>
        <w:rPr>
          <w:rFonts w:ascii="Calibri" w:hAnsi="Calibri" w:cs="Calibri"/>
        </w:rPr>
      </w:pPr>
      <w:r w:rsidRPr="0040056F">
        <w:rPr>
          <w:rFonts w:ascii="Calibri" w:hAnsi="Calibri" w:cs="Calibri"/>
        </w:rPr>
        <w:t>M.H.M. Faber-van de Klashorst</w:t>
      </w:r>
    </w:p>
    <w:p w:rsidRPr="0040056F" w:rsidR="00E6311E" w:rsidRDefault="00E6311E" w14:paraId="13E1B866" w14:textId="77777777">
      <w:pPr>
        <w:rPr>
          <w:rFonts w:ascii="Calibri" w:hAnsi="Calibri" w:cs="Calibri"/>
        </w:rPr>
      </w:pPr>
    </w:p>
    <w:sectPr w:rsidRPr="0040056F" w:rsidR="00E6311E" w:rsidSect="00FD367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7F6B" w14:textId="77777777" w:rsidR="00ED69BF" w:rsidRDefault="00ED69BF" w:rsidP="00ED69BF">
      <w:pPr>
        <w:spacing w:after="0" w:line="240" w:lineRule="auto"/>
      </w:pPr>
      <w:r>
        <w:separator/>
      </w:r>
    </w:p>
  </w:endnote>
  <w:endnote w:type="continuationSeparator" w:id="0">
    <w:p w14:paraId="12FFD41A" w14:textId="77777777" w:rsidR="00ED69BF" w:rsidRDefault="00ED69BF" w:rsidP="00ED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E307" w14:textId="77777777" w:rsidR="00ED69BF" w:rsidRPr="00ED69BF" w:rsidRDefault="00ED69BF" w:rsidP="00ED69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FAB0" w14:textId="77777777" w:rsidR="00ED69BF" w:rsidRPr="00ED69BF" w:rsidRDefault="00ED69BF" w:rsidP="00ED69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3677" w14:textId="77777777" w:rsidR="00ED69BF" w:rsidRPr="00ED69BF" w:rsidRDefault="00ED69BF" w:rsidP="00ED69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476D" w14:textId="77777777" w:rsidR="00ED69BF" w:rsidRDefault="00ED69BF" w:rsidP="00ED69BF">
      <w:pPr>
        <w:spacing w:after="0" w:line="240" w:lineRule="auto"/>
      </w:pPr>
      <w:r>
        <w:separator/>
      </w:r>
    </w:p>
  </w:footnote>
  <w:footnote w:type="continuationSeparator" w:id="0">
    <w:p w14:paraId="5BE5D82F" w14:textId="77777777" w:rsidR="00ED69BF" w:rsidRDefault="00ED69BF" w:rsidP="00ED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A899" w14:textId="77777777" w:rsidR="00ED69BF" w:rsidRPr="00ED69BF" w:rsidRDefault="00ED69BF" w:rsidP="00ED69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B788" w14:textId="77777777" w:rsidR="00ED69BF" w:rsidRPr="00ED69BF" w:rsidRDefault="00ED69BF" w:rsidP="00ED69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054F" w14:textId="77777777" w:rsidR="00ED69BF" w:rsidRPr="00ED69BF" w:rsidRDefault="00ED69BF" w:rsidP="00ED69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BF"/>
    <w:rsid w:val="0025703A"/>
    <w:rsid w:val="0040056F"/>
    <w:rsid w:val="00661F19"/>
    <w:rsid w:val="00C32DFC"/>
    <w:rsid w:val="00C57495"/>
    <w:rsid w:val="00E6311E"/>
    <w:rsid w:val="00ED69BF"/>
    <w:rsid w:val="00FD3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3E87"/>
  <w15:chartTrackingRefBased/>
  <w15:docId w15:val="{B9AF6A4E-E1F1-4B22-86E4-6DE282EE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9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9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9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9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9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9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9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9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9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9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9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9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9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9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9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9BF"/>
    <w:rPr>
      <w:rFonts w:eastAsiaTheme="majorEastAsia" w:cstheme="majorBidi"/>
      <w:color w:val="272727" w:themeColor="text1" w:themeTint="D8"/>
    </w:rPr>
  </w:style>
  <w:style w:type="paragraph" w:styleId="Titel">
    <w:name w:val="Title"/>
    <w:basedOn w:val="Standaard"/>
    <w:next w:val="Standaard"/>
    <w:link w:val="TitelChar"/>
    <w:uiPriority w:val="10"/>
    <w:qFormat/>
    <w:rsid w:val="00ED6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9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9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9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9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9BF"/>
    <w:rPr>
      <w:i/>
      <w:iCs/>
      <w:color w:val="404040" w:themeColor="text1" w:themeTint="BF"/>
    </w:rPr>
  </w:style>
  <w:style w:type="paragraph" w:styleId="Lijstalinea">
    <w:name w:val="List Paragraph"/>
    <w:basedOn w:val="Standaard"/>
    <w:uiPriority w:val="34"/>
    <w:qFormat/>
    <w:rsid w:val="00ED69BF"/>
    <w:pPr>
      <w:ind w:left="720"/>
      <w:contextualSpacing/>
    </w:pPr>
  </w:style>
  <w:style w:type="character" w:styleId="Intensievebenadrukking">
    <w:name w:val="Intense Emphasis"/>
    <w:basedOn w:val="Standaardalinea-lettertype"/>
    <w:uiPriority w:val="21"/>
    <w:qFormat/>
    <w:rsid w:val="00ED69BF"/>
    <w:rPr>
      <w:i/>
      <w:iCs/>
      <w:color w:val="0F4761" w:themeColor="accent1" w:themeShade="BF"/>
    </w:rPr>
  </w:style>
  <w:style w:type="paragraph" w:styleId="Duidelijkcitaat">
    <w:name w:val="Intense Quote"/>
    <w:basedOn w:val="Standaard"/>
    <w:next w:val="Standaard"/>
    <w:link w:val="DuidelijkcitaatChar"/>
    <w:uiPriority w:val="30"/>
    <w:qFormat/>
    <w:rsid w:val="00ED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9BF"/>
    <w:rPr>
      <w:i/>
      <w:iCs/>
      <w:color w:val="0F4761" w:themeColor="accent1" w:themeShade="BF"/>
    </w:rPr>
  </w:style>
  <w:style w:type="character" w:styleId="Intensieveverwijzing">
    <w:name w:val="Intense Reference"/>
    <w:basedOn w:val="Standaardalinea-lettertype"/>
    <w:uiPriority w:val="32"/>
    <w:qFormat/>
    <w:rsid w:val="00ED69BF"/>
    <w:rPr>
      <w:b/>
      <w:bCs/>
      <w:smallCaps/>
      <w:color w:val="0F4761" w:themeColor="accent1" w:themeShade="BF"/>
      <w:spacing w:val="5"/>
    </w:rPr>
  </w:style>
  <w:style w:type="paragraph" w:customStyle="1" w:styleId="WitregelW1bodytekst">
    <w:name w:val="Witregel W1 (bodytekst)"/>
    <w:basedOn w:val="Standaard"/>
    <w:next w:val="Standaard"/>
    <w:rsid w:val="00ED69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D69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9BF"/>
  </w:style>
  <w:style w:type="paragraph" w:styleId="Voettekst">
    <w:name w:val="footer"/>
    <w:basedOn w:val="Standaard"/>
    <w:link w:val="VoettekstChar"/>
    <w:uiPriority w:val="99"/>
    <w:unhideWhenUsed/>
    <w:rsid w:val="00ED69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9BF"/>
  </w:style>
  <w:style w:type="paragraph" w:styleId="Geenafstand">
    <w:name w:val="No Spacing"/>
    <w:uiPriority w:val="1"/>
    <w:qFormat/>
    <w:rsid w:val="00400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776</ap:Characters>
  <ap:DocSecurity>0</ap:DocSecurity>
  <ap:Lines>6</ap:Lines>
  <ap:Paragraphs>1</ap:Paragraphs>
  <ap:ScaleCrop>false</ap:ScaleCrop>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2025-05-06T11:05:00.0000000Z</dcterms:created>
  <dcterms:modified xsi:type="dcterms:W3CDTF">2025-05-06T11:05:00.0000000Z</dcterms:modified>
  <version/>
  <category/>
</coreProperties>
</file>