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2025Z08790</w:t>
        <w:br/>
      </w:r>
      <w:proofErr w:type="spellEnd"/>
    </w:p>
    <w:p>
      <w:pPr>
        <w:pStyle w:val="Normal"/>
        <w:rPr>
          <w:b w:val="1"/>
          <w:bCs w:val="1"/>
        </w:rPr>
      </w:pPr>
      <w:r w:rsidR="250AE766">
        <w:rPr>
          <w:b w:val="0"/>
          <w:bCs w:val="0"/>
        </w:rPr>
        <w:t>(ingezonden 7 mei 2025)</w:t>
        <w:br/>
      </w:r>
    </w:p>
    <w:p>
      <w:r>
        <w:t xml:space="preserve">Vragen van het lid Eerdmans (JA21) aan de minister van Klimaat en Groene Groei over de wederom uitgestelde windturbinenormen.</w:t>
      </w:r>
      <w:r>
        <w:br/>
      </w:r>
    </w:p>
    <w:p>
      <w:r>
        <w:t xml:space="preserve"> </w:t>
      </w:r>
      <w:r>
        <w:br/>
      </w:r>
    </w:p>
    <w:p>
      <w:r>
        <w:t xml:space="preserve">Vraag 1</w:t>
      </w:r>
      <w:r>
        <w:br/>
      </w:r>
    </w:p>
    <w:p>
      <w:r>
        <w:t xml:space="preserve">Klopt het dat het Rijksinstituut voor Volksgezondheid en Milieu (RIVM) sinds 2020/2021 de uitkomsten van buitenlands wetenschappelijk onderzoek naar de hinder van windturbinegeluid niet meer meegenomen heeft in haar adviezen en de ‘Factsheet gezondheidseffecten van windturbinegeluid’ 1)? Zo ja, waarom wordt buitenlands wetenschappelijk onderzoek naar de hinder van windturbinegeluid niet meer meegenomen in de adviezen van het RIVM?</w:t>
      </w:r>
      <w:r>
        <w:br/>
      </w:r>
    </w:p>
    <w:p>
      <w:r>
        <w:t xml:space="preserve"> </w:t>
      </w:r>
      <w:r>
        <w:br/>
      </w:r>
    </w:p>
    <w:p>
      <w:r>
        <w:t xml:space="preserve">Vraag 2</w:t>
      </w:r>
      <w:r>
        <w:br/>
      </w:r>
    </w:p>
    <w:p>
      <w:r>
        <w:t xml:space="preserve">Bent u ermee bekend dat het Landelijk Orgaan Wetenschappelijke Integriteit (LOWI) een klacht tegen het RIVM gegrond heeft verklaard? 2)</w:t>
      </w:r>
      <w:r>
        <w:br/>
      </w:r>
    </w:p>
    <w:p>
      <w:r>
        <w:t xml:space="preserve"> </w:t>
      </w:r>
      <w:r>
        <w:br/>
      </w:r>
    </w:p>
    <w:p>
      <w:r>
        <w:t xml:space="preserve">Vraag 3</w:t>
      </w:r>
      <w:r>
        <w:br/>
      </w:r>
    </w:p>
    <w:p>
      <w:r>
        <w:t xml:space="preserve">Bent u het eens met de bewering van de directeur-generaal van het RIVM die bij de behandeling van de integriteitsklacht heeft verklaard dat de RIVM-publicaties niet gelezen moeten worden als ‘samenvatting van de wetenschappelijke kennis over dit onderwerp’, maar als ‘beschrijving van de onderbouwing van het Nederlandse beleid’? 3)</w:t>
      </w:r>
      <w:r>
        <w:br/>
      </w:r>
    </w:p>
    <w:p>
      <w:r>
        <w:t xml:space="preserve"> </w:t>
      </w:r>
      <w:r>
        <w:br/>
      </w:r>
    </w:p>
    <w:p>
      <w:r>
        <w:t xml:space="preserve">Vraag 4</w:t>
      </w:r>
      <w:r>
        <w:br/>
      </w:r>
    </w:p>
    <w:p>
      <w:r>
        <w:t xml:space="preserve">Vindt u het feit dat het RIVM zowel de uitkomsten van buitenlands wetenschappelijk onderzoek achterwege laat in haar adviezen als de verklaring van de directeur-generaal van het RIVM dat de RIVM-publicaties niet gelezen moeten worden als ‘samenvatting van de wetenschappelijke kennis over dit onderwerp’ maar als ‘beschrijving van de onderbouwing van het Nederlandse beleid’ ook problemtisch?</w:t>
      </w:r>
      <w:r>
        <w:br/>
      </w:r>
    </w:p>
    <w:p>
      <w:r>
        <w:t xml:space="preserve"> </w:t>
      </w:r>
      <w:r>
        <w:br/>
      </w:r>
    </w:p>
    <w:p>
      <w:r>
        <w:t xml:space="preserve">Vraag 5</w:t>
      </w:r>
      <w:r>
        <w:br/>
      </w:r>
    </w:p>
    <w:p>
      <w:r>
        <w:t xml:space="preserve">Bent u ermee bekend dat de achterhaalde publicaties van het RIVM over gezondheidseffecten van windturbine(normen) verstrekkende invloed hebben (gehad) op het plan-MER Windturbinenormen, uitspraken van de Raad van State en de informatiepositie van raads-en statenleden?</w:t>
      </w:r>
      <w:r>
        <w:br/>
      </w:r>
    </w:p>
    <w:p>
      <w:r>
        <w:t xml:space="preserve"> </w:t>
      </w:r>
      <w:r>
        <w:br/>
      </w:r>
    </w:p>
    <w:p>
      <w:r>
        <w:t xml:space="preserve">Vraag 6</w:t>
      </w:r>
      <w:r>
        <w:br/>
      </w:r>
    </w:p>
    <w:p>
      <w:r>
        <w:t xml:space="preserve">Wanneer kunnen de definitieve windturbinenormen worden verwacht?</w:t>
      </w:r>
      <w:r>
        <w:br/>
      </w:r>
    </w:p>
    <w:p>
      <w:r>
        <w:t xml:space="preserve"> </w:t>
      </w:r>
      <w:r>
        <w:br/>
      </w:r>
    </w:p>
    <w:p>
      <w:r>
        <w:t xml:space="preserve">Vraag 7</w:t>
      </w:r>
      <w:r>
        <w:br/>
      </w:r>
    </w:p>
    <w:p>
      <w:r>
        <w:t xml:space="preserve">Bent u ermee bekend dat hoe langer het duurt voordat er definitieve windturbinenormen komen, er ondertussen in heel Nederland windturbines worden geplaatst op basis van achterhaalde informatie over gezondheidseffecten?</w:t>
      </w:r>
      <w:r>
        <w:br/>
      </w:r>
    </w:p>
    <w:p>
      <w:r>
        <w:t xml:space="preserve"> </w:t>
      </w:r>
      <w:r>
        <w:br/>
      </w:r>
    </w:p>
    <w:p>
      <w:r>
        <w:t xml:space="preserve">Vraag 8</w:t>
      </w:r>
      <w:r>
        <w:br/>
      </w:r>
    </w:p>
    <w:p>
      <w:r>
        <w:t xml:space="preserve">Kunt u garanderen dat de (vergunningen van) windturbines/windturbineprojecten die sinds 2020/2021 zijn afgegeven/geplaatst, gebaseerd zijn op actuele informatie over de gezondheidseffecten die windturbines hebben?</w:t>
      </w:r>
      <w:r>
        <w:br/>
      </w:r>
    </w:p>
    <w:p>
      <w:r>
        <w:t xml:space="preserve"> </w:t>
      </w:r>
      <w:r>
        <w:br/>
      </w:r>
    </w:p>
    <w:p>
      <w:r>
        <w:t xml:space="preserve">Vraag 9</w:t>
      </w:r>
      <w:r>
        <w:br/>
      </w:r>
    </w:p>
    <w:p>
      <w:r>
        <w:t xml:space="preserve">Bent u bereid om per direct een moratorium in te stellen bij het verlenen van nieuwe vergunningen van windturbines? Zo nee, waarom niet?</w:t>
      </w:r>
      <w:r>
        <w:br/>
      </w:r>
    </w:p>
    <w:p>
      <w:r>
        <w:t xml:space="preserve"> </w:t>
      </w:r>
      <w:r>
        <w:br/>
      </w:r>
    </w:p>
    <w:p>
      <w:r>
        <w:t xml:space="preserve">Vraag 10</w:t>
      </w:r>
      <w:r>
        <w:br/>
      </w:r>
    </w:p>
    <w:p>
      <w:r>
        <w:t xml:space="preserve">Kunt u bevestigen of ontkrachten of in de nieuwe concept-windturbinenormen wel buitenlandse wetenschappelijke onderzoeken zijn meegenomen, zoals bijvoorbeeld het onderzoek in opdracht van de Duitse overheid? 4)</w:t>
      </w:r>
      <w:r>
        <w:br/>
      </w:r>
    </w:p>
    <w:p>
      <w:r>
        <w:t xml:space="preserve"> </w:t>
      </w:r>
      <w:r>
        <w:br/>
      </w:r>
    </w:p>
    <w:p>
      <w:r>
        <w:t xml:space="preserve">Vraag 11</w:t>
      </w:r>
      <w:r>
        <w:br/>
      </w:r>
    </w:p>
    <w:p>
      <w:r>
        <w:t xml:space="preserve">Bent u bereid er bij het RIVM op aan te dringen om zo snel mogelijk een advies op te stellen waarbij wel de actuele (buitenlandse) wetenschappelijke kennis omtrent dit onderwerp is meegenomen?</w:t>
      </w:r>
      <w:r>
        <w:br/>
      </w:r>
    </w:p>
    <w:p>
      <w:r>
        <w:t xml:space="preserve"> </w:t>
      </w:r>
      <w:r>
        <w:br/>
      </w:r>
    </w:p>
    <w:p>
      <w:r>
        <w:t xml:space="preserve">1) https://www.rivm.nl/sites/default/files/2025-01/Factsheet%20gezondheidseffecten%20van%20windturbinegeluid.pdf</w:t>
      </w:r>
      <w:r>
        <w:br/>
      </w:r>
    </w:p>
    <w:p>
      <w:r>
        <w:t xml:space="preserve">2) https://lowi.nl/advies-2024-10/</w:t>
      </w:r>
      <w:r>
        <w:br/>
      </w:r>
    </w:p>
    <w:p>
      <w:r>
        <w:t xml:space="preserve">3) https://lowi.nl/advies-2024-10/ (Zie punt 4 en 12)</w:t>
      </w:r>
      <w:r>
        <w:br/>
      </w:r>
    </w:p>
    <w:p>
      <w:r>
        <w:t xml:space="preserve">4) https://www.umweltbundesamt.de/en/publikationen/noise-effects-of-the-use-of-land-based-wind-energy</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90">
    <w:abstractNumId w:val="100476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