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963587" w:rsidRDefault="00340ECA" w14:paraId="642E0573" w14:textId="77777777"/>
    <w:p w:rsidR="00962C44" w:rsidP="00963587" w:rsidRDefault="00962C44" w14:paraId="5493E651" w14:textId="77777777"/>
    <w:p w:rsidR="00CE78E9" w:rsidP="00963587" w:rsidRDefault="00123D01" w14:paraId="48F78D96" w14:textId="77777777">
      <w:r>
        <w:t>Geachte Voorzitter,</w:t>
      </w:r>
      <w:r>
        <w:br/>
      </w:r>
    </w:p>
    <w:p w:rsidRPr="00F11E7C" w:rsidR="007F3645" w:rsidP="00963587" w:rsidRDefault="00123D01" w14:paraId="5BFF9D5D" w14:textId="1D302B75">
      <w:pPr>
        <w:rPr>
          <w:szCs w:val="18"/>
        </w:rPr>
      </w:pPr>
      <w:r>
        <w:t xml:space="preserve">Hierbij zend </w:t>
      </w:r>
      <w:r w:rsidR="00324D90">
        <w:t>ik</w:t>
      </w:r>
      <w:r>
        <w:t xml:space="preserve"> u de antwoorden op de vragen van het lid </w:t>
      </w:r>
      <w:r w:rsidR="00B56520">
        <w:t>Bontenbal</w:t>
      </w:r>
      <w:r>
        <w:t xml:space="preserve"> (</w:t>
      </w:r>
      <w:r w:rsidR="00B56520">
        <w:t>CDA</w:t>
      </w:r>
      <w:r>
        <w:t xml:space="preserve">) over </w:t>
      </w:r>
      <w:r w:rsidR="00B56520">
        <w:t xml:space="preserve">het bericht dat de Europese Commissie overweegt om gebruik te maken van internationale koolstofkredieten voor de invulling van het Europese klimaatdoel voor 2040 </w:t>
      </w:r>
      <w:r>
        <w:t>(</w:t>
      </w:r>
      <w:r w:rsidR="00B56520">
        <w:t xml:space="preserve">kenmerknummer </w:t>
      </w:r>
      <w:r w:rsidRPr="00672ED3" w:rsidR="00B56520">
        <w:rPr>
          <w:szCs w:val="18"/>
        </w:rPr>
        <w:t>2025Z07631</w:t>
      </w:r>
      <w:r w:rsidR="00B56520">
        <w:rPr>
          <w:szCs w:val="18"/>
        </w:rPr>
        <w:t xml:space="preserve"> </w:t>
      </w:r>
      <w:r>
        <w:t xml:space="preserve">ingezonden </w:t>
      </w:r>
      <w:r w:rsidR="00B56520">
        <w:rPr>
          <w:szCs w:val="18"/>
        </w:rPr>
        <w:t xml:space="preserve">op 16 april 2025). </w:t>
      </w:r>
    </w:p>
    <w:p w:rsidR="00423A19" w:rsidP="00963587" w:rsidRDefault="00423A19" w14:paraId="7844EBDF" w14:textId="77777777"/>
    <w:p w:rsidR="00963587" w:rsidP="00963587" w:rsidRDefault="00963587" w14:paraId="02F83D94" w14:textId="77777777"/>
    <w:p w:rsidR="00963587" w:rsidP="00963587" w:rsidRDefault="00963587" w14:paraId="30A19835" w14:textId="77777777"/>
    <w:p w:rsidRPr="00747885" w:rsidR="0029019C" w:rsidP="00963587" w:rsidRDefault="00123D01" w14:paraId="036F71BB" w14:textId="77777777">
      <w:pPr>
        <w:rPr>
          <w:szCs w:val="18"/>
        </w:rPr>
      </w:pPr>
      <w:r w:rsidRPr="005461DA">
        <w:rPr>
          <w:szCs w:val="18"/>
        </w:rPr>
        <w:t>Sophie Hermans</w:t>
      </w:r>
    </w:p>
    <w:p w:rsidRPr="005461DA" w:rsidR="004E505E" w:rsidP="00963587" w:rsidRDefault="00123D01" w14:paraId="656ACCED" w14:textId="77777777">
      <w:pPr>
        <w:rPr>
          <w:szCs w:val="18"/>
        </w:rPr>
      </w:pPr>
      <w:r>
        <w:rPr>
          <w:szCs w:val="18"/>
        </w:rPr>
        <w:t>Minister van Klimaat en Groene Groei</w:t>
      </w:r>
    </w:p>
    <w:p w:rsidR="00EF6D37" w:rsidP="00963587" w:rsidRDefault="00EF6D37" w14:paraId="4D449091" w14:textId="77777777">
      <w:pPr>
        <w:rPr>
          <w:b/>
        </w:rPr>
      </w:pPr>
    </w:p>
    <w:p w:rsidR="00EF6D37" w:rsidP="00963587" w:rsidRDefault="00EF6D37" w14:paraId="5A6AD6CD" w14:textId="77777777">
      <w:pPr>
        <w:rPr>
          <w:b/>
        </w:rPr>
      </w:pPr>
    </w:p>
    <w:p w:rsidRPr="00324D90" w:rsidR="00AA6A60" w:rsidP="00963587" w:rsidRDefault="00123D01" w14:paraId="2ECAB7CF" w14:textId="0FF74AB1">
      <w:pPr>
        <w:rPr>
          <w:b/>
          <w:bCs/>
          <w:lang w:val="en-US"/>
        </w:rPr>
      </w:pPr>
      <w:r w:rsidRPr="00324D90">
        <w:rPr>
          <w:b/>
          <w:lang w:val="en-US"/>
        </w:rPr>
        <w:br w:type="page"/>
      </w:r>
      <w:r w:rsidRPr="00324D90" w:rsidR="008044C6">
        <w:rPr>
          <w:b/>
          <w:bCs/>
          <w:szCs w:val="18"/>
          <w:lang w:val="en-US"/>
        </w:rPr>
        <w:lastRenderedPageBreak/>
        <w:t>2025Z07631</w:t>
      </w:r>
      <w:r w:rsidRPr="00324D90" w:rsidR="00AA6A60">
        <w:rPr>
          <w:b/>
          <w:bCs/>
          <w:lang w:val="en-US"/>
        </w:rPr>
        <w:t xml:space="preserve"> </w:t>
      </w:r>
    </w:p>
    <w:p w:rsidR="00963587" w:rsidP="00963587" w:rsidRDefault="00963587" w14:paraId="676D02DA" w14:textId="77777777">
      <w:pPr>
        <w:rPr>
          <w:lang w:val="en-US"/>
        </w:rPr>
      </w:pPr>
    </w:p>
    <w:p w:rsidRPr="00AA6A60" w:rsidR="00AA6A60" w:rsidP="00963587" w:rsidRDefault="00472877" w14:paraId="1C361770" w14:textId="1E1359E9">
      <w:pPr>
        <w:rPr>
          <w:lang w:val="en-US"/>
        </w:rPr>
      </w:pPr>
      <w:r w:rsidRPr="001F69A3">
        <w:rPr>
          <w:lang w:val="en-US"/>
        </w:rPr>
        <w:t>1</w:t>
      </w:r>
      <w:r w:rsidR="001F69A3">
        <w:rPr>
          <w:lang w:val="en-US"/>
        </w:rPr>
        <w:br/>
      </w:r>
      <w:r w:rsidRPr="00AA6A60" w:rsidR="00AA6A60">
        <w:rPr>
          <w:lang w:val="en-US"/>
        </w:rPr>
        <w:t xml:space="preserve">Bent u </w:t>
      </w:r>
      <w:proofErr w:type="spellStart"/>
      <w:r w:rsidRPr="00AA6A60" w:rsidR="00AA6A60">
        <w:rPr>
          <w:lang w:val="en-US"/>
        </w:rPr>
        <w:t>bekend</w:t>
      </w:r>
      <w:proofErr w:type="spellEnd"/>
      <w:r w:rsidRPr="00AA6A60" w:rsidR="00AA6A60">
        <w:rPr>
          <w:lang w:val="en-US"/>
        </w:rPr>
        <w:t xml:space="preserve"> met het </w:t>
      </w:r>
      <w:proofErr w:type="spellStart"/>
      <w:r w:rsidRPr="00AA6A60" w:rsidR="00AA6A60">
        <w:rPr>
          <w:lang w:val="en-US"/>
        </w:rPr>
        <w:t>artikel</w:t>
      </w:r>
      <w:proofErr w:type="spellEnd"/>
      <w:r w:rsidRPr="00AA6A60" w:rsidR="00AA6A60">
        <w:rPr>
          <w:lang w:val="en-US"/>
        </w:rPr>
        <w:t xml:space="preserve"> ‘EU considering international CO2 credits to meet new climate goal, sources say’?</w:t>
      </w:r>
    </w:p>
    <w:p w:rsidRPr="00324D90" w:rsidR="00963587" w:rsidP="00963587" w:rsidRDefault="00963587" w14:paraId="50DC6931" w14:textId="77777777">
      <w:pPr>
        <w:rPr>
          <w:lang w:val="en-US"/>
        </w:rPr>
      </w:pPr>
    </w:p>
    <w:p w:rsidRPr="00AA6A60" w:rsidR="00AA6A60" w:rsidP="00963587" w:rsidRDefault="00AA6A60" w14:paraId="607F7DA0" w14:textId="12D001A9">
      <w:r w:rsidRPr="00AA6A60">
        <w:t>Antwoord</w:t>
      </w:r>
      <w:r w:rsidR="001F69A3">
        <w:br/>
      </w:r>
      <w:r w:rsidRPr="00AA6A60">
        <w:t xml:space="preserve">Ja.  </w:t>
      </w:r>
    </w:p>
    <w:p w:rsidR="00963587" w:rsidP="00963587" w:rsidRDefault="00963587" w14:paraId="1798B08E" w14:textId="77777777"/>
    <w:p w:rsidRPr="00AA6A60" w:rsidR="00AA6A60" w:rsidP="00963587" w:rsidRDefault="00B166F4" w14:paraId="3FD21297" w14:textId="764D8949">
      <w:r w:rsidRPr="001F69A3">
        <w:t>2</w:t>
      </w:r>
      <w:r w:rsidR="001F69A3">
        <w:br/>
      </w:r>
      <w:r w:rsidRPr="00AA6A60" w:rsidR="00AA6A60">
        <w:t>Bent u tevens bekend met de passage uit het Duitse coalitieakkoord tussen CDU, CSU en SPD</w:t>
      </w:r>
      <w:r w:rsidR="00B12CDC">
        <w:t xml:space="preserve"> </w:t>
      </w:r>
      <w:r w:rsidRPr="00AA6A60" w:rsidR="00AA6A60">
        <w:t xml:space="preserve">waarin wordt gesproken over het gebruik maken van klimaatprojecten in niet-Europese partnerlanden voor het verkrijgen van koolstofkredieten tot een maximum van drie procentpunten van de doelstelling voor 2040? </w:t>
      </w:r>
    </w:p>
    <w:p w:rsidR="00963587" w:rsidP="00963587" w:rsidRDefault="00963587" w14:paraId="4C96CCED" w14:textId="77777777"/>
    <w:p w:rsidR="00B166F4" w:rsidP="00963587" w:rsidRDefault="00AA6A60" w14:paraId="35C47168" w14:textId="750B4659">
      <w:r w:rsidRPr="00AA6A60">
        <w:t>Antwoord</w:t>
      </w:r>
      <w:r w:rsidR="001F69A3">
        <w:br/>
      </w:r>
      <w:r w:rsidRPr="00AA6A60">
        <w:t xml:space="preserve">Ja. </w:t>
      </w:r>
    </w:p>
    <w:p w:rsidR="003B0552" w:rsidP="00963587" w:rsidRDefault="003B0552" w14:paraId="7D2210B1" w14:textId="77777777"/>
    <w:p w:rsidRPr="00AA6A60" w:rsidR="00AA6A60" w:rsidP="00963587" w:rsidRDefault="00B166F4" w14:paraId="67A3129F" w14:textId="4750ADA3">
      <w:r>
        <w:t>3</w:t>
      </w:r>
      <w:r w:rsidR="001F69A3">
        <w:br/>
      </w:r>
      <w:r w:rsidRPr="00AA6A60" w:rsidR="00AA6A60">
        <w:t>Klopt het dat het systeem van koolstofmarkten niet alleen kan leiden tot het realiseren van CO2-reductie op plekken waar daar het meeste potentieel voor is en waar dat het relatief kostenefficiënt is, maar ook kan zorgen voor een versnelling van de mondiale klimaattransitie?</w:t>
      </w:r>
    </w:p>
    <w:p w:rsidR="003B0552" w:rsidP="00963587" w:rsidRDefault="003B0552" w14:paraId="212863B8" w14:textId="77777777"/>
    <w:p w:rsidRPr="00AA6A60" w:rsidR="00AA6A60" w:rsidP="00963587" w:rsidRDefault="00AA6A60" w14:paraId="4E289313" w14:textId="0AFCD948">
      <w:r w:rsidRPr="00AA6A60">
        <w:t>Antwoord</w:t>
      </w:r>
      <w:r w:rsidR="001F69A3">
        <w:br/>
      </w:r>
      <w:r w:rsidRPr="00C9177D" w:rsidR="001F69A3">
        <w:t xml:space="preserve">Ja, koolstofmarkten kunnen een dergelijke rol spelen op het moment dat aan bepaalde vereisten wordt voldaan. </w:t>
      </w:r>
      <w:r w:rsidRPr="00C9177D">
        <w:t>Koolstofmarkten</w:t>
      </w:r>
      <w:r w:rsidRPr="00AA6A60">
        <w:t xml:space="preserve"> bieden de mogelijkheid om mitigatie te realiseren waar het meeste potentieel is en waar mitigatie relatief kosten-efficiënt is (zie ook de beantwoording van eerdere vragen van u en </w:t>
      </w:r>
      <w:r w:rsidRPr="00AA6A60" w:rsidR="2D381F95">
        <w:t xml:space="preserve">het </w:t>
      </w:r>
      <w:r w:rsidRPr="00AA6A60">
        <w:t xml:space="preserve">lid </w:t>
      </w:r>
      <w:proofErr w:type="spellStart"/>
      <w:r w:rsidRPr="00AA6A60">
        <w:t>Grinwis</w:t>
      </w:r>
      <w:proofErr w:type="spellEnd"/>
      <w:r w:rsidRPr="00AA6A60">
        <w:t xml:space="preserve">, </w:t>
      </w:r>
      <w:proofErr w:type="spellStart"/>
      <w:r w:rsidRPr="00AA6A60">
        <w:t>ChistenUnie</w:t>
      </w:r>
      <w:proofErr w:type="spellEnd"/>
      <w:r w:rsidRPr="00AA6A60">
        <w:rPr>
          <w:vertAlign w:val="superscript"/>
        </w:rPr>
        <w:footnoteReference w:id="2"/>
      </w:r>
      <w:r w:rsidRPr="00AA6A60">
        <w:t>). Waar robuuste en ambitieuze koolstofmarkten worden geïmplementeerd, kunnen ze daarnaast ook de klimaattransitie versnellen door gedrags- en technologische veranderingen in gang te zetten</w:t>
      </w:r>
      <w:r w:rsidR="00454EF5">
        <w:t>. L</w:t>
      </w:r>
      <w:r w:rsidRPr="00AA6A60">
        <w:t xml:space="preserve">anden </w:t>
      </w:r>
      <w:r w:rsidR="00454EF5">
        <w:t xml:space="preserve">kunnen dan </w:t>
      </w:r>
      <w:r w:rsidRPr="00AA6A60">
        <w:t>met de gegenereerde opbrengsten verdere klimaatactie financieren en kwetsbare gemeenschappen en gebieden ondersteunen bij de transitie. Dit is een manier om de mondiale klimaattransitie te versnellen, aangezien met hetzelfde geld, op relatief korte termijn, wereldwijd méér klimaatactie gerealiseerd word</w:t>
      </w:r>
      <w:r w:rsidRPr="00AA6A60" w:rsidR="0D2D7FBF">
        <w:t>t</w:t>
      </w:r>
      <w:r w:rsidRPr="00AA6A60">
        <w:t>. Een van de vereisten is wel dat de koolstofkredieten staan voor additionele mitigatie. Dit betekent onder andere dat bewezen moet worden dat zonder de financiering via internationale koolstofmarkten de mitigatie niet gerealiseerd had kunnen worden.</w:t>
      </w:r>
    </w:p>
    <w:p w:rsidR="003B0552" w:rsidP="00963587" w:rsidRDefault="003B0552" w14:paraId="3926F2E6" w14:textId="77777777"/>
    <w:p w:rsidR="003B0552" w:rsidRDefault="003B0552" w14:paraId="27BDF997" w14:textId="77777777">
      <w:pPr>
        <w:spacing w:line="240" w:lineRule="auto"/>
      </w:pPr>
      <w:r>
        <w:br w:type="page"/>
      </w:r>
    </w:p>
    <w:p w:rsidRPr="00AA6A60" w:rsidR="00AA6A60" w:rsidP="00963587" w:rsidRDefault="00B63961" w14:paraId="1B3D77B0" w14:textId="6CF78AE1">
      <w:r>
        <w:lastRenderedPageBreak/>
        <w:t>4</w:t>
      </w:r>
      <w:r w:rsidR="001F69A3">
        <w:br/>
      </w:r>
      <w:r w:rsidRPr="00AA6A60" w:rsidR="00AA6A60">
        <w:t>Deelt u daarom de mening dat het een gemiste kans zou zijn als de Europese Unie en Nederland geen gebruik maken van de mogelijkheden die het Klimaatakkoord van Parijs hiervoor biedt? Zo nee, waarom niet?</w:t>
      </w:r>
    </w:p>
    <w:p w:rsidR="003B0552" w:rsidP="00963587" w:rsidRDefault="003B0552" w14:paraId="508B24AD" w14:textId="77777777"/>
    <w:p w:rsidRPr="00AA6A60" w:rsidR="00AA6A60" w:rsidP="00963587" w:rsidRDefault="00AA6A60" w14:paraId="539F9A46" w14:textId="5D639655">
      <w:r w:rsidRPr="00AA6A60">
        <w:t>Antwoord</w:t>
      </w:r>
      <w:r w:rsidR="001F69A3">
        <w:br/>
      </w:r>
      <w:r w:rsidRPr="00C9177D" w:rsidR="001F69A3">
        <w:t xml:space="preserve">Nee. </w:t>
      </w:r>
      <w:r w:rsidRPr="00C9177D">
        <w:t>De EU heeft</w:t>
      </w:r>
      <w:r>
        <w:t xml:space="preserve"> ervoor gekozen om de klimaatdoelen voor 2030 en 2050 op eigen grondgebied te behalen en </w:t>
      </w:r>
      <w:r w:rsidR="7BF8753D">
        <w:t xml:space="preserve">heeft </w:t>
      </w:r>
      <w:r>
        <w:t xml:space="preserve">dit vastgelegd in de Europese Klimaatwet. Op deze manier ligt de focus op het reduceren van de eigen uitstoot, in lijn met het principe van </w:t>
      </w:r>
      <w:r w:rsidRPr="14B2E652">
        <w:t xml:space="preserve">hoogst mogelijke ambitie dat is vastgelegd in de Overeenkomst van Parijs. Aankoop van reducties door lidstaten uit het buitenland is toegestaan voor extra reducties </w:t>
      </w:r>
      <w:r>
        <w:t>bovenop de wettelijk verplichte Europese emissiereductie, zodat deze de wereldwijde transitie helpen versnellen. Binnen de EU werkt de binding met het eigen grondgebied als extra stimulans voor groene innovatie in de EU</w:t>
      </w:r>
      <w:r w:rsidR="37753F07">
        <w:t>,</w:t>
      </w:r>
      <w:r>
        <w:t xml:space="preserve"> die onze eigen transitie uiteindelijk versnelt en goedkoper kan maken. Tot slot is de klimaatopgave er één die alle landen treft en waar alle landen ook eigen maatregelen voor zullen moeten </w:t>
      </w:r>
      <w:r w:rsidR="00B161B0">
        <w:t>nemen</w:t>
      </w:r>
      <w:r>
        <w:t>. Het risico bestaat dat als rijkere landen nu al bij andere landen hun goedkopere reducties kopen (‘het laaghangend fruit’), dit voor d</w:t>
      </w:r>
      <w:r w:rsidR="00B161B0">
        <w:t>ie andere</w:t>
      </w:r>
      <w:r>
        <w:t xml:space="preserve"> landen de transitie uiteindelijk alleen maar duurder maakt. Zij mogen de verkochte reducties in dat geval namelijk niet meetellen in het eigen doelbereik. Om deze redenen is het goed dat de Europese Klimaatwet uitgaat van reductie op eigen grondgebied en dat er voor lidstaten voorwaarden worden gesteld aan het gebruik van internationale kredieten (namelijk bovenop onder EU-verplichte reductiedoelen). </w:t>
      </w:r>
    </w:p>
    <w:p w:rsidR="003B0552" w:rsidP="00963587" w:rsidRDefault="003B0552" w14:paraId="1A019712" w14:textId="77777777"/>
    <w:p w:rsidRPr="00AA6A60" w:rsidR="00AA6A60" w:rsidP="00963587" w:rsidRDefault="00E92A55" w14:paraId="04A98AA2" w14:textId="403D4A24">
      <w:r>
        <w:t>5</w:t>
      </w:r>
      <w:r w:rsidR="001F69A3">
        <w:br/>
      </w:r>
      <w:r w:rsidRPr="00AA6A60" w:rsidR="00AA6A60">
        <w:t xml:space="preserve">Klopt het dat indien de Europese Commissie ervoor kiest om gebruik te maken van internationale koolstofmarkten op basis van artikel 6 van de klimaatovereenkomst van Parijs dit bijvoorbeeld kan betekenen dat EU-lidstaten koolstofkredieten van projecten buiten de EU waarmee CO2 wordt gereduceerd in kunnen kopen, waarna deze emissiereducties mee zouden tellen voor het Europese klimaatdoel? </w:t>
      </w:r>
    </w:p>
    <w:p w:rsidR="003B0552" w:rsidP="00963587" w:rsidRDefault="003B0552" w14:paraId="27CC6690" w14:textId="77777777"/>
    <w:p w:rsidRPr="00AA6A60" w:rsidR="00AA6A60" w:rsidP="00963587" w:rsidRDefault="00AA6A60" w14:paraId="3FBA7EA3" w14:textId="2E5FAF14">
      <w:r w:rsidRPr="00AA6A60">
        <w:t>Antwoord</w:t>
      </w:r>
      <w:r w:rsidR="001F69A3">
        <w:br/>
      </w:r>
      <w:r w:rsidRPr="00C9177D" w:rsidR="001F69A3">
        <w:t>Of dit het geval is hangt af van het soort koolstofkrediet wat wordt gekocht</w:t>
      </w:r>
      <w:r w:rsidRPr="00C9177D">
        <w:t>. Er</w:t>
      </w:r>
      <w:r w:rsidRPr="00AA6A60">
        <w:t xml:space="preserve"> bestaan twee soorten koolstofkredieten onder het </w:t>
      </w:r>
      <w:r w:rsidRPr="00AA6A60">
        <w:rPr>
          <w:i/>
        </w:rPr>
        <w:t xml:space="preserve">Paris Agreement </w:t>
      </w:r>
      <w:proofErr w:type="spellStart"/>
      <w:r w:rsidRPr="00AA6A60">
        <w:rPr>
          <w:i/>
        </w:rPr>
        <w:t>Crediting</w:t>
      </w:r>
      <w:proofErr w:type="spellEnd"/>
      <w:r w:rsidRPr="00AA6A60">
        <w:rPr>
          <w:i/>
        </w:rPr>
        <w:t xml:space="preserve"> </w:t>
      </w:r>
      <w:proofErr w:type="spellStart"/>
      <w:r w:rsidRPr="00AA6A60">
        <w:rPr>
          <w:i/>
        </w:rPr>
        <w:t>Mechanism</w:t>
      </w:r>
      <w:proofErr w:type="spellEnd"/>
      <w:r w:rsidRPr="00AA6A60">
        <w:rPr>
          <w:i/>
          <w:iCs/>
        </w:rPr>
        <w:t xml:space="preserve">, </w:t>
      </w:r>
      <w:r w:rsidRPr="00AA6A60">
        <w:t>ook wel ‘het artikel 6.4-mechanisme’ genoemd: 1) Mitigatie contributie units (</w:t>
      </w:r>
      <w:proofErr w:type="spellStart"/>
      <w:r w:rsidRPr="00AA6A60">
        <w:t>MCU’s</w:t>
      </w:r>
      <w:proofErr w:type="spellEnd"/>
      <w:r w:rsidRPr="00AA6A60">
        <w:t xml:space="preserve">) en 2) geautoriseerde 6.4-kredieten. Bij </w:t>
      </w:r>
      <w:proofErr w:type="spellStart"/>
      <w:r w:rsidRPr="00AA6A60">
        <w:t>MCU’s</w:t>
      </w:r>
      <w:proofErr w:type="spellEnd"/>
      <w:r w:rsidRPr="00AA6A60">
        <w:t xml:space="preserve"> telt de mitigatie mee voor de nationaal bepaalde bijdrage onder de Overeenkomst van Parijs (</w:t>
      </w:r>
      <w:proofErr w:type="spellStart"/>
      <w:r w:rsidRPr="00AA6A60">
        <w:rPr>
          <w:i/>
          <w:iCs/>
        </w:rPr>
        <w:t>Nationally</w:t>
      </w:r>
      <w:proofErr w:type="spellEnd"/>
      <w:r w:rsidRPr="00AA6A60">
        <w:rPr>
          <w:i/>
          <w:iCs/>
        </w:rPr>
        <w:t xml:space="preserve"> </w:t>
      </w:r>
      <w:proofErr w:type="spellStart"/>
      <w:r w:rsidRPr="00AA6A60">
        <w:rPr>
          <w:i/>
          <w:iCs/>
        </w:rPr>
        <w:t>Determined</w:t>
      </w:r>
      <w:proofErr w:type="spellEnd"/>
      <w:r w:rsidRPr="00AA6A60">
        <w:rPr>
          <w:i/>
          <w:iCs/>
        </w:rPr>
        <w:t xml:space="preserve"> </w:t>
      </w:r>
      <w:proofErr w:type="spellStart"/>
      <w:r w:rsidRPr="00AA6A60">
        <w:rPr>
          <w:i/>
          <w:iCs/>
        </w:rPr>
        <w:t>Contribution</w:t>
      </w:r>
      <w:proofErr w:type="spellEnd"/>
      <w:r w:rsidRPr="00AA6A60">
        <w:t xml:space="preserve">, NDC) van het land waar het project gevestigd is. Een MCU is dus een bijdrage aan de klimaatdoelen van dat land. Bij geautoriseerde 6.4-kredieten telt de mitigatie niet mee voor de NDC van het land waar het project gevestigd is. Het land geeft hier toestemming (autorisatie) voor. Dit geeft de koper een unieke claim op de gerealiseerde mitigatie. Wanneer de EU kiest voor de aanschaf van geautoriseerde kredieten telt de reductie mee met het behalen van de EU NDC. Zoals aangegeven in vraag 4 kunnen artikel 6-kredieten niet meetellen voor de bestaande klimaatdoelen in de Europese Klimaatwet. </w:t>
      </w:r>
    </w:p>
    <w:p w:rsidR="003B0552" w:rsidRDefault="003B0552" w14:paraId="0E6F07E8" w14:textId="77777777">
      <w:pPr>
        <w:spacing w:line="240" w:lineRule="auto"/>
      </w:pPr>
      <w:r>
        <w:br w:type="page"/>
      </w:r>
    </w:p>
    <w:p w:rsidRPr="00AA6A60" w:rsidR="00AA6A60" w:rsidP="00963587" w:rsidRDefault="00D5057F" w14:paraId="22BA8141" w14:textId="449B249D">
      <w:r>
        <w:lastRenderedPageBreak/>
        <w:t>6</w:t>
      </w:r>
      <w:r w:rsidR="001F69A3">
        <w:br/>
      </w:r>
      <w:r w:rsidR="001E2B02">
        <w:t>I</w:t>
      </w:r>
      <w:r w:rsidRPr="00AA6A60" w:rsidR="00AA6A60">
        <w:t>ndien de Europese Commissie inderdaad met een voorstel komt om gebruik te maken van internationale koolstofkredieten voor de invulling van het Europese klimaatdoel voor 2040, zult u dat voorstel dan steunen of in ieder geval positief benaderen? Zo nee, waarom niet?</w:t>
      </w:r>
    </w:p>
    <w:p w:rsidR="003B0552" w:rsidP="00963587" w:rsidRDefault="003B0552" w14:paraId="52E8D5ED" w14:textId="77777777"/>
    <w:p w:rsidR="006F4860" w:rsidP="00963587" w:rsidRDefault="00AA6A60" w14:paraId="4E50712F" w14:textId="60D7D3E5">
      <w:r w:rsidRPr="00AA6A60">
        <w:t>Antwoord</w:t>
      </w:r>
      <w:r w:rsidR="001F69A3">
        <w:br/>
      </w:r>
      <w:r w:rsidR="00385EE5">
        <w:t>H</w:t>
      </w:r>
      <w:r w:rsidRPr="00AA6A60">
        <w:t xml:space="preserve">et kabinet </w:t>
      </w:r>
      <w:r w:rsidR="001F69A3">
        <w:t xml:space="preserve">wacht voor een standpunt hierover het voorstel van de Europese Commissie af en </w:t>
      </w:r>
      <w:r w:rsidRPr="00AA6A60">
        <w:t xml:space="preserve">zal de inzet </w:t>
      </w:r>
      <w:r w:rsidR="00B161B0">
        <w:t xml:space="preserve">zoals </w:t>
      </w:r>
      <w:r w:rsidR="00960D9D">
        <w:t>gebruikelijk</w:t>
      </w:r>
      <w:r w:rsidR="00B161B0">
        <w:t xml:space="preserve"> </w:t>
      </w:r>
      <w:r w:rsidRPr="00AA6A60">
        <w:t xml:space="preserve">met u delen aan de hand van de BNC-procedure. </w:t>
      </w:r>
    </w:p>
    <w:p w:rsidR="00EA455E" w:rsidP="00963587" w:rsidRDefault="00EA455E" w14:paraId="35D08CF9" w14:textId="77777777"/>
    <w:p w:rsidR="00AA6A60" w:rsidP="00963587" w:rsidRDefault="00C343AE" w14:paraId="14FC3FC0" w14:textId="5EAD34D4">
      <w:r>
        <w:t xml:space="preserve">Op basis van de huidige berichtgeving </w:t>
      </w:r>
      <w:r w:rsidR="006F4860">
        <w:t>zal het</w:t>
      </w:r>
      <w:r>
        <w:t xml:space="preserve"> kabinet dit</w:t>
      </w:r>
      <w:r w:rsidR="006F4860">
        <w:t xml:space="preserve"> voorstel kritisch benaderen. </w:t>
      </w:r>
      <w:r w:rsidRPr="00AA6A60" w:rsidR="00AA6A60">
        <w:t xml:space="preserve">Indien het EU-klimaatdoel voor 2040 deels wordt ingevuld met artikel 6 kredieten, zou dit betekenen dat de emissiereductie die buiten Europees grondgebied wordt gerealiseerd kort daarna alsnog ook in de EU moet worden gerealiseerd, omdat de EU in 2050 op Europees grondgebied klimaatneutraal moet zijn. </w:t>
      </w:r>
      <w:r w:rsidR="00AE7213">
        <w:t xml:space="preserve">Dit kan het lastiger maken </w:t>
      </w:r>
      <w:r w:rsidR="00FE14AC">
        <w:t xml:space="preserve">om het </w:t>
      </w:r>
      <w:r w:rsidRPr="00254DB4" w:rsidR="00254DB4">
        <w:t>2050 doel op EU eigen grondgebied</w:t>
      </w:r>
      <w:r w:rsidR="00FE14AC">
        <w:t xml:space="preserve"> te halen</w:t>
      </w:r>
      <w:r w:rsidR="00AE7213">
        <w:t xml:space="preserve">, </w:t>
      </w:r>
      <w:r w:rsidR="0043305D">
        <w:t xml:space="preserve">wanneer </w:t>
      </w:r>
      <w:r w:rsidRPr="00254DB4" w:rsidR="00254DB4">
        <w:t xml:space="preserve">de prikkel tot emissiereductie binnen de EU en </w:t>
      </w:r>
      <w:r w:rsidR="00805993">
        <w:t>de</w:t>
      </w:r>
      <w:r w:rsidR="00CC7CDA">
        <w:t xml:space="preserve"> </w:t>
      </w:r>
      <w:r w:rsidR="006219E9">
        <w:t xml:space="preserve">bijbehorende </w:t>
      </w:r>
      <w:r w:rsidR="00CC7CDA">
        <w:t>Europese</w:t>
      </w:r>
      <w:r w:rsidRPr="00254DB4" w:rsidR="00254DB4">
        <w:t xml:space="preserve"> koploperspositie op verduurzamingstechnieken afneemt. </w:t>
      </w:r>
    </w:p>
    <w:p w:rsidR="003B0552" w:rsidP="00963587" w:rsidRDefault="003B0552" w14:paraId="22E73950" w14:textId="77777777"/>
    <w:p w:rsidRPr="00AA6A60" w:rsidR="00AA6A60" w:rsidP="00963587" w:rsidRDefault="00385EE5" w14:paraId="7AA1A904" w14:textId="100B2D8C">
      <w:r>
        <w:t>7</w:t>
      </w:r>
      <w:r w:rsidR="001F69A3">
        <w:br/>
      </w:r>
      <w:r w:rsidRPr="00AA6A60" w:rsidR="00AA6A60">
        <w:t>Is een Europees voorstel voor het gebruik maken van internationale koolstofkredieten voldoende om dit ook voor Nederland als EU-lidstaat mogelijk te maken of zou ook onze nationale Klimaatwet gewijzigd moeten worden om deze kredieten bij te laten dragen aan het realiseren van onze klimaatdoelen?</w:t>
      </w:r>
    </w:p>
    <w:p w:rsidR="003B0552" w:rsidP="00963587" w:rsidRDefault="003B0552" w14:paraId="039FF2CC" w14:textId="77777777"/>
    <w:p w:rsidR="00EB6E3A" w:rsidP="00963587" w:rsidRDefault="00AA6A60" w14:paraId="6E2523DF" w14:textId="52BBA46E">
      <w:r w:rsidRPr="00AA6A60">
        <w:t>Antwoord</w:t>
      </w:r>
      <w:r w:rsidR="001F69A3">
        <w:br/>
      </w:r>
      <w:r w:rsidRPr="007E7980" w:rsidR="00EB6E3A">
        <w:t>Het is op dit moment niet mogelijk om internationale koolstofkredieten in te zetten om de klimaatdoelen voor 2030 en 2050 uit de Nederlandse Klimaatwet te realiseren.</w:t>
      </w:r>
      <w:r w:rsidRPr="00EB6E3A" w:rsidR="00EB6E3A">
        <w:rPr>
          <w:i/>
          <w:iCs/>
        </w:rPr>
        <w:t xml:space="preserve">  </w:t>
      </w:r>
    </w:p>
    <w:p w:rsidR="00EA455E" w:rsidP="00963587" w:rsidRDefault="00EA455E" w14:paraId="0203092A" w14:textId="77777777"/>
    <w:p w:rsidR="001A58EC" w:rsidP="00963587" w:rsidRDefault="00566E8F" w14:paraId="6B54630A" w14:textId="77047B81">
      <w:r w:rsidRPr="007E7980">
        <w:t>In de Nederlandse Klimaatwet is voor 2030 een streefdoel opgenomen om de emissies van broeikasgassen binnen Nederland met 55% te reduceren ten opzichte van 1990 (artikel 2, tweede lid). Internationale koolstofkredieten, bijvoorbeeld afkomstig uit landen buiten de Europese Unie, kunnen daarom niet bijdragen aan het nastreven van dit 2030-doel.</w:t>
      </w:r>
    </w:p>
    <w:p w:rsidR="00664678" w:rsidP="00963587" w:rsidRDefault="00566E8F" w14:paraId="726D2D8B" w14:textId="3DEC2B58">
      <w:r w:rsidRPr="007E7980">
        <w:br/>
        <w:t>Voor 2050 is in de Nederlandse Klimaatwet opgenomen dat Nederland overeenkomstig de Europese klimaatwet de netto-uitstoot van broeikasgassen uiterlijk in 2050 tot nul reduceert (artikel 2, eerste lid). In de Europese klimaatwet is vastgelegd dat klimaatneutraliteit uiterlijk in 2050 binnen de Unie wordt bereikt. Hierbij kan er ruimte zijn voor saldering tussen lidstaten, maar het gebruik van internationale koolstofkredieten van buiten de EU is onder de huidige regels niet voorzien.</w:t>
      </w:r>
      <w:r w:rsidR="00D759BF">
        <w:t xml:space="preserve"> </w:t>
      </w:r>
      <w:r w:rsidR="00AA6A60">
        <w:t xml:space="preserve">Om internationale koolstofkredieten van buiten de EU te kunnen inzetten voor het Uniedoel voor 2050, is een wijziging van de Europese </w:t>
      </w:r>
      <w:r w:rsidR="79D2271C">
        <w:t>K</w:t>
      </w:r>
      <w:r w:rsidR="00AA6A60">
        <w:t>limaatwet nodig. Afhankelijk van hoe deze wijziging wordt vormgegeven, kan het vervolgens ook nodig zijn de Nederlandse Klimaatwet aan te passen om gebruik te kunnen maken van internationale koolstofkredieten.</w:t>
      </w:r>
    </w:p>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D8C8" w14:textId="77777777" w:rsidR="002A5043" w:rsidRDefault="002A5043">
      <w:r>
        <w:separator/>
      </w:r>
    </w:p>
    <w:p w14:paraId="471A366A" w14:textId="77777777" w:rsidR="002A5043" w:rsidRDefault="002A5043"/>
  </w:endnote>
  <w:endnote w:type="continuationSeparator" w:id="0">
    <w:p w14:paraId="3082F2E4" w14:textId="77777777" w:rsidR="002A5043" w:rsidRDefault="002A5043">
      <w:r>
        <w:continuationSeparator/>
      </w:r>
    </w:p>
    <w:p w14:paraId="2AACF1BE" w14:textId="77777777" w:rsidR="002A5043" w:rsidRDefault="002A5043"/>
  </w:endnote>
  <w:endnote w:type="continuationNotice" w:id="1">
    <w:p w14:paraId="15AC25A8" w14:textId="77777777" w:rsidR="002A5043" w:rsidRDefault="002A50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3D9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A1CFC" w14:paraId="2A51CEE7" w14:textId="77777777" w:rsidTr="00CA6A25">
      <w:trPr>
        <w:trHeight w:hRule="exact" w:val="240"/>
      </w:trPr>
      <w:tc>
        <w:tcPr>
          <w:tcW w:w="7601" w:type="dxa"/>
          <w:shd w:val="clear" w:color="auto" w:fill="auto"/>
        </w:tcPr>
        <w:p w14:paraId="0E487969" w14:textId="77777777" w:rsidR="00527BD4" w:rsidRDefault="00527BD4" w:rsidP="003F1F6B">
          <w:pPr>
            <w:pStyle w:val="Huisstijl-Rubricering"/>
          </w:pPr>
        </w:p>
      </w:tc>
      <w:tc>
        <w:tcPr>
          <w:tcW w:w="2156" w:type="dxa"/>
        </w:tcPr>
        <w:p w14:paraId="0D665830" w14:textId="3D164CF1" w:rsidR="00527BD4" w:rsidRPr="00645414" w:rsidRDefault="00123D0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EA455E">
              <w:t>4</w:t>
            </w:r>
          </w:fldSimple>
        </w:p>
      </w:tc>
    </w:tr>
  </w:tbl>
  <w:p w14:paraId="1F7B46D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A1CFC" w14:paraId="36DE7090" w14:textId="77777777" w:rsidTr="00CA6A25">
      <w:trPr>
        <w:trHeight w:hRule="exact" w:val="240"/>
      </w:trPr>
      <w:tc>
        <w:tcPr>
          <w:tcW w:w="7601" w:type="dxa"/>
          <w:shd w:val="clear" w:color="auto" w:fill="auto"/>
        </w:tcPr>
        <w:p w14:paraId="77BB3295" w14:textId="77777777" w:rsidR="00527BD4" w:rsidRDefault="00527BD4" w:rsidP="008C356D">
          <w:pPr>
            <w:pStyle w:val="Huisstijl-Rubricering"/>
          </w:pPr>
        </w:p>
      </w:tc>
      <w:tc>
        <w:tcPr>
          <w:tcW w:w="2170" w:type="dxa"/>
        </w:tcPr>
        <w:p w14:paraId="63906E25" w14:textId="33037E14" w:rsidR="00527BD4" w:rsidRPr="00ED539E" w:rsidRDefault="00123D0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EA455E">
              <w:t>4</w:t>
            </w:r>
          </w:fldSimple>
        </w:p>
      </w:tc>
    </w:tr>
  </w:tbl>
  <w:p w14:paraId="0E91061A" w14:textId="77777777" w:rsidR="00527BD4" w:rsidRPr="00BC3B53" w:rsidRDefault="00527BD4" w:rsidP="008C356D">
    <w:pPr>
      <w:pStyle w:val="Voettekst"/>
      <w:spacing w:line="240" w:lineRule="auto"/>
      <w:rPr>
        <w:sz w:val="2"/>
        <w:szCs w:val="2"/>
      </w:rPr>
    </w:pPr>
  </w:p>
  <w:p w14:paraId="6CA3D95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F579" w14:textId="77777777" w:rsidR="002A5043" w:rsidRDefault="002A5043">
      <w:r>
        <w:separator/>
      </w:r>
    </w:p>
    <w:p w14:paraId="30060DA8" w14:textId="77777777" w:rsidR="002A5043" w:rsidRDefault="002A5043"/>
  </w:footnote>
  <w:footnote w:type="continuationSeparator" w:id="0">
    <w:p w14:paraId="7A41B671" w14:textId="77777777" w:rsidR="002A5043" w:rsidRDefault="002A5043">
      <w:r>
        <w:continuationSeparator/>
      </w:r>
    </w:p>
    <w:p w14:paraId="4601095B" w14:textId="77777777" w:rsidR="002A5043" w:rsidRDefault="002A5043"/>
  </w:footnote>
  <w:footnote w:type="continuationNotice" w:id="1">
    <w:p w14:paraId="55A54F77" w14:textId="77777777" w:rsidR="002A5043" w:rsidRDefault="002A5043">
      <w:pPr>
        <w:spacing w:line="240" w:lineRule="auto"/>
      </w:pPr>
    </w:p>
  </w:footnote>
  <w:footnote w:id="2">
    <w:p w14:paraId="7808CF41" w14:textId="352B4FD8" w:rsidR="00AA6A60" w:rsidRPr="001F69A3" w:rsidRDefault="00AA6A60" w:rsidP="00AA6A60">
      <w:pPr>
        <w:pStyle w:val="Voetnoottekst"/>
      </w:pPr>
      <w:r w:rsidRPr="076584A9">
        <w:rPr>
          <w:rStyle w:val="Voetnootmarkering"/>
          <w:rFonts w:eastAsiaTheme="majorEastAsia"/>
        </w:rPr>
        <w:footnoteRef/>
      </w:r>
      <w:r w:rsidRPr="001F69A3">
        <w:t xml:space="preserve"> Kamerstukken II 2024/2025, </w:t>
      </w:r>
      <w:r w:rsidR="006C40E9" w:rsidRPr="001F69A3">
        <w:t xml:space="preserve">kenmerk </w:t>
      </w:r>
      <w:hyperlink r:id="rId1" w:history="1">
        <w:r w:rsidRPr="001F69A3">
          <w:rPr>
            <w:rStyle w:val="Hyperlink"/>
          </w:rPr>
          <w:t>2025Z00058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A1CFC" w14:paraId="6092AC21" w14:textId="77777777" w:rsidTr="00A50CF6">
      <w:tc>
        <w:tcPr>
          <w:tcW w:w="2156" w:type="dxa"/>
          <w:shd w:val="clear" w:color="auto" w:fill="auto"/>
        </w:tcPr>
        <w:p w14:paraId="21309A0D" w14:textId="77777777" w:rsidR="00527BD4" w:rsidRPr="005819CE" w:rsidRDefault="00123D01" w:rsidP="00A50CF6">
          <w:pPr>
            <w:pStyle w:val="Huisstijl-Adres"/>
            <w:rPr>
              <w:b/>
            </w:rPr>
          </w:pPr>
          <w:r>
            <w:rPr>
              <w:b/>
            </w:rPr>
            <w:t>Directoraat-generaal Klimaat en Energie</w:t>
          </w:r>
          <w:r w:rsidRPr="005819CE">
            <w:rPr>
              <w:b/>
            </w:rPr>
            <w:br/>
          </w:r>
          <w:r>
            <w:t>Directie Klimaat</w:t>
          </w:r>
        </w:p>
      </w:tc>
    </w:tr>
    <w:tr w:rsidR="008A1CFC" w14:paraId="0582BAD6" w14:textId="77777777" w:rsidTr="00A50CF6">
      <w:trPr>
        <w:trHeight w:hRule="exact" w:val="200"/>
      </w:trPr>
      <w:tc>
        <w:tcPr>
          <w:tcW w:w="2156" w:type="dxa"/>
          <w:shd w:val="clear" w:color="auto" w:fill="auto"/>
        </w:tcPr>
        <w:p w14:paraId="75E24BCC" w14:textId="77777777" w:rsidR="00527BD4" w:rsidRPr="005819CE" w:rsidRDefault="00527BD4" w:rsidP="00A50CF6"/>
      </w:tc>
    </w:tr>
    <w:tr w:rsidR="008A1CFC" w14:paraId="53286584" w14:textId="77777777" w:rsidTr="00502512">
      <w:trPr>
        <w:trHeight w:hRule="exact" w:val="774"/>
      </w:trPr>
      <w:tc>
        <w:tcPr>
          <w:tcW w:w="2156" w:type="dxa"/>
          <w:shd w:val="clear" w:color="auto" w:fill="auto"/>
        </w:tcPr>
        <w:p w14:paraId="0346629C" w14:textId="77777777" w:rsidR="00527BD4" w:rsidRDefault="00123D01" w:rsidP="003A5290">
          <w:pPr>
            <w:pStyle w:val="Huisstijl-Kopje"/>
          </w:pPr>
          <w:r>
            <w:t>Ons kenmerk</w:t>
          </w:r>
        </w:p>
        <w:p w14:paraId="7B0A3F39" w14:textId="0A70DF7B" w:rsidR="00527BD4" w:rsidRPr="005819CE" w:rsidRDefault="00123D01" w:rsidP="000F7546">
          <w:pPr>
            <w:pStyle w:val="Huisstijl-Kopje"/>
          </w:pPr>
          <w:r>
            <w:rPr>
              <w:b w:val="0"/>
            </w:rPr>
            <w:t>DGKE-K</w:t>
          </w:r>
          <w:r w:rsidRPr="00502512">
            <w:rPr>
              <w:b w:val="0"/>
            </w:rPr>
            <w:t xml:space="preserve"> /</w:t>
          </w:r>
          <w:r w:rsidR="000F7546">
            <w:rPr>
              <w:b w:val="0"/>
            </w:rPr>
            <w:t xml:space="preserve"> </w:t>
          </w:r>
          <w:r w:rsidR="000F7546" w:rsidRPr="000F7546">
            <w:rPr>
              <w:b w:val="0"/>
            </w:rPr>
            <w:t>98560301</w:t>
          </w:r>
        </w:p>
      </w:tc>
    </w:tr>
  </w:tbl>
  <w:p w14:paraId="4FCB63E0" w14:textId="77777777" w:rsidR="00527BD4" w:rsidRDefault="00527BD4" w:rsidP="008C356D">
    <w:pPr>
      <w:pStyle w:val="Koptekst"/>
      <w:rPr>
        <w:rFonts w:cs="Verdana-Bold"/>
        <w:b/>
        <w:bCs/>
        <w:smallCaps/>
        <w:szCs w:val="18"/>
      </w:rPr>
    </w:pPr>
  </w:p>
  <w:p w14:paraId="48C369EE" w14:textId="77777777" w:rsidR="00527BD4" w:rsidRDefault="00527BD4" w:rsidP="008C356D"/>
  <w:p w14:paraId="0BC3BC56" w14:textId="77777777" w:rsidR="00527BD4" w:rsidRPr="00740712" w:rsidRDefault="00527BD4" w:rsidP="008C356D"/>
  <w:p w14:paraId="6F1CDFCB" w14:textId="77777777" w:rsidR="00527BD4" w:rsidRPr="00217880" w:rsidRDefault="00527BD4" w:rsidP="008C356D">
    <w:pPr>
      <w:spacing w:line="0" w:lineRule="atLeast"/>
      <w:rPr>
        <w:sz w:val="2"/>
        <w:szCs w:val="2"/>
      </w:rPr>
    </w:pPr>
  </w:p>
  <w:p w14:paraId="41C2638F" w14:textId="77777777" w:rsidR="00527BD4" w:rsidRDefault="00527BD4" w:rsidP="004F44C2">
    <w:pPr>
      <w:pStyle w:val="Koptekst"/>
      <w:rPr>
        <w:rFonts w:cs="Verdana-Bold"/>
        <w:b/>
        <w:bCs/>
        <w:smallCaps/>
        <w:szCs w:val="18"/>
      </w:rPr>
    </w:pPr>
  </w:p>
  <w:p w14:paraId="597245AE" w14:textId="77777777" w:rsidR="00527BD4" w:rsidRDefault="00527BD4" w:rsidP="004F44C2"/>
  <w:p w14:paraId="0FE81129" w14:textId="77777777" w:rsidR="00527BD4" w:rsidRPr="00740712" w:rsidRDefault="00527BD4" w:rsidP="004F44C2"/>
  <w:p w14:paraId="54E7096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A1CFC" w14:paraId="26B95E37" w14:textId="77777777" w:rsidTr="00751A6A">
      <w:trPr>
        <w:trHeight w:val="2636"/>
      </w:trPr>
      <w:tc>
        <w:tcPr>
          <w:tcW w:w="737" w:type="dxa"/>
          <w:shd w:val="clear" w:color="auto" w:fill="auto"/>
        </w:tcPr>
        <w:p w14:paraId="427CC641" w14:textId="58B0F809"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7CE7DBC" w14:textId="77777777" w:rsidR="00527BD4" w:rsidRDefault="00123D0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8A19018" wp14:editId="09219E2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7BA7222" w14:textId="77777777" w:rsidR="00F4553F" w:rsidRDefault="00F4553F" w:rsidP="00651CEE">
          <w:pPr>
            <w:framePr w:w="6340" w:h="2750" w:hRule="exact" w:hSpace="180" w:wrap="around" w:vAnchor="page" w:hAnchor="text" w:x="3873" w:y="-140"/>
            <w:spacing w:line="240" w:lineRule="auto"/>
          </w:pPr>
        </w:p>
      </w:tc>
    </w:tr>
  </w:tbl>
  <w:p w14:paraId="306031FB" w14:textId="77777777" w:rsidR="00527BD4" w:rsidRDefault="00527BD4" w:rsidP="00D0609E">
    <w:pPr>
      <w:framePr w:w="6340" w:h="2750" w:hRule="exact" w:hSpace="180" w:wrap="around" w:vAnchor="page" w:hAnchor="text" w:x="3873" w:y="-140"/>
    </w:pPr>
  </w:p>
  <w:p w14:paraId="756A476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A1CFC" w14:paraId="12C3C142" w14:textId="77777777" w:rsidTr="00A50CF6">
      <w:tc>
        <w:tcPr>
          <w:tcW w:w="2160" w:type="dxa"/>
          <w:shd w:val="clear" w:color="auto" w:fill="auto"/>
        </w:tcPr>
        <w:p w14:paraId="0941C609" w14:textId="77777777" w:rsidR="00527BD4" w:rsidRPr="005819CE" w:rsidRDefault="00123D01" w:rsidP="00A50CF6">
          <w:pPr>
            <w:pStyle w:val="Huisstijl-Adres"/>
            <w:rPr>
              <w:b/>
            </w:rPr>
          </w:pPr>
          <w:r>
            <w:rPr>
              <w:b/>
            </w:rPr>
            <w:t>Directoraat-generaal Klimaat en Energie</w:t>
          </w:r>
          <w:r w:rsidRPr="005819CE">
            <w:rPr>
              <w:b/>
            </w:rPr>
            <w:br/>
          </w:r>
          <w:r>
            <w:t>Directie Klimaat</w:t>
          </w:r>
        </w:p>
        <w:p w14:paraId="3B5700BD" w14:textId="77777777" w:rsidR="00527BD4" w:rsidRPr="00BE5ED9" w:rsidRDefault="00123D01" w:rsidP="00A50CF6">
          <w:pPr>
            <w:pStyle w:val="Huisstijl-Adres"/>
          </w:pPr>
          <w:r>
            <w:rPr>
              <w:b/>
            </w:rPr>
            <w:t>Bezoekadres</w:t>
          </w:r>
          <w:r>
            <w:rPr>
              <w:b/>
            </w:rPr>
            <w:br/>
          </w:r>
          <w:r>
            <w:t>Bezuidenhoutseweg 73</w:t>
          </w:r>
          <w:r w:rsidRPr="005819CE">
            <w:br/>
          </w:r>
          <w:r>
            <w:t>2594 AC Den Haag</w:t>
          </w:r>
        </w:p>
        <w:p w14:paraId="13C438B7" w14:textId="77777777" w:rsidR="00EF495B" w:rsidRDefault="00123D01" w:rsidP="0098788A">
          <w:pPr>
            <w:pStyle w:val="Huisstijl-Adres"/>
          </w:pPr>
          <w:r>
            <w:rPr>
              <w:b/>
            </w:rPr>
            <w:t>Postadres</w:t>
          </w:r>
          <w:r>
            <w:rPr>
              <w:b/>
            </w:rPr>
            <w:br/>
          </w:r>
          <w:r>
            <w:t>Postbus 20401</w:t>
          </w:r>
          <w:r w:rsidRPr="005819CE">
            <w:br/>
            <w:t>2500 E</w:t>
          </w:r>
          <w:r>
            <w:t>K</w:t>
          </w:r>
          <w:r w:rsidRPr="005819CE">
            <w:t xml:space="preserve"> Den Haag</w:t>
          </w:r>
        </w:p>
        <w:p w14:paraId="69C08717" w14:textId="77777777" w:rsidR="00EF495B" w:rsidRPr="005B3814" w:rsidRDefault="00123D01" w:rsidP="0098788A">
          <w:pPr>
            <w:pStyle w:val="Huisstijl-Adres"/>
          </w:pPr>
          <w:r>
            <w:rPr>
              <w:b/>
            </w:rPr>
            <w:t>Overheidsidentificatienr</w:t>
          </w:r>
          <w:r>
            <w:rPr>
              <w:b/>
            </w:rPr>
            <w:br/>
          </w:r>
          <w:r w:rsidR="002D0DDB" w:rsidRPr="002D0DDB">
            <w:t>00000003952069570000</w:t>
          </w:r>
        </w:p>
        <w:p w14:paraId="39CD4458" w14:textId="16282467" w:rsidR="00527BD4" w:rsidRPr="00963587" w:rsidRDefault="00123D0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A1CFC" w14:paraId="0DBE6E60" w14:textId="77777777" w:rsidTr="00A50CF6">
      <w:trPr>
        <w:trHeight w:hRule="exact" w:val="200"/>
      </w:trPr>
      <w:tc>
        <w:tcPr>
          <w:tcW w:w="2160" w:type="dxa"/>
          <w:shd w:val="clear" w:color="auto" w:fill="auto"/>
        </w:tcPr>
        <w:p w14:paraId="7AD9B9EB" w14:textId="77777777" w:rsidR="00527BD4" w:rsidRPr="005819CE" w:rsidRDefault="00527BD4" w:rsidP="00A50CF6"/>
      </w:tc>
    </w:tr>
    <w:tr w:rsidR="008A1CFC" w:rsidRPr="00396891" w14:paraId="08B022DF" w14:textId="77777777" w:rsidTr="00A50CF6">
      <w:tc>
        <w:tcPr>
          <w:tcW w:w="2160" w:type="dxa"/>
          <w:shd w:val="clear" w:color="auto" w:fill="auto"/>
        </w:tcPr>
        <w:p w14:paraId="5D9D120B" w14:textId="77777777" w:rsidR="000C0163" w:rsidRPr="00396891" w:rsidRDefault="00123D01" w:rsidP="000C0163">
          <w:pPr>
            <w:pStyle w:val="Huisstijl-Kopje"/>
          </w:pPr>
          <w:r w:rsidRPr="00396891">
            <w:t xml:space="preserve">Ons kenmerk </w:t>
          </w:r>
        </w:p>
        <w:p w14:paraId="6DCA2089" w14:textId="0764D7A3" w:rsidR="000C0163" w:rsidRPr="00396891" w:rsidRDefault="00123D01" w:rsidP="000C0163">
          <w:pPr>
            <w:pStyle w:val="Huisstijl-Gegeven"/>
          </w:pPr>
          <w:r w:rsidRPr="00396891">
            <w:t>DGKE-K</w:t>
          </w:r>
          <w:r w:rsidR="00926AE2" w:rsidRPr="00396891">
            <w:t xml:space="preserve"> /</w:t>
          </w:r>
          <w:r w:rsidR="00EB4E8D" w:rsidRPr="00396891">
            <w:t xml:space="preserve"> </w:t>
          </w:r>
          <w:r w:rsidR="000F7546" w:rsidRPr="000F7546">
            <w:t>98560301</w:t>
          </w:r>
        </w:p>
        <w:p w14:paraId="7E4F213A" w14:textId="77777777" w:rsidR="00527BD4" w:rsidRPr="00396891" w:rsidRDefault="00123D01" w:rsidP="00A50CF6">
          <w:pPr>
            <w:pStyle w:val="Huisstijl-Kopje"/>
          </w:pPr>
          <w:r w:rsidRPr="00396891">
            <w:t>Uw kenmerk</w:t>
          </w:r>
        </w:p>
        <w:p w14:paraId="08A3A2FB" w14:textId="71AD70AC" w:rsidR="00527BD4" w:rsidRPr="00396891" w:rsidRDefault="00123D01" w:rsidP="00A50CF6">
          <w:pPr>
            <w:pStyle w:val="Huisstijl-Gegeven"/>
          </w:pPr>
          <w:r w:rsidRPr="00396891">
            <w:t>2025Z07631</w:t>
          </w:r>
        </w:p>
      </w:tc>
    </w:tr>
  </w:tbl>
  <w:p w14:paraId="68367484" w14:textId="77777777" w:rsidR="00121BF0" w:rsidRPr="00396891"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A1CFC" w:rsidRPr="00396891" w14:paraId="613C83D0" w14:textId="77777777" w:rsidTr="007610AA">
      <w:trPr>
        <w:trHeight w:val="400"/>
      </w:trPr>
      <w:tc>
        <w:tcPr>
          <w:tcW w:w="7520" w:type="dxa"/>
          <w:gridSpan w:val="2"/>
          <w:shd w:val="clear" w:color="auto" w:fill="auto"/>
        </w:tcPr>
        <w:p w14:paraId="0C20CBF1" w14:textId="77777777" w:rsidR="00527BD4" w:rsidRPr="00396891" w:rsidRDefault="00123D01" w:rsidP="00A50CF6">
          <w:pPr>
            <w:pStyle w:val="Huisstijl-Retouradres"/>
          </w:pPr>
          <w:r w:rsidRPr="00396891">
            <w:t>&gt; Retouradres Postbus 20401 2500 EK Den Haag</w:t>
          </w:r>
        </w:p>
      </w:tc>
    </w:tr>
    <w:tr w:rsidR="008A1CFC" w:rsidRPr="00396891" w14:paraId="461A6131" w14:textId="77777777" w:rsidTr="007610AA">
      <w:tc>
        <w:tcPr>
          <w:tcW w:w="7520" w:type="dxa"/>
          <w:gridSpan w:val="2"/>
          <w:shd w:val="clear" w:color="auto" w:fill="auto"/>
        </w:tcPr>
        <w:p w14:paraId="6999A34B" w14:textId="77777777" w:rsidR="00527BD4" w:rsidRPr="00396891" w:rsidRDefault="00527BD4" w:rsidP="00A50CF6">
          <w:pPr>
            <w:pStyle w:val="Huisstijl-Rubricering"/>
          </w:pPr>
        </w:p>
      </w:tc>
    </w:tr>
    <w:tr w:rsidR="008A1CFC" w:rsidRPr="00396891" w14:paraId="5BDF0CAA" w14:textId="77777777" w:rsidTr="007610AA">
      <w:trPr>
        <w:trHeight w:hRule="exact" w:val="2440"/>
      </w:trPr>
      <w:tc>
        <w:tcPr>
          <w:tcW w:w="7520" w:type="dxa"/>
          <w:gridSpan w:val="2"/>
          <w:shd w:val="clear" w:color="auto" w:fill="auto"/>
        </w:tcPr>
        <w:p w14:paraId="7D0F72AF" w14:textId="77777777" w:rsidR="00527BD4" w:rsidRPr="00396891" w:rsidRDefault="00123D01" w:rsidP="00A50CF6">
          <w:pPr>
            <w:pStyle w:val="Huisstijl-NAW"/>
          </w:pPr>
          <w:r w:rsidRPr="00396891">
            <w:t xml:space="preserve">De Voorzitter van de Tweede Kamer </w:t>
          </w:r>
        </w:p>
        <w:p w14:paraId="54AF9444" w14:textId="77777777" w:rsidR="00D87195" w:rsidRPr="00396891" w:rsidRDefault="00123D01" w:rsidP="00D87195">
          <w:pPr>
            <w:pStyle w:val="Huisstijl-NAW"/>
          </w:pPr>
          <w:r w:rsidRPr="00396891">
            <w:t>der Staten-Generaal</w:t>
          </w:r>
        </w:p>
        <w:p w14:paraId="6ED7D5BC" w14:textId="77777777" w:rsidR="00EA0F13" w:rsidRPr="00396891" w:rsidRDefault="00123D01" w:rsidP="00EA0F13">
          <w:pPr>
            <w:rPr>
              <w:szCs w:val="18"/>
            </w:rPr>
          </w:pPr>
          <w:r w:rsidRPr="00396891">
            <w:rPr>
              <w:szCs w:val="18"/>
            </w:rPr>
            <w:t>Prinses Irenestraat 6</w:t>
          </w:r>
        </w:p>
        <w:p w14:paraId="692F6FC0" w14:textId="77777777" w:rsidR="00985E56" w:rsidRPr="00396891" w:rsidRDefault="00123D01" w:rsidP="00EA0F13">
          <w:r w:rsidRPr="00396891">
            <w:rPr>
              <w:szCs w:val="18"/>
            </w:rPr>
            <w:t>2595 BD  DEN HAAG</w:t>
          </w:r>
        </w:p>
      </w:tc>
    </w:tr>
    <w:tr w:rsidR="008A1CFC" w:rsidRPr="00396891" w14:paraId="6A5B7262" w14:textId="77777777" w:rsidTr="007610AA">
      <w:trPr>
        <w:trHeight w:hRule="exact" w:val="400"/>
      </w:trPr>
      <w:tc>
        <w:tcPr>
          <w:tcW w:w="7520" w:type="dxa"/>
          <w:gridSpan w:val="2"/>
          <w:shd w:val="clear" w:color="auto" w:fill="auto"/>
        </w:tcPr>
        <w:p w14:paraId="16F5AF86" w14:textId="77777777" w:rsidR="00527BD4" w:rsidRPr="00396891" w:rsidRDefault="00527BD4" w:rsidP="00A50CF6">
          <w:pPr>
            <w:tabs>
              <w:tab w:val="left" w:pos="740"/>
            </w:tabs>
            <w:autoSpaceDE w:val="0"/>
            <w:autoSpaceDN w:val="0"/>
            <w:adjustRightInd w:val="0"/>
            <w:ind w:left="743" w:hanging="743"/>
            <w:rPr>
              <w:rFonts w:cs="Verdana"/>
              <w:szCs w:val="18"/>
            </w:rPr>
          </w:pPr>
        </w:p>
      </w:tc>
    </w:tr>
    <w:tr w:rsidR="008A1CFC" w:rsidRPr="00396891" w14:paraId="498E623D" w14:textId="77777777" w:rsidTr="007610AA">
      <w:trPr>
        <w:trHeight w:val="240"/>
      </w:trPr>
      <w:tc>
        <w:tcPr>
          <w:tcW w:w="900" w:type="dxa"/>
          <w:shd w:val="clear" w:color="auto" w:fill="auto"/>
        </w:tcPr>
        <w:p w14:paraId="513FF71D" w14:textId="77777777" w:rsidR="00527BD4" w:rsidRPr="00396891" w:rsidRDefault="00123D01" w:rsidP="00A50CF6">
          <w:pPr>
            <w:rPr>
              <w:szCs w:val="18"/>
            </w:rPr>
          </w:pPr>
          <w:r w:rsidRPr="00396891">
            <w:rPr>
              <w:szCs w:val="18"/>
            </w:rPr>
            <w:t>Datum</w:t>
          </w:r>
        </w:p>
      </w:tc>
      <w:tc>
        <w:tcPr>
          <w:tcW w:w="6620" w:type="dxa"/>
          <w:shd w:val="clear" w:color="auto" w:fill="auto"/>
        </w:tcPr>
        <w:p w14:paraId="1DF7E163" w14:textId="6BC14342" w:rsidR="00527BD4" w:rsidRPr="00396891" w:rsidRDefault="003B0552" w:rsidP="00A50CF6">
          <w:r>
            <w:t>7 mei 2025</w:t>
          </w:r>
        </w:p>
      </w:tc>
    </w:tr>
    <w:tr w:rsidR="008A1CFC" w14:paraId="0FB81F09" w14:textId="77777777" w:rsidTr="007610AA">
      <w:trPr>
        <w:trHeight w:val="240"/>
      </w:trPr>
      <w:tc>
        <w:tcPr>
          <w:tcW w:w="900" w:type="dxa"/>
          <w:shd w:val="clear" w:color="auto" w:fill="auto"/>
        </w:tcPr>
        <w:p w14:paraId="765B9EBD" w14:textId="77777777" w:rsidR="00527BD4" w:rsidRPr="00396891" w:rsidRDefault="00123D01" w:rsidP="00A50CF6">
          <w:pPr>
            <w:rPr>
              <w:szCs w:val="18"/>
            </w:rPr>
          </w:pPr>
          <w:r w:rsidRPr="00396891">
            <w:rPr>
              <w:szCs w:val="18"/>
            </w:rPr>
            <w:t>Betreft</w:t>
          </w:r>
        </w:p>
      </w:tc>
      <w:tc>
        <w:tcPr>
          <w:tcW w:w="6620" w:type="dxa"/>
          <w:shd w:val="clear" w:color="auto" w:fill="auto"/>
        </w:tcPr>
        <w:p w14:paraId="33E5BE09" w14:textId="6B2832EF" w:rsidR="00B94E28" w:rsidRPr="007709EF" w:rsidRDefault="00963587" w:rsidP="00A50CF6">
          <w:r w:rsidRPr="00963587">
            <w:t>Beantwoording vragen over het bericht dat de Europese Commissie overweegt om gebruik te maken van internationale koolstofkredieten voor de invulling van het Europese klimaatdoel voor 2040</w:t>
          </w:r>
        </w:p>
      </w:tc>
    </w:tr>
  </w:tbl>
  <w:p w14:paraId="258B65D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1466038">
      <w:start w:val="1"/>
      <w:numFmt w:val="bullet"/>
      <w:pStyle w:val="Lijstopsomteken"/>
      <w:lvlText w:val="•"/>
      <w:lvlJc w:val="left"/>
      <w:pPr>
        <w:tabs>
          <w:tab w:val="num" w:pos="227"/>
        </w:tabs>
        <w:ind w:left="227" w:hanging="227"/>
      </w:pPr>
      <w:rPr>
        <w:rFonts w:ascii="Verdana" w:hAnsi="Verdana" w:hint="default"/>
        <w:sz w:val="18"/>
        <w:szCs w:val="18"/>
      </w:rPr>
    </w:lvl>
    <w:lvl w:ilvl="1" w:tplc="B50ADEBE" w:tentative="1">
      <w:start w:val="1"/>
      <w:numFmt w:val="bullet"/>
      <w:lvlText w:val="o"/>
      <w:lvlJc w:val="left"/>
      <w:pPr>
        <w:tabs>
          <w:tab w:val="num" w:pos="1440"/>
        </w:tabs>
        <w:ind w:left="1440" w:hanging="360"/>
      </w:pPr>
      <w:rPr>
        <w:rFonts w:ascii="Courier New" w:hAnsi="Courier New" w:cs="Courier New" w:hint="default"/>
      </w:rPr>
    </w:lvl>
    <w:lvl w:ilvl="2" w:tplc="DFD6B972" w:tentative="1">
      <w:start w:val="1"/>
      <w:numFmt w:val="bullet"/>
      <w:lvlText w:val=""/>
      <w:lvlJc w:val="left"/>
      <w:pPr>
        <w:tabs>
          <w:tab w:val="num" w:pos="2160"/>
        </w:tabs>
        <w:ind w:left="2160" w:hanging="360"/>
      </w:pPr>
      <w:rPr>
        <w:rFonts w:ascii="Wingdings" w:hAnsi="Wingdings" w:hint="default"/>
      </w:rPr>
    </w:lvl>
    <w:lvl w:ilvl="3" w:tplc="E668B282" w:tentative="1">
      <w:start w:val="1"/>
      <w:numFmt w:val="bullet"/>
      <w:lvlText w:val=""/>
      <w:lvlJc w:val="left"/>
      <w:pPr>
        <w:tabs>
          <w:tab w:val="num" w:pos="2880"/>
        </w:tabs>
        <w:ind w:left="2880" w:hanging="360"/>
      </w:pPr>
      <w:rPr>
        <w:rFonts w:ascii="Symbol" w:hAnsi="Symbol" w:hint="default"/>
      </w:rPr>
    </w:lvl>
    <w:lvl w:ilvl="4" w:tplc="C9A8CD04" w:tentative="1">
      <w:start w:val="1"/>
      <w:numFmt w:val="bullet"/>
      <w:lvlText w:val="o"/>
      <w:lvlJc w:val="left"/>
      <w:pPr>
        <w:tabs>
          <w:tab w:val="num" w:pos="3600"/>
        </w:tabs>
        <w:ind w:left="3600" w:hanging="360"/>
      </w:pPr>
      <w:rPr>
        <w:rFonts w:ascii="Courier New" w:hAnsi="Courier New" w:cs="Courier New" w:hint="default"/>
      </w:rPr>
    </w:lvl>
    <w:lvl w:ilvl="5" w:tplc="88CECACC" w:tentative="1">
      <w:start w:val="1"/>
      <w:numFmt w:val="bullet"/>
      <w:lvlText w:val=""/>
      <w:lvlJc w:val="left"/>
      <w:pPr>
        <w:tabs>
          <w:tab w:val="num" w:pos="4320"/>
        </w:tabs>
        <w:ind w:left="4320" w:hanging="360"/>
      </w:pPr>
      <w:rPr>
        <w:rFonts w:ascii="Wingdings" w:hAnsi="Wingdings" w:hint="default"/>
      </w:rPr>
    </w:lvl>
    <w:lvl w:ilvl="6" w:tplc="78E8DB1E" w:tentative="1">
      <w:start w:val="1"/>
      <w:numFmt w:val="bullet"/>
      <w:lvlText w:val=""/>
      <w:lvlJc w:val="left"/>
      <w:pPr>
        <w:tabs>
          <w:tab w:val="num" w:pos="5040"/>
        </w:tabs>
        <w:ind w:left="5040" w:hanging="360"/>
      </w:pPr>
      <w:rPr>
        <w:rFonts w:ascii="Symbol" w:hAnsi="Symbol" w:hint="default"/>
      </w:rPr>
    </w:lvl>
    <w:lvl w:ilvl="7" w:tplc="B90C8AF4" w:tentative="1">
      <w:start w:val="1"/>
      <w:numFmt w:val="bullet"/>
      <w:lvlText w:val="o"/>
      <w:lvlJc w:val="left"/>
      <w:pPr>
        <w:tabs>
          <w:tab w:val="num" w:pos="5760"/>
        </w:tabs>
        <w:ind w:left="5760" w:hanging="360"/>
      </w:pPr>
      <w:rPr>
        <w:rFonts w:ascii="Courier New" w:hAnsi="Courier New" w:cs="Courier New" w:hint="default"/>
      </w:rPr>
    </w:lvl>
    <w:lvl w:ilvl="8" w:tplc="3EE66A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FEA51DA">
      <w:start w:val="1"/>
      <w:numFmt w:val="bullet"/>
      <w:pStyle w:val="Lijstopsomteken2"/>
      <w:lvlText w:val="–"/>
      <w:lvlJc w:val="left"/>
      <w:pPr>
        <w:tabs>
          <w:tab w:val="num" w:pos="227"/>
        </w:tabs>
        <w:ind w:left="227" w:firstLine="0"/>
      </w:pPr>
      <w:rPr>
        <w:rFonts w:ascii="Verdana" w:hAnsi="Verdana" w:hint="default"/>
      </w:rPr>
    </w:lvl>
    <w:lvl w:ilvl="1" w:tplc="83C0F078" w:tentative="1">
      <w:start w:val="1"/>
      <w:numFmt w:val="bullet"/>
      <w:lvlText w:val="o"/>
      <w:lvlJc w:val="left"/>
      <w:pPr>
        <w:tabs>
          <w:tab w:val="num" w:pos="1440"/>
        </w:tabs>
        <w:ind w:left="1440" w:hanging="360"/>
      </w:pPr>
      <w:rPr>
        <w:rFonts w:ascii="Courier New" w:hAnsi="Courier New" w:cs="Courier New" w:hint="default"/>
      </w:rPr>
    </w:lvl>
    <w:lvl w:ilvl="2" w:tplc="AE2A3724" w:tentative="1">
      <w:start w:val="1"/>
      <w:numFmt w:val="bullet"/>
      <w:lvlText w:val=""/>
      <w:lvlJc w:val="left"/>
      <w:pPr>
        <w:tabs>
          <w:tab w:val="num" w:pos="2160"/>
        </w:tabs>
        <w:ind w:left="2160" w:hanging="360"/>
      </w:pPr>
      <w:rPr>
        <w:rFonts w:ascii="Wingdings" w:hAnsi="Wingdings" w:hint="default"/>
      </w:rPr>
    </w:lvl>
    <w:lvl w:ilvl="3" w:tplc="F1F6FA20" w:tentative="1">
      <w:start w:val="1"/>
      <w:numFmt w:val="bullet"/>
      <w:lvlText w:val=""/>
      <w:lvlJc w:val="left"/>
      <w:pPr>
        <w:tabs>
          <w:tab w:val="num" w:pos="2880"/>
        </w:tabs>
        <w:ind w:left="2880" w:hanging="360"/>
      </w:pPr>
      <w:rPr>
        <w:rFonts w:ascii="Symbol" w:hAnsi="Symbol" w:hint="default"/>
      </w:rPr>
    </w:lvl>
    <w:lvl w:ilvl="4" w:tplc="31EEE4EC" w:tentative="1">
      <w:start w:val="1"/>
      <w:numFmt w:val="bullet"/>
      <w:lvlText w:val="o"/>
      <w:lvlJc w:val="left"/>
      <w:pPr>
        <w:tabs>
          <w:tab w:val="num" w:pos="3600"/>
        </w:tabs>
        <w:ind w:left="3600" w:hanging="360"/>
      </w:pPr>
      <w:rPr>
        <w:rFonts w:ascii="Courier New" w:hAnsi="Courier New" w:cs="Courier New" w:hint="default"/>
      </w:rPr>
    </w:lvl>
    <w:lvl w:ilvl="5" w:tplc="DFFC5D18" w:tentative="1">
      <w:start w:val="1"/>
      <w:numFmt w:val="bullet"/>
      <w:lvlText w:val=""/>
      <w:lvlJc w:val="left"/>
      <w:pPr>
        <w:tabs>
          <w:tab w:val="num" w:pos="4320"/>
        </w:tabs>
        <w:ind w:left="4320" w:hanging="360"/>
      </w:pPr>
      <w:rPr>
        <w:rFonts w:ascii="Wingdings" w:hAnsi="Wingdings" w:hint="default"/>
      </w:rPr>
    </w:lvl>
    <w:lvl w:ilvl="6" w:tplc="D04C9772" w:tentative="1">
      <w:start w:val="1"/>
      <w:numFmt w:val="bullet"/>
      <w:lvlText w:val=""/>
      <w:lvlJc w:val="left"/>
      <w:pPr>
        <w:tabs>
          <w:tab w:val="num" w:pos="5040"/>
        </w:tabs>
        <w:ind w:left="5040" w:hanging="360"/>
      </w:pPr>
      <w:rPr>
        <w:rFonts w:ascii="Symbol" w:hAnsi="Symbol" w:hint="default"/>
      </w:rPr>
    </w:lvl>
    <w:lvl w:ilvl="7" w:tplc="6D68C998" w:tentative="1">
      <w:start w:val="1"/>
      <w:numFmt w:val="bullet"/>
      <w:lvlText w:val="o"/>
      <w:lvlJc w:val="left"/>
      <w:pPr>
        <w:tabs>
          <w:tab w:val="num" w:pos="5760"/>
        </w:tabs>
        <w:ind w:left="5760" w:hanging="360"/>
      </w:pPr>
      <w:rPr>
        <w:rFonts w:ascii="Courier New" w:hAnsi="Courier New" w:cs="Courier New" w:hint="default"/>
      </w:rPr>
    </w:lvl>
    <w:lvl w:ilvl="8" w:tplc="6EEE0F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B1C68"/>
    <w:multiLevelType w:val="hybridMultilevel"/>
    <w:tmpl w:val="30EE7FF4"/>
    <w:lvl w:ilvl="0" w:tplc="DE480E54">
      <w:start w:val="1"/>
      <w:numFmt w:val="decimal"/>
      <w:lvlText w:val="%1."/>
      <w:lvlJc w:val="left"/>
      <w:pPr>
        <w:ind w:left="360" w:hanging="360"/>
      </w:pPr>
      <w:rPr>
        <w:rFonts w:ascii="Verdana" w:hAnsi="Verdana"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9886741">
    <w:abstractNumId w:val="10"/>
  </w:num>
  <w:num w:numId="2" w16cid:durableId="1590893356">
    <w:abstractNumId w:val="7"/>
  </w:num>
  <w:num w:numId="3" w16cid:durableId="1370184649">
    <w:abstractNumId w:val="6"/>
  </w:num>
  <w:num w:numId="4" w16cid:durableId="1978602901">
    <w:abstractNumId w:val="5"/>
  </w:num>
  <w:num w:numId="5" w16cid:durableId="824980179">
    <w:abstractNumId w:val="4"/>
  </w:num>
  <w:num w:numId="6" w16cid:durableId="656493832">
    <w:abstractNumId w:val="8"/>
  </w:num>
  <w:num w:numId="7" w16cid:durableId="225578525">
    <w:abstractNumId w:val="3"/>
  </w:num>
  <w:num w:numId="8" w16cid:durableId="1296990061">
    <w:abstractNumId w:val="2"/>
  </w:num>
  <w:num w:numId="9" w16cid:durableId="1466660027">
    <w:abstractNumId w:val="1"/>
  </w:num>
  <w:num w:numId="10" w16cid:durableId="1350838821">
    <w:abstractNumId w:val="0"/>
  </w:num>
  <w:num w:numId="11" w16cid:durableId="331108867">
    <w:abstractNumId w:val="9"/>
  </w:num>
  <w:num w:numId="12" w16cid:durableId="228620303">
    <w:abstractNumId w:val="11"/>
  </w:num>
  <w:num w:numId="13" w16cid:durableId="299577484">
    <w:abstractNumId w:val="13"/>
  </w:num>
  <w:num w:numId="14" w16cid:durableId="1613635716">
    <w:abstractNumId w:val="12"/>
  </w:num>
  <w:num w:numId="15" w16cid:durableId="44469310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367AD"/>
    <w:rsid w:val="00042A5B"/>
    <w:rsid w:val="00042BAB"/>
    <w:rsid w:val="0004648E"/>
    <w:rsid w:val="00046B7B"/>
    <w:rsid w:val="0006024D"/>
    <w:rsid w:val="00062EB0"/>
    <w:rsid w:val="000652D4"/>
    <w:rsid w:val="00071F28"/>
    <w:rsid w:val="00074079"/>
    <w:rsid w:val="00092799"/>
    <w:rsid w:val="00092C5F"/>
    <w:rsid w:val="00096680"/>
    <w:rsid w:val="000A0F36"/>
    <w:rsid w:val="000A174A"/>
    <w:rsid w:val="000A3E0A"/>
    <w:rsid w:val="000A65AC"/>
    <w:rsid w:val="000A7159"/>
    <w:rsid w:val="000B7281"/>
    <w:rsid w:val="000B7D00"/>
    <w:rsid w:val="000B7FAB"/>
    <w:rsid w:val="000C0163"/>
    <w:rsid w:val="000C1BA1"/>
    <w:rsid w:val="000C3EA9"/>
    <w:rsid w:val="000D0225"/>
    <w:rsid w:val="000E7895"/>
    <w:rsid w:val="000F161D"/>
    <w:rsid w:val="000F3CAA"/>
    <w:rsid w:val="000F7546"/>
    <w:rsid w:val="00102ABB"/>
    <w:rsid w:val="00121BF0"/>
    <w:rsid w:val="00123704"/>
    <w:rsid w:val="00123D01"/>
    <w:rsid w:val="001267EE"/>
    <w:rsid w:val="001270C7"/>
    <w:rsid w:val="00132540"/>
    <w:rsid w:val="00133F0F"/>
    <w:rsid w:val="0014786A"/>
    <w:rsid w:val="001516A4"/>
    <w:rsid w:val="00151E5F"/>
    <w:rsid w:val="00153E28"/>
    <w:rsid w:val="001569AB"/>
    <w:rsid w:val="0016179B"/>
    <w:rsid w:val="00164D63"/>
    <w:rsid w:val="0016725C"/>
    <w:rsid w:val="001726F3"/>
    <w:rsid w:val="00173C51"/>
    <w:rsid w:val="00174CC2"/>
    <w:rsid w:val="00176CC6"/>
    <w:rsid w:val="001810A2"/>
    <w:rsid w:val="00181BE4"/>
    <w:rsid w:val="00185576"/>
    <w:rsid w:val="00185951"/>
    <w:rsid w:val="00196B8B"/>
    <w:rsid w:val="001A2BEA"/>
    <w:rsid w:val="001A58EC"/>
    <w:rsid w:val="001A6D93"/>
    <w:rsid w:val="001C32EC"/>
    <w:rsid w:val="001C38BD"/>
    <w:rsid w:val="001C4D5A"/>
    <w:rsid w:val="001D1726"/>
    <w:rsid w:val="001E2B02"/>
    <w:rsid w:val="001E34C6"/>
    <w:rsid w:val="001E5581"/>
    <w:rsid w:val="001E7A67"/>
    <w:rsid w:val="001F3C70"/>
    <w:rsid w:val="001F69A3"/>
    <w:rsid w:val="00200D88"/>
    <w:rsid w:val="00201F68"/>
    <w:rsid w:val="00202C70"/>
    <w:rsid w:val="00212F2A"/>
    <w:rsid w:val="00214F2B"/>
    <w:rsid w:val="00217880"/>
    <w:rsid w:val="00222D66"/>
    <w:rsid w:val="00224A8A"/>
    <w:rsid w:val="00225675"/>
    <w:rsid w:val="002309A8"/>
    <w:rsid w:val="00236CFE"/>
    <w:rsid w:val="002428E3"/>
    <w:rsid w:val="00243031"/>
    <w:rsid w:val="0025042A"/>
    <w:rsid w:val="00254128"/>
    <w:rsid w:val="00254DB4"/>
    <w:rsid w:val="00260BAF"/>
    <w:rsid w:val="002650F7"/>
    <w:rsid w:val="00273F3B"/>
    <w:rsid w:val="00274DB7"/>
    <w:rsid w:val="00275984"/>
    <w:rsid w:val="00280F74"/>
    <w:rsid w:val="002822CA"/>
    <w:rsid w:val="00286998"/>
    <w:rsid w:val="0029019C"/>
    <w:rsid w:val="00291AB7"/>
    <w:rsid w:val="00292EB2"/>
    <w:rsid w:val="0029422B"/>
    <w:rsid w:val="002A0938"/>
    <w:rsid w:val="002A5043"/>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4D90"/>
    <w:rsid w:val="00327BA5"/>
    <w:rsid w:val="0033326F"/>
    <w:rsid w:val="00334154"/>
    <w:rsid w:val="003372C4"/>
    <w:rsid w:val="00340ECA"/>
    <w:rsid w:val="00341FA0"/>
    <w:rsid w:val="00344F3D"/>
    <w:rsid w:val="00345299"/>
    <w:rsid w:val="00346A89"/>
    <w:rsid w:val="00351A8D"/>
    <w:rsid w:val="003526BB"/>
    <w:rsid w:val="00352BCF"/>
    <w:rsid w:val="00352DFB"/>
    <w:rsid w:val="00353932"/>
    <w:rsid w:val="0035464B"/>
    <w:rsid w:val="0035565D"/>
    <w:rsid w:val="00357994"/>
    <w:rsid w:val="00361A56"/>
    <w:rsid w:val="0036252A"/>
    <w:rsid w:val="00364D9D"/>
    <w:rsid w:val="00371048"/>
    <w:rsid w:val="0037396C"/>
    <w:rsid w:val="0037421D"/>
    <w:rsid w:val="00376093"/>
    <w:rsid w:val="00383DA1"/>
    <w:rsid w:val="00385EE5"/>
    <w:rsid w:val="00385F30"/>
    <w:rsid w:val="00393696"/>
    <w:rsid w:val="00393963"/>
    <w:rsid w:val="00395575"/>
    <w:rsid w:val="00395672"/>
    <w:rsid w:val="00396891"/>
    <w:rsid w:val="003A06C8"/>
    <w:rsid w:val="003A0D7C"/>
    <w:rsid w:val="003A5290"/>
    <w:rsid w:val="003B0155"/>
    <w:rsid w:val="003B0552"/>
    <w:rsid w:val="003B3E22"/>
    <w:rsid w:val="003B7EE7"/>
    <w:rsid w:val="003C2CCB"/>
    <w:rsid w:val="003D1726"/>
    <w:rsid w:val="003D39EC"/>
    <w:rsid w:val="003D5DED"/>
    <w:rsid w:val="003E3DD5"/>
    <w:rsid w:val="003E5806"/>
    <w:rsid w:val="003F07C6"/>
    <w:rsid w:val="003F1F6B"/>
    <w:rsid w:val="003F3757"/>
    <w:rsid w:val="003F38BD"/>
    <w:rsid w:val="003F44B7"/>
    <w:rsid w:val="004008E9"/>
    <w:rsid w:val="00413D48"/>
    <w:rsid w:val="00423A19"/>
    <w:rsid w:val="004308C1"/>
    <w:rsid w:val="0043305D"/>
    <w:rsid w:val="00441AC2"/>
    <w:rsid w:val="0044249B"/>
    <w:rsid w:val="0045023C"/>
    <w:rsid w:val="004517AD"/>
    <w:rsid w:val="00451A5B"/>
    <w:rsid w:val="00452BCD"/>
    <w:rsid w:val="00452CEA"/>
    <w:rsid w:val="00454EF5"/>
    <w:rsid w:val="00463DA5"/>
    <w:rsid w:val="00465B52"/>
    <w:rsid w:val="0046708E"/>
    <w:rsid w:val="00472877"/>
    <w:rsid w:val="00472A65"/>
    <w:rsid w:val="00474463"/>
    <w:rsid w:val="00474B75"/>
    <w:rsid w:val="00483F0B"/>
    <w:rsid w:val="00493ECD"/>
    <w:rsid w:val="00496319"/>
    <w:rsid w:val="00497279"/>
    <w:rsid w:val="004A163B"/>
    <w:rsid w:val="004A5924"/>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4B7B"/>
    <w:rsid w:val="00516022"/>
    <w:rsid w:val="00521CEE"/>
    <w:rsid w:val="00524FB4"/>
    <w:rsid w:val="00527BD4"/>
    <w:rsid w:val="00537095"/>
    <w:rsid w:val="005403C8"/>
    <w:rsid w:val="005429DC"/>
    <w:rsid w:val="005461DA"/>
    <w:rsid w:val="005512D8"/>
    <w:rsid w:val="005565F9"/>
    <w:rsid w:val="00566A1B"/>
    <w:rsid w:val="00566E8F"/>
    <w:rsid w:val="00573041"/>
    <w:rsid w:val="0057388D"/>
    <w:rsid w:val="00575B80"/>
    <w:rsid w:val="0057620F"/>
    <w:rsid w:val="005819CE"/>
    <w:rsid w:val="0058298D"/>
    <w:rsid w:val="00584C1A"/>
    <w:rsid w:val="00591528"/>
    <w:rsid w:val="00593C2B"/>
    <w:rsid w:val="00595231"/>
    <w:rsid w:val="00596166"/>
    <w:rsid w:val="00597F64"/>
    <w:rsid w:val="005A207F"/>
    <w:rsid w:val="005A2F35"/>
    <w:rsid w:val="005B3814"/>
    <w:rsid w:val="005B463E"/>
    <w:rsid w:val="005C34E1"/>
    <w:rsid w:val="005C3FE0"/>
    <w:rsid w:val="005C6358"/>
    <w:rsid w:val="005C740C"/>
    <w:rsid w:val="005D625B"/>
    <w:rsid w:val="005E3C7A"/>
    <w:rsid w:val="005E6FDA"/>
    <w:rsid w:val="005F0D54"/>
    <w:rsid w:val="005F62D3"/>
    <w:rsid w:val="005F6D11"/>
    <w:rsid w:val="00600CF0"/>
    <w:rsid w:val="006048F4"/>
    <w:rsid w:val="0060660A"/>
    <w:rsid w:val="006077D9"/>
    <w:rsid w:val="00613B1D"/>
    <w:rsid w:val="00617A44"/>
    <w:rsid w:val="006202B6"/>
    <w:rsid w:val="006219E9"/>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0E9"/>
    <w:rsid w:val="006C441E"/>
    <w:rsid w:val="006C4B90"/>
    <w:rsid w:val="006D1016"/>
    <w:rsid w:val="006D17F2"/>
    <w:rsid w:val="006E3546"/>
    <w:rsid w:val="006E3FA9"/>
    <w:rsid w:val="006E7D82"/>
    <w:rsid w:val="006F038F"/>
    <w:rsid w:val="006F0F93"/>
    <w:rsid w:val="006F31F2"/>
    <w:rsid w:val="006F4860"/>
    <w:rsid w:val="006F7494"/>
    <w:rsid w:val="006F751F"/>
    <w:rsid w:val="007124EA"/>
    <w:rsid w:val="00714DC5"/>
    <w:rsid w:val="00715237"/>
    <w:rsid w:val="00721AE1"/>
    <w:rsid w:val="007254A5"/>
    <w:rsid w:val="00725748"/>
    <w:rsid w:val="00727C44"/>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1847"/>
    <w:rsid w:val="007A26BD"/>
    <w:rsid w:val="007A4105"/>
    <w:rsid w:val="007B4503"/>
    <w:rsid w:val="007C2C8B"/>
    <w:rsid w:val="007C406E"/>
    <w:rsid w:val="007C5183"/>
    <w:rsid w:val="007C53DC"/>
    <w:rsid w:val="007C7573"/>
    <w:rsid w:val="007D14D4"/>
    <w:rsid w:val="007E2B20"/>
    <w:rsid w:val="007E7980"/>
    <w:rsid w:val="007F3645"/>
    <w:rsid w:val="007F439C"/>
    <w:rsid w:val="007F5331"/>
    <w:rsid w:val="00800CCA"/>
    <w:rsid w:val="008044C6"/>
    <w:rsid w:val="00805993"/>
    <w:rsid w:val="00806120"/>
    <w:rsid w:val="00806F63"/>
    <w:rsid w:val="00810C93"/>
    <w:rsid w:val="00812028"/>
    <w:rsid w:val="008120DC"/>
    <w:rsid w:val="00812DD8"/>
    <w:rsid w:val="00813082"/>
    <w:rsid w:val="00813CD3"/>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211E"/>
    <w:rsid w:val="00883137"/>
    <w:rsid w:val="00883220"/>
    <w:rsid w:val="00894A3B"/>
    <w:rsid w:val="008A1424"/>
    <w:rsid w:val="008A1CFC"/>
    <w:rsid w:val="008A1F5D"/>
    <w:rsid w:val="008A28F5"/>
    <w:rsid w:val="008B038C"/>
    <w:rsid w:val="008B1198"/>
    <w:rsid w:val="008B3471"/>
    <w:rsid w:val="008B3929"/>
    <w:rsid w:val="008B4125"/>
    <w:rsid w:val="008B4CB3"/>
    <w:rsid w:val="008B567B"/>
    <w:rsid w:val="008B7B24"/>
    <w:rsid w:val="008C356D"/>
    <w:rsid w:val="008D43B5"/>
    <w:rsid w:val="008E0B3F"/>
    <w:rsid w:val="008E49AD"/>
    <w:rsid w:val="008E5BAE"/>
    <w:rsid w:val="008E698E"/>
    <w:rsid w:val="008F2584"/>
    <w:rsid w:val="008F3246"/>
    <w:rsid w:val="008F3C1B"/>
    <w:rsid w:val="008F508C"/>
    <w:rsid w:val="00901BE9"/>
    <w:rsid w:val="0090271B"/>
    <w:rsid w:val="00910642"/>
    <w:rsid w:val="00910DDF"/>
    <w:rsid w:val="00911C9B"/>
    <w:rsid w:val="00922DE5"/>
    <w:rsid w:val="00923CBD"/>
    <w:rsid w:val="00926AE2"/>
    <w:rsid w:val="00930B13"/>
    <w:rsid w:val="009311C8"/>
    <w:rsid w:val="00933376"/>
    <w:rsid w:val="00933A2F"/>
    <w:rsid w:val="00956AEC"/>
    <w:rsid w:val="00960D9D"/>
    <w:rsid w:val="00962C44"/>
    <w:rsid w:val="00963587"/>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4ED"/>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1FA5"/>
    <w:rsid w:val="00A927D3"/>
    <w:rsid w:val="00AA0C1B"/>
    <w:rsid w:val="00AA6A60"/>
    <w:rsid w:val="00AA7FC9"/>
    <w:rsid w:val="00AB237D"/>
    <w:rsid w:val="00AB5933"/>
    <w:rsid w:val="00AE013D"/>
    <w:rsid w:val="00AE11B7"/>
    <w:rsid w:val="00AE7213"/>
    <w:rsid w:val="00AE7A77"/>
    <w:rsid w:val="00AE7F68"/>
    <w:rsid w:val="00AF2321"/>
    <w:rsid w:val="00AF52F6"/>
    <w:rsid w:val="00AF52FD"/>
    <w:rsid w:val="00AF54A8"/>
    <w:rsid w:val="00AF7237"/>
    <w:rsid w:val="00B0043A"/>
    <w:rsid w:val="00B00D75"/>
    <w:rsid w:val="00B070CB"/>
    <w:rsid w:val="00B12456"/>
    <w:rsid w:val="00B12CDC"/>
    <w:rsid w:val="00B145F0"/>
    <w:rsid w:val="00B161B0"/>
    <w:rsid w:val="00B166F4"/>
    <w:rsid w:val="00B23C77"/>
    <w:rsid w:val="00B259C8"/>
    <w:rsid w:val="00B26CCF"/>
    <w:rsid w:val="00B27744"/>
    <w:rsid w:val="00B30FC2"/>
    <w:rsid w:val="00B331A2"/>
    <w:rsid w:val="00B425F0"/>
    <w:rsid w:val="00B42DFA"/>
    <w:rsid w:val="00B531DD"/>
    <w:rsid w:val="00B55014"/>
    <w:rsid w:val="00B55136"/>
    <w:rsid w:val="00B56520"/>
    <w:rsid w:val="00B61884"/>
    <w:rsid w:val="00B62232"/>
    <w:rsid w:val="00B63961"/>
    <w:rsid w:val="00B70BF3"/>
    <w:rsid w:val="00B71DC2"/>
    <w:rsid w:val="00B849F5"/>
    <w:rsid w:val="00B91CFC"/>
    <w:rsid w:val="00B93893"/>
    <w:rsid w:val="00B94E28"/>
    <w:rsid w:val="00BA1397"/>
    <w:rsid w:val="00BA51E1"/>
    <w:rsid w:val="00BA7E0A"/>
    <w:rsid w:val="00BC2C00"/>
    <w:rsid w:val="00BC3B53"/>
    <w:rsid w:val="00BC3B96"/>
    <w:rsid w:val="00BC4AE3"/>
    <w:rsid w:val="00BC5B28"/>
    <w:rsid w:val="00BD2370"/>
    <w:rsid w:val="00BE3F88"/>
    <w:rsid w:val="00BE4756"/>
    <w:rsid w:val="00BE5ED9"/>
    <w:rsid w:val="00BE7B41"/>
    <w:rsid w:val="00BF72F1"/>
    <w:rsid w:val="00C15A91"/>
    <w:rsid w:val="00C17E7B"/>
    <w:rsid w:val="00C206F1"/>
    <w:rsid w:val="00C217E1"/>
    <w:rsid w:val="00C219B1"/>
    <w:rsid w:val="00C343AE"/>
    <w:rsid w:val="00C4015B"/>
    <w:rsid w:val="00C40C60"/>
    <w:rsid w:val="00C435ED"/>
    <w:rsid w:val="00C5258E"/>
    <w:rsid w:val="00C530C9"/>
    <w:rsid w:val="00C619A7"/>
    <w:rsid w:val="00C72F17"/>
    <w:rsid w:val="00C73D5F"/>
    <w:rsid w:val="00C82AFE"/>
    <w:rsid w:val="00C83DBC"/>
    <w:rsid w:val="00C9177D"/>
    <w:rsid w:val="00C97C80"/>
    <w:rsid w:val="00CA47D3"/>
    <w:rsid w:val="00CA6533"/>
    <w:rsid w:val="00CA6A25"/>
    <w:rsid w:val="00CA6A3F"/>
    <w:rsid w:val="00CA7C99"/>
    <w:rsid w:val="00CC6290"/>
    <w:rsid w:val="00CC7CDA"/>
    <w:rsid w:val="00CD233D"/>
    <w:rsid w:val="00CD3499"/>
    <w:rsid w:val="00CD362D"/>
    <w:rsid w:val="00CE101D"/>
    <w:rsid w:val="00CE1814"/>
    <w:rsid w:val="00CE1A95"/>
    <w:rsid w:val="00CE1C84"/>
    <w:rsid w:val="00CE5055"/>
    <w:rsid w:val="00CE78E9"/>
    <w:rsid w:val="00CF053F"/>
    <w:rsid w:val="00CF1A17"/>
    <w:rsid w:val="00D01C70"/>
    <w:rsid w:val="00D0375A"/>
    <w:rsid w:val="00D0609E"/>
    <w:rsid w:val="00D078E1"/>
    <w:rsid w:val="00D100E9"/>
    <w:rsid w:val="00D17942"/>
    <w:rsid w:val="00D21E4B"/>
    <w:rsid w:val="00D22441"/>
    <w:rsid w:val="00D23522"/>
    <w:rsid w:val="00D264D6"/>
    <w:rsid w:val="00D33BF0"/>
    <w:rsid w:val="00D33DE0"/>
    <w:rsid w:val="00D36447"/>
    <w:rsid w:val="00D5057F"/>
    <w:rsid w:val="00D50751"/>
    <w:rsid w:val="00D516BE"/>
    <w:rsid w:val="00D5423B"/>
    <w:rsid w:val="00D54E6A"/>
    <w:rsid w:val="00D54F4E"/>
    <w:rsid w:val="00D57A56"/>
    <w:rsid w:val="00D604B3"/>
    <w:rsid w:val="00D60BA4"/>
    <w:rsid w:val="00D62419"/>
    <w:rsid w:val="00D629AB"/>
    <w:rsid w:val="00D759BF"/>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4482"/>
    <w:rsid w:val="00DC66E7"/>
    <w:rsid w:val="00DD1DCD"/>
    <w:rsid w:val="00DD338F"/>
    <w:rsid w:val="00DD66F2"/>
    <w:rsid w:val="00DE3FE0"/>
    <w:rsid w:val="00DE578A"/>
    <w:rsid w:val="00DF2471"/>
    <w:rsid w:val="00DF2583"/>
    <w:rsid w:val="00DF54D9"/>
    <w:rsid w:val="00DF7283"/>
    <w:rsid w:val="00E01A59"/>
    <w:rsid w:val="00E10DC6"/>
    <w:rsid w:val="00E11F8E"/>
    <w:rsid w:val="00E15881"/>
    <w:rsid w:val="00E16A8F"/>
    <w:rsid w:val="00E20F92"/>
    <w:rsid w:val="00E21DE3"/>
    <w:rsid w:val="00E273C5"/>
    <w:rsid w:val="00E27DC5"/>
    <w:rsid w:val="00E307D1"/>
    <w:rsid w:val="00E3731D"/>
    <w:rsid w:val="00E5135A"/>
    <w:rsid w:val="00E51469"/>
    <w:rsid w:val="00E56F67"/>
    <w:rsid w:val="00E634E3"/>
    <w:rsid w:val="00E717C4"/>
    <w:rsid w:val="00E76827"/>
    <w:rsid w:val="00E77E18"/>
    <w:rsid w:val="00E77F89"/>
    <w:rsid w:val="00E80330"/>
    <w:rsid w:val="00E806C5"/>
    <w:rsid w:val="00E80E71"/>
    <w:rsid w:val="00E850D3"/>
    <w:rsid w:val="00E853D6"/>
    <w:rsid w:val="00E875F8"/>
    <w:rsid w:val="00E876B9"/>
    <w:rsid w:val="00E92A55"/>
    <w:rsid w:val="00EA0F13"/>
    <w:rsid w:val="00EA455E"/>
    <w:rsid w:val="00EB4E8D"/>
    <w:rsid w:val="00EB57B7"/>
    <w:rsid w:val="00EB6E3A"/>
    <w:rsid w:val="00EC0DFF"/>
    <w:rsid w:val="00EC1EB5"/>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179E"/>
    <w:rsid w:val="00F03963"/>
    <w:rsid w:val="00F11068"/>
    <w:rsid w:val="00F11E7C"/>
    <w:rsid w:val="00F1256D"/>
    <w:rsid w:val="00F13A4E"/>
    <w:rsid w:val="00F172BB"/>
    <w:rsid w:val="00F17B10"/>
    <w:rsid w:val="00F21BEF"/>
    <w:rsid w:val="00F2315B"/>
    <w:rsid w:val="00F36FA9"/>
    <w:rsid w:val="00F41A6F"/>
    <w:rsid w:val="00F4553F"/>
    <w:rsid w:val="00F45A25"/>
    <w:rsid w:val="00F50F86"/>
    <w:rsid w:val="00F53F91"/>
    <w:rsid w:val="00F61569"/>
    <w:rsid w:val="00F61A72"/>
    <w:rsid w:val="00F6225A"/>
    <w:rsid w:val="00F62B67"/>
    <w:rsid w:val="00F66F13"/>
    <w:rsid w:val="00F74073"/>
    <w:rsid w:val="00F7420B"/>
    <w:rsid w:val="00F75603"/>
    <w:rsid w:val="00F845B4"/>
    <w:rsid w:val="00F8713B"/>
    <w:rsid w:val="00F93F9E"/>
    <w:rsid w:val="00FA1929"/>
    <w:rsid w:val="00FA2A14"/>
    <w:rsid w:val="00FA2CD7"/>
    <w:rsid w:val="00FB06ED"/>
    <w:rsid w:val="00FC2311"/>
    <w:rsid w:val="00FC3165"/>
    <w:rsid w:val="00FC36AB"/>
    <w:rsid w:val="00FC4300"/>
    <w:rsid w:val="00FC7F66"/>
    <w:rsid w:val="00FD5776"/>
    <w:rsid w:val="00FE14AC"/>
    <w:rsid w:val="00FE1CB6"/>
    <w:rsid w:val="00FE486B"/>
    <w:rsid w:val="00FE4F08"/>
    <w:rsid w:val="00FF192E"/>
    <w:rsid w:val="0C8B4ABD"/>
    <w:rsid w:val="0D2D7FBF"/>
    <w:rsid w:val="14B2E652"/>
    <w:rsid w:val="16B2F8C8"/>
    <w:rsid w:val="2D381F95"/>
    <w:rsid w:val="2EB17C5A"/>
    <w:rsid w:val="37753F07"/>
    <w:rsid w:val="55EF0224"/>
    <w:rsid w:val="6237BE22"/>
    <w:rsid w:val="73FA7CFE"/>
    <w:rsid w:val="78B90E26"/>
    <w:rsid w:val="79D2271C"/>
    <w:rsid w:val="7BF8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D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AA6A60"/>
    <w:rPr>
      <w:sz w:val="16"/>
      <w:szCs w:val="16"/>
    </w:rPr>
  </w:style>
  <w:style w:type="paragraph" w:styleId="Tekstopmerking">
    <w:name w:val="annotation text"/>
    <w:basedOn w:val="Standaard"/>
    <w:link w:val="TekstopmerkingChar"/>
    <w:uiPriority w:val="99"/>
    <w:unhideWhenUsed/>
    <w:rsid w:val="00AA6A60"/>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AA6A60"/>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AA6A60"/>
    <w:rPr>
      <w:vertAlign w:val="superscript"/>
    </w:rPr>
  </w:style>
  <w:style w:type="character" w:styleId="Vermelding">
    <w:name w:val="Mention"/>
    <w:basedOn w:val="Standaardalinea-lettertype"/>
    <w:uiPriority w:val="99"/>
    <w:unhideWhenUsed/>
    <w:rsid w:val="00AA6A60"/>
    <w:rPr>
      <w:color w:val="2B579A"/>
      <w:shd w:val="clear" w:color="auto" w:fill="E1DFDD"/>
    </w:rPr>
  </w:style>
  <w:style w:type="character" w:styleId="Onopgelostemelding">
    <w:name w:val="Unresolved Mention"/>
    <w:basedOn w:val="Standaardalinea-lettertype"/>
    <w:uiPriority w:val="99"/>
    <w:semiHidden/>
    <w:unhideWhenUsed/>
    <w:rsid w:val="00AA6A60"/>
    <w:rPr>
      <w:color w:val="605E5C"/>
      <w:shd w:val="clear" w:color="auto" w:fill="E1DFDD"/>
    </w:rPr>
  </w:style>
  <w:style w:type="paragraph" w:styleId="Lijstalinea">
    <w:name w:val="List Paragraph"/>
    <w:basedOn w:val="Standaard"/>
    <w:uiPriority w:val="34"/>
    <w:qFormat/>
    <w:rsid w:val="001F69A3"/>
    <w:pPr>
      <w:ind w:left="720"/>
      <w:contextualSpacing/>
    </w:pPr>
  </w:style>
  <w:style w:type="paragraph" w:styleId="Revisie">
    <w:name w:val="Revision"/>
    <w:hidden/>
    <w:uiPriority w:val="99"/>
    <w:semiHidden/>
    <w:rsid w:val="00B161B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161B0"/>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B161B0"/>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91302">
      <w:bodyDiv w:val="1"/>
      <w:marLeft w:val="0"/>
      <w:marRight w:val="0"/>
      <w:marTop w:val="0"/>
      <w:marBottom w:val="0"/>
      <w:divBdr>
        <w:top w:val="none" w:sz="0" w:space="0" w:color="auto"/>
        <w:left w:val="none" w:sz="0" w:space="0" w:color="auto"/>
        <w:bottom w:val="none" w:sz="0" w:space="0" w:color="auto"/>
        <w:right w:val="none" w:sz="0" w:space="0" w:color="auto"/>
      </w:divBdr>
    </w:div>
    <w:div w:id="756291900">
      <w:bodyDiv w:val="1"/>
      <w:marLeft w:val="0"/>
      <w:marRight w:val="0"/>
      <w:marTop w:val="0"/>
      <w:marBottom w:val="0"/>
      <w:divBdr>
        <w:top w:val="none" w:sz="0" w:space="0" w:color="auto"/>
        <w:left w:val="none" w:sz="0" w:space="0" w:color="auto"/>
        <w:bottom w:val="none" w:sz="0" w:space="0" w:color="auto"/>
        <w:right w:val="none" w:sz="0" w:space="0" w:color="auto"/>
      </w:divBdr>
    </w:div>
    <w:div w:id="993333714">
      <w:bodyDiv w:val="1"/>
      <w:marLeft w:val="0"/>
      <w:marRight w:val="0"/>
      <w:marTop w:val="0"/>
      <w:marBottom w:val="0"/>
      <w:divBdr>
        <w:top w:val="none" w:sz="0" w:space="0" w:color="auto"/>
        <w:left w:val="none" w:sz="0" w:space="0" w:color="auto"/>
        <w:bottom w:val="none" w:sz="0" w:space="0" w:color="auto"/>
        <w:right w:val="none" w:sz="0" w:space="0" w:color="auto"/>
      </w:divBdr>
    </w:div>
    <w:div w:id="123531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00058&amp;did=2025D029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1185</ap:Words>
  <ap:Characters>6784</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2025-05-07T09:11:00.0000000Z</dcterms:created>
  <dcterms:modified xsi:type="dcterms:W3CDTF">2025-05-07T10:15:00.0000000Z</dcterms:modified>
  <dc:description>------------------------</dc:description>
  <dc:subject/>
  <keywords/>
  <version/>
  <category/>
</coreProperties>
</file>