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2025Z08835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8 mei 2025)</w:t>
        <w:br/>
      </w:r>
    </w:p>
    <w:p>
      <w:r>
        <w:t xml:space="preserve">Vragen van het lid Wijen-Nass (BBB) aan de minister van Volkshuisvesting en Ruimtelijke Ordening over het bericht 'Gemeente vs. echtpaar Bos in Bruinisse: 'Onwerkelijk hoe ons leven zo verdwijnt''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7130"/>
        </w:numPr>
        <w:ind w:left="360"/>
      </w:pPr>
      <w:r>
        <w:t>Bent u bekend met het bericht in PZC over de situatie van het echtpaar Bos in Bruinisse, dat geconfronteerd wordt met hoge dwangsommen en strenge handhaving vanwege permanent wonen in een vakantiewoning?</w:t>
      </w:r>
      <w:r>
        <w:br/>
      </w:r>
    </w:p>
    <w:p>
      <w:pPr>
        <w:pStyle w:val="ListParagraph"/>
        <w:numPr>
          <w:ilvl w:val="0"/>
          <w:numId w:val="100477130"/>
        </w:numPr>
        <w:ind w:left="360"/>
      </w:pPr>
      <w:r>
        <w:t>Kunt u aangeven hoeveel gemeenten in Nederland op dit moment een streng handhavingsbeleid hanteren ten aanzien van permanent wonen in recreatiewoningen, ondanks uw oproep om terughoudend te handhaven?</w:t>
      </w:r>
      <w:r>
        <w:br/>
      </w:r>
    </w:p>
    <w:p>
      <w:pPr>
        <w:pStyle w:val="ListParagraph"/>
        <w:numPr>
          <w:ilvl w:val="0"/>
          <w:numId w:val="100477130"/>
        </w:numPr>
        <w:ind w:left="360"/>
      </w:pPr>
      <w:r>
        <w:t>Bent u van mening dat de gemeente Schouwen-Duiveland met haar huidige handhavingsbeleid </w:t>
      </w:r>
      <w:r>
        <w:rPr>
          <w:u w:val="single"/>
        </w:rPr>
        <w:t xml:space="preserve">niet </w:t>
      </w:r>
      <w:r>
        <w:rPr/>
        <w:t xml:space="preserve">in lijn handelt met uw oproep om een menselijke maat te hanteren?</w:t>
      </w:r>
      <w:r>
        <w:br/>
      </w:r>
    </w:p>
    <w:p>
      <w:pPr>
        <w:pStyle w:val="ListParagraph"/>
        <w:numPr>
          <w:ilvl w:val="0"/>
          <w:numId w:val="100477130"/>
        </w:numPr>
        <w:ind w:left="360"/>
      </w:pPr>
      <w:r>
        <w:t>Wat vindt u ervan dat handhavers bij controles op recreatieparken over schuttingen klimmen en tuinen betreden zonder toestemming van bewoners?</w:t>
      </w:r>
      <w:r>
        <w:br/>
      </w:r>
    </w:p>
    <w:p>
      <w:pPr>
        <w:pStyle w:val="ListParagraph"/>
        <w:numPr>
          <w:ilvl w:val="0"/>
          <w:numId w:val="100477130"/>
        </w:numPr>
        <w:ind w:left="360"/>
      </w:pPr>
      <w:r>
        <w:t>Acht u deze manier van handhaven proportioneel en in lijn met de beginselen van behoorlijk bestuur?</w:t>
      </w:r>
      <w:r>
        <w:br/>
      </w:r>
    </w:p>
    <w:p>
      <w:pPr>
        <w:pStyle w:val="ListParagraph"/>
        <w:numPr>
          <w:ilvl w:val="0"/>
          <w:numId w:val="100477130"/>
        </w:numPr>
        <w:ind w:left="360"/>
      </w:pPr>
      <w:r>
        <w:t>Hoe beoordeelt u de situatie waarin de commissie bezwaarschriften van de gemeente een bewoner in het gelijk stelt, maar het college van burgemeester en wethouders dit advies naast zich neerlegt?</w:t>
      </w:r>
      <w:r>
        <w:br/>
      </w:r>
    </w:p>
    <w:p>
      <w:pPr>
        <w:pStyle w:val="ListParagraph"/>
        <w:numPr>
          <w:ilvl w:val="0"/>
          <w:numId w:val="100477130"/>
        </w:numPr>
        <w:ind w:left="360"/>
      </w:pPr>
      <w:r>
        <w:t>Is het juridisch houdbaar dat gemeenten blijven handhaven op permanent verblijf in recreatiewoningen, terwijl de nieuwe regelgeving binnenkort kan voorzien in legalisering onder bepaalde voorwaarden?</w:t>
      </w:r>
      <w:r>
        <w:br/>
      </w:r>
    </w:p>
    <w:p>
      <w:pPr>
        <w:pStyle w:val="ListParagraph"/>
        <w:numPr>
          <w:ilvl w:val="0"/>
          <w:numId w:val="100477130"/>
        </w:numPr>
        <w:ind w:left="360"/>
      </w:pPr>
      <w:r>
        <w:t>Bent u bereid om in gesprek te gaan met de gemeente Schouwen-Duiveland en andere streng handhavende gemeenten om hen te verzoeken tijdelijk terughoudend op te treden in afwachting van de nieuwe regelgeving?</w:t>
      </w:r>
      <w:r>
        <w:br/>
      </w:r>
    </w:p>
    <w:p>
      <w:pPr>
        <w:pStyle w:val="ListParagraph"/>
        <w:numPr>
          <w:ilvl w:val="0"/>
          <w:numId w:val="100477130"/>
        </w:numPr>
        <w:ind w:left="360"/>
      </w:pPr>
      <w:r>
        <w:t>Wanneer verwacht u de nieuwe regelgeving voor permanent wonen in recreatiewoningen gereed te hebben en in werking te laten treden?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