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04A1" w:rsidR="000B5FF7" w:rsidRDefault="00094133" w14:paraId="2B11843C" w14:textId="3C773070">
      <w:pPr>
        <w:rPr>
          <w:b/>
          <w:bCs/>
        </w:rPr>
      </w:pPr>
      <w:r w:rsidRPr="003904A1">
        <w:rPr>
          <w:b/>
          <w:bCs/>
        </w:rPr>
        <w:t>Bijlage 1: overzicht beoordeelde betaalverzoeken RRF eerste kwartaal 2025</w:t>
      </w:r>
    </w:p>
    <w:p w:rsidRPr="00094133" w:rsidR="00094133" w:rsidRDefault="00094133" w14:paraId="7F3A9723" w14:textId="701827B4">
      <w:pPr>
        <w:rPr>
          <w:i/>
          <w:iCs/>
        </w:rPr>
      </w:pPr>
      <w:r w:rsidRPr="00094133">
        <w:rPr>
          <w:i/>
          <w:iCs/>
        </w:rPr>
        <w:t>Denemarken – 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094133" w:rsidR="00094133" w:rsidTr="00094133" w14:paraId="535FB6C2" w14:textId="77777777">
        <w:tc>
          <w:tcPr>
            <w:tcW w:w="2405" w:type="dxa"/>
          </w:tcPr>
          <w:p w:rsidRPr="00094133" w:rsidR="00094133" w:rsidRDefault="00094133" w14:paraId="50643368" w14:textId="61D88038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Voorlopige Commissie-beoordeling betaalverzoek</w:t>
            </w:r>
          </w:p>
        </w:tc>
        <w:tc>
          <w:tcPr>
            <w:tcW w:w="6657" w:type="dxa"/>
          </w:tcPr>
          <w:p w:rsidRPr="00094133" w:rsidR="00094133" w:rsidRDefault="00D410ED" w14:paraId="2F14FDF7" w14:textId="24DEB2CF">
            <w:hyperlink w:history="1" r:id="rId6">
              <w:r w:rsidRPr="001B5C74" w:rsidR="00094133">
                <w:rPr>
                  <w:rStyle w:val="Hyperlink"/>
                </w:rPr>
                <w:t>https://commission.europa.eu/document/download/85093c45-84be-48fc-b350-66fd7603d170_en?filename=C_2025_1029_1_</w:t>
              </w:r>
              <w:r w:rsidRPr="001B5C74" w:rsidR="00094133">
                <w:rPr>
                  <w:rStyle w:val="Hyperlink"/>
                </w:rPr>
                <w:br/>
                <w:t>EN_annexe_acte_autonome_nlw_part1_v2.pdf</w:t>
              </w:r>
            </w:hyperlink>
            <w:r w:rsidR="00094133">
              <w:t xml:space="preserve"> </w:t>
            </w:r>
          </w:p>
        </w:tc>
      </w:tr>
      <w:tr w:rsidR="00094133" w:rsidTr="00094133" w14:paraId="149E11AC" w14:textId="77777777">
        <w:tc>
          <w:tcPr>
            <w:tcW w:w="2405" w:type="dxa"/>
          </w:tcPr>
          <w:p w:rsidRPr="00094133" w:rsidR="00094133" w:rsidRDefault="00094133" w14:paraId="19F31C00" w14:textId="1E83641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EFC-opinie omtrent betaalverzoek</w:t>
            </w:r>
          </w:p>
        </w:tc>
        <w:tc>
          <w:tcPr>
            <w:tcW w:w="6657" w:type="dxa"/>
          </w:tcPr>
          <w:p w:rsidR="00094133" w:rsidRDefault="00D410ED" w14:paraId="1E85F894" w14:textId="3FF0296F">
            <w:hyperlink w:history="1" r:id="rId7">
              <w:r w:rsidRPr="001B5C74" w:rsidR="009070E1">
                <w:rPr>
                  <w:rStyle w:val="Hyperlink"/>
                </w:rPr>
                <w:t>https://ec.europa.eu/transparency/comitology-register/screen/documents/105932/1/consult?lang=en</w:t>
              </w:r>
            </w:hyperlink>
            <w:r w:rsidR="009070E1">
              <w:t xml:space="preserve"> </w:t>
            </w:r>
          </w:p>
        </w:tc>
      </w:tr>
      <w:tr w:rsidR="00094133" w:rsidTr="00094133" w14:paraId="3143ABEA" w14:textId="77777777">
        <w:tc>
          <w:tcPr>
            <w:tcW w:w="2405" w:type="dxa"/>
          </w:tcPr>
          <w:p w:rsidRPr="00094133" w:rsidR="00094133" w:rsidRDefault="00094133" w14:paraId="0F18A70A" w14:textId="089FB10C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 xml:space="preserve">Besluit </w:t>
            </w:r>
            <w:proofErr w:type="spellStart"/>
            <w:r w:rsidRPr="00094133">
              <w:rPr>
                <w:i/>
                <w:iCs/>
              </w:rPr>
              <w:t>comitologie</w:t>
            </w:r>
            <w:proofErr w:type="spellEnd"/>
            <w:r w:rsidRPr="00094133">
              <w:rPr>
                <w:i/>
                <w:iCs/>
              </w:rPr>
              <w:t xml:space="preserve"> comité</w:t>
            </w:r>
          </w:p>
        </w:tc>
        <w:tc>
          <w:tcPr>
            <w:tcW w:w="6657" w:type="dxa"/>
          </w:tcPr>
          <w:p w:rsidR="00094133" w:rsidRDefault="00D410ED" w14:paraId="3FCCDCE9" w14:textId="65047CD3">
            <w:hyperlink w:history="1" r:id="rId8">
              <w:r w:rsidRPr="001B5C74" w:rsidR="009070E1">
                <w:rPr>
                  <w:rStyle w:val="Hyperlink"/>
                </w:rPr>
                <w:t>https://ec.europa.eu/transparency/comitology-register/screen/documents/106069/1/consult?lang=en</w:t>
              </w:r>
            </w:hyperlink>
            <w:r w:rsidR="009070E1">
              <w:t xml:space="preserve"> </w:t>
            </w:r>
          </w:p>
        </w:tc>
      </w:tr>
      <w:tr w:rsidRPr="00FE3A72" w:rsidR="00094133" w:rsidTr="00094133" w14:paraId="2B6571A8" w14:textId="77777777">
        <w:tc>
          <w:tcPr>
            <w:tcW w:w="2405" w:type="dxa"/>
          </w:tcPr>
          <w:p w:rsidRPr="00094133" w:rsidR="00094133" w:rsidRDefault="00094133" w14:paraId="0C26FE9C" w14:textId="6BC5C9B4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Uitvoeringsbesluit van de Commissie</w:t>
            </w:r>
          </w:p>
        </w:tc>
        <w:tc>
          <w:tcPr>
            <w:tcW w:w="6657" w:type="dxa"/>
          </w:tcPr>
          <w:p w:rsidRPr="00FE3A72" w:rsidR="00094133" w:rsidRDefault="00D410ED" w14:paraId="4F026EE7" w14:textId="2F7CD196">
            <w:hyperlink w:history="1" r:id="rId9">
              <w:r w:rsidRPr="001B5C74" w:rsidR="00FE3A72">
                <w:rPr>
                  <w:rStyle w:val="Hyperlink"/>
                </w:rPr>
                <w:t>https://commission.europa.eu/document/download/88905c0d-88f0-4ba5-a12e-8e43d55a1c46_en?filename=C_2025_1859_1_EN_ACT_part1_v4.pdf</w:t>
              </w:r>
            </w:hyperlink>
            <w:r w:rsidR="00FE3A72">
              <w:t xml:space="preserve"> </w:t>
            </w:r>
          </w:p>
        </w:tc>
      </w:tr>
    </w:tbl>
    <w:p w:rsidRPr="00FE3A72" w:rsidR="00094133" w:rsidRDefault="00094133" w14:paraId="3F71BF32" w14:textId="77777777"/>
    <w:p w:rsidRPr="00094133" w:rsidR="00094133" w:rsidRDefault="00094133" w14:paraId="5113F062" w14:textId="5C2BC15A">
      <w:pPr>
        <w:rPr>
          <w:i/>
          <w:iCs/>
        </w:rPr>
      </w:pPr>
      <w:r w:rsidRPr="00094133">
        <w:rPr>
          <w:i/>
          <w:iCs/>
        </w:rPr>
        <w:t>Estland – 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AC3A11" w:rsidR="00094133" w:rsidTr="00217A01" w14:paraId="6C6E45B8" w14:textId="77777777">
        <w:tc>
          <w:tcPr>
            <w:tcW w:w="2405" w:type="dxa"/>
          </w:tcPr>
          <w:p w:rsidRPr="00094133" w:rsidR="00094133" w:rsidP="00217A01" w:rsidRDefault="00094133" w14:paraId="124497C7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Voorlopige Commissie-beoordeling betaalverzoek</w:t>
            </w:r>
          </w:p>
        </w:tc>
        <w:tc>
          <w:tcPr>
            <w:tcW w:w="6657" w:type="dxa"/>
          </w:tcPr>
          <w:p w:rsidRPr="00AC3A11" w:rsidR="00094133" w:rsidP="00217A01" w:rsidRDefault="00D410ED" w14:paraId="6C7F5860" w14:textId="3A0B904D">
            <w:hyperlink w:history="1" r:id="rId10">
              <w:r w:rsidRPr="001B5C74" w:rsidR="003904A1">
                <w:rPr>
                  <w:rStyle w:val="Hyperlink"/>
                </w:rPr>
                <w:t>https://commission.europa.eu/document/download/10ca4cea-16d0-4a9e-959b-d6f90336a240_en?filename=C_2025_879_1</w:t>
              </w:r>
              <w:r w:rsidRPr="001B5C74" w:rsidR="003904A1">
                <w:rPr>
                  <w:rStyle w:val="Hyperlink"/>
                </w:rPr>
                <w:br/>
                <w:t>_EN_annexe_acte_autonome_cp_part1_v3.pdf</w:t>
              </w:r>
            </w:hyperlink>
            <w:r w:rsidR="00AC3A11">
              <w:t xml:space="preserve"> </w:t>
            </w:r>
          </w:p>
        </w:tc>
      </w:tr>
      <w:tr w:rsidR="00094133" w:rsidTr="00217A01" w14:paraId="5D930CDA" w14:textId="77777777">
        <w:tc>
          <w:tcPr>
            <w:tcW w:w="2405" w:type="dxa"/>
          </w:tcPr>
          <w:p w:rsidRPr="00094133" w:rsidR="00094133" w:rsidP="00217A01" w:rsidRDefault="00094133" w14:paraId="5D75A4F2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EFC-opinie omtrent betaalverzoek</w:t>
            </w:r>
          </w:p>
        </w:tc>
        <w:tc>
          <w:tcPr>
            <w:tcW w:w="6657" w:type="dxa"/>
          </w:tcPr>
          <w:p w:rsidR="00094133" w:rsidP="00217A01" w:rsidRDefault="00D410ED" w14:paraId="0545B08F" w14:textId="05BCC333">
            <w:hyperlink w:history="1" r:id="rId11">
              <w:r w:rsidRPr="001B5C74" w:rsidR="00AC3A11">
                <w:rPr>
                  <w:rStyle w:val="Hyperlink"/>
                </w:rPr>
                <w:t>https://ec.europa.eu/transparency/comitology-register/screen/documents/105536/1/consult?lang=en</w:t>
              </w:r>
            </w:hyperlink>
            <w:r w:rsidR="00AC3A11">
              <w:t xml:space="preserve"> </w:t>
            </w:r>
          </w:p>
        </w:tc>
      </w:tr>
      <w:tr w:rsidR="00094133" w:rsidTr="00217A01" w14:paraId="3F519E5C" w14:textId="77777777">
        <w:tc>
          <w:tcPr>
            <w:tcW w:w="2405" w:type="dxa"/>
          </w:tcPr>
          <w:p w:rsidRPr="00094133" w:rsidR="00094133" w:rsidP="00217A01" w:rsidRDefault="00094133" w14:paraId="6D60FC28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 xml:space="preserve">Besluit </w:t>
            </w:r>
            <w:proofErr w:type="spellStart"/>
            <w:r w:rsidRPr="00094133">
              <w:rPr>
                <w:i/>
                <w:iCs/>
              </w:rPr>
              <w:t>comitologie</w:t>
            </w:r>
            <w:proofErr w:type="spellEnd"/>
            <w:r w:rsidRPr="00094133">
              <w:rPr>
                <w:i/>
                <w:iCs/>
              </w:rPr>
              <w:t xml:space="preserve"> comité</w:t>
            </w:r>
          </w:p>
        </w:tc>
        <w:tc>
          <w:tcPr>
            <w:tcW w:w="6657" w:type="dxa"/>
          </w:tcPr>
          <w:p w:rsidR="00094133" w:rsidP="00217A01" w:rsidRDefault="00D410ED" w14:paraId="3CB67920" w14:textId="21EEBDE0">
            <w:hyperlink w:history="1" r:id="rId12">
              <w:r w:rsidRPr="001B5C74" w:rsidR="00AC3A11">
                <w:rPr>
                  <w:rStyle w:val="Hyperlink"/>
                </w:rPr>
                <w:t>https://ec.europa.eu/transparency/comitology-register/screen/documents/105755/1/consult?lang=en</w:t>
              </w:r>
            </w:hyperlink>
            <w:r w:rsidR="00AC3A11">
              <w:t xml:space="preserve"> </w:t>
            </w:r>
          </w:p>
        </w:tc>
      </w:tr>
      <w:tr w:rsidR="00094133" w:rsidTr="00217A01" w14:paraId="63078277" w14:textId="77777777">
        <w:tc>
          <w:tcPr>
            <w:tcW w:w="2405" w:type="dxa"/>
          </w:tcPr>
          <w:p w:rsidRPr="00094133" w:rsidR="00094133" w:rsidP="00217A01" w:rsidRDefault="00094133" w14:paraId="3935122E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Uitvoeringsbesluit van de Commissie</w:t>
            </w:r>
          </w:p>
        </w:tc>
        <w:tc>
          <w:tcPr>
            <w:tcW w:w="6657" w:type="dxa"/>
          </w:tcPr>
          <w:p w:rsidR="00094133" w:rsidP="00217A01" w:rsidRDefault="00D410ED" w14:paraId="4407319F" w14:textId="2CEA9776">
            <w:hyperlink w:history="1" r:id="rId13">
              <w:r w:rsidRPr="001B5C74" w:rsidR="00FE3A72">
                <w:rPr>
                  <w:rStyle w:val="Hyperlink"/>
                </w:rPr>
                <w:t>https://commission.europa.eu/document/download/19257dfb-effa-45d4-bf8d-4184d89d9bb4_en?filename=C_2025_1495_1_EN_ACT_part1_v3.pdf</w:t>
              </w:r>
            </w:hyperlink>
            <w:r w:rsidR="00FE3A72">
              <w:t xml:space="preserve"> </w:t>
            </w:r>
          </w:p>
        </w:tc>
      </w:tr>
    </w:tbl>
    <w:p w:rsidR="00094133" w:rsidRDefault="00094133" w14:paraId="1F4800AE" w14:textId="77777777"/>
    <w:p w:rsidRPr="00094133" w:rsidR="00094133" w:rsidRDefault="00094133" w14:paraId="51FEF04F" w14:textId="3B7EDE0A">
      <w:pPr>
        <w:rPr>
          <w:i/>
          <w:iCs/>
        </w:rPr>
      </w:pPr>
      <w:r w:rsidRPr="00094133">
        <w:rPr>
          <w:i/>
          <w:iCs/>
        </w:rPr>
        <w:t xml:space="preserve">Cyprus – </w:t>
      </w:r>
      <w:r w:rsidR="00FE3A72">
        <w:rPr>
          <w:i/>
          <w:iCs/>
        </w:rPr>
        <w:t>derde</w:t>
      </w:r>
      <w:r w:rsidRPr="00094133">
        <w:rPr>
          <w:i/>
          <w:iCs/>
        </w:rPr>
        <w:t xml:space="preserve">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AC3A11" w:rsidR="00094133" w:rsidTr="00217A01" w14:paraId="47DE906E" w14:textId="77777777">
        <w:tc>
          <w:tcPr>
            <w:tcW w:w="2405" w:type="dxa"/>
          </w:tcPr>
          <w:p w:rsidRPr="00094133" w:rsidR="00094133" w:rsidP="00217A01" w:rsidRDefault="00094133" w14:paraId="074312C0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Voorlopige Commissie-beoordeling betaalverzoek</w:t>
            </w:r>
          </w:p>
        </w:tc>
        <w:tc>
          <w:tcPr>
            <w:tcW w:w="6657" w:type="dxa"/>
          </w:tcPr>
          <w:p w:rsidRPr="00AC3A11" w:rsidR="00094133" w:rsidP="00217A01" w:rsidRDefault="00D410ED" w14:paraId="3333089F" w14:textId="44B754BE">
            <w:hyperlink w:history="1" r:id="rId14">
              <w:r w:rsidRPr="001B5C74" w:rsidR="003904A1">
                <w:rPr>
                  <w:rStyle w:val="Hyperlink"/>
                </w:rPr>
                <w:t>https://commission.europa.eu/document/download/01495d89-1113-462c-8ef6-1e0f76dcdbb7_en?filename=preliminary_assessment</w:t>
              </w:r>
              <w:r w:rsidRPr="001B5C74" w:rsidR="003904A1">
                <w:rPr>
                  <w:rStyle w:val="Hyperlink"/>
                </w:rPr>
                <w:br/>
                <w:t>_for_the_3rd_payment_request_of_cyprus.pdf</w:t>
              </w:r>
            </w:hyperlink>
            <w:r w:rsidR="00AC3A11">
              <w:t xml:space="preserve"> </w:t>
            </w:r>
          </w:p>
        </w:tc>
      </w:tr>
      <w:tr w:rsidR="00094133" w:rsidTr="00217A01" w14:paraId="44C2D99E" w14:textId="77777777">
        <w:tc>
          <w:tcPr>
            <w:tcW w:w="2405" w:type="dxa"/>
          </w:tcPr>
          <w:p w:rsidRPr="00094133" w:rsidR="00094133" w:rsidP="00217A01" w:rsidRDefault="00094133" w14:paraId="4057AF8A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EFC-opinie omtrent betaalverzoek</w:t>
            </w:r>
          </w:p>
        </w:tc>
        <w:tc>
          <w:tcPr>
            <w:tcW w:w="6657" w:type="dxa"/>
          </w:tcPr>
          <w:p w:rsidR="00094133" w:rsidP="00217A01" w:rsidRDefault="00D410ED" w14:paraId="7EF62A54" w14:textId="573D46F6">
            <w:hyperlink w:history="1" r:id="rId15">
              <w:r w:rsidRPr="001B5C74" w:rsidR="009070E1">
                <w:rPr>
                  <w:rStyle w:val="Hyperlink"/>
                </w:rPr>
                <w:t>https://ec.europa.eu/transparency/comitology-register/screen/documents/105931/1/consult?lang=en</w:t>
              </w:r>
            </w:hyperlink>
            <w:r w:rsidR="009070E1">
              <w:t xml:space="preserve"> </w:t>
            </w:r>
          </w:p>
        </w:tc>
      </w:tr>
      <w:tr w:rsidR="00094133" w:rsidTr="00217A01" w14:paraId="3CCD6385" w14:textId="77777777">
        <w:tc>
          <w:tcPr>
            <w:tcW w:w="2405" w:type="dxa"/>
          </w:tcPr>
          <w:p w:rsidRPr="00094133" w:rsidR="00094133" w:rsidP="00217A01" w:rsidRDefault="00094133" w14:paraId="02235B0B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 xml:space="preserve">Besluit </w:t>
            </w:r>
            <w:proofErr w:type="spellStart"/>
            <w:r w:rsidRPr="00094133">
              <w:rPr>
                <w:i/>
                <w:iCs/>
              </w:rPr>
              <w:t>comitologie</w:t>
            </w:r>
            <w:proofErr w:type="spellEnd"/>
            <w:r w:rsidRPr="00094133">
              <w:rPr>
                <w:i/>
                <w:iCs/>
              </w:rPr>
              <w:t xml:space="preserve"> comité</w:t>
            </w:r>
          </w:p>
        </w:tc>
        <w:tc>
          <w:tcPr>
            <w:tcW w:w="6657" w:type="dxa"/>
          </w:tcPr>
          <w:p w:rsidR="00094133" w:rsidP="00217A01" w:rsidRDefault="00D410ED" w14:paraId="216863E7" w14:textId="58682390">
            <w:hyperlink w:history="1" r:id="rId16">
              <w:r w:rsidRPr="001B5C74" w:rsidR="009070E1">
                <w:rPr>
                  <w:rStyle w:val="Hyperlink"/>
                </w:rPr>
                <w:t>https://ec.europa.eu/transparency/comitology-register/screen/documents/106068/1/consult?lang=en</w:t>
              </w:r>
            </w:hyperlink>
            <w:r w:rsidR="009070E1">
              <w:t xml:space="preserve"> </w:t>
            </w:r>
          </w:p>
        </w:tc>
      </w:tr>
      <w:tr w:rsidRPr="00FE3A72" w:rsidR="00094133" w:rsidTr="00217A01" w14:paraId="3657F369" w14:textId="77777777">
        <w:tc>
          <w:tcPr>
            <w:tcW w:w="2405" w:type="dxa"/>
          </w:tcPr>
          <w:p w:rsidRPr="00094133" w:rsidR="00094133" w:rsidP="00217A01" w:rsidRDefault="00094133" w14:paraId="2E6FC48D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Uitvoeringsbesluit van de Commissie</w:t>
            </w:r>
          </w:p>
        </w:tc>
        <w:tc>
          <w:tcPr>
            <w:tcW w:w="6657" w:type="dxa"/>
          </w:tcPr>
          <w:p w:rsidRPr="00FE3A72" w:rsidR="00094133" w:rsidP="00217A01" w:rsidRDefault="00D410ED" w14:paraId="10D429E5" w14:textId="19BF1A85">
            <w:hyperlink w:history="1" r:id="rId17">
              <w:r w:rsidRPr="001B5C74" w:rsidR="00FE3A72">
                <w:rPr>
                  <w:rStyle w:val="Hyperlink"/>
                </w:rPr>
                <w:t>https://commission.europa.eu/document/download/465e49cc-c07f-4b1d-870e-782cca203e28_en?filename=C_2025_1844_1_EN_ACT_part1_v3.pdf</w:t>
              </w:r>
            </w:hyperlink>
            <w:r w:rsidR="00FE3A72">
              <w:t xml:space="preserve"> </w:t>
            </w:r>
          </w:p>
        </w:tc>
      </w:tr>
    </w:tbl>
    <w:p w:rsidRPr="00FE3A72" w:rsidR="00094133" w:rsidRDefault="00094133" w14:paraId="59740291" w14:textId="77777777"/>
    <w:p w:rsidRPr="00094133" w:rsidR="00094133" w:rsidRDefault="00094133" w14:paraId="15B508ED" w14:textId="5565AAC1">
      <w:pPr>
        <w:rPr>
          <w:i/>
          <w:iCs/>
        </w:rPr>
      </w:pPr>
      <w:r w:rsidRPr="00094133">
        <w:rPr>
          <w:i/>
          <w:iCs/>
        </w:rPr>
        <w:t>Finland – tweede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94133" w:rsidTr="00217A01" w14:paraId="21300A04" w14:textId="77777777">
        <w:tc>
          <w:tcPr>
            <w:tcW w:w="2405" w:type="dxa"/>
          </w:tcPr>
          <w:p w:rsidRPr="00094133" w:rsidR="00094133" w:rsidP="00217A01" w:rsidRDefault="00094133" w14:paraId="3F51AE14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Voorlopige Commissie-beoordeling betaalverzoek</w:t>
            </w:r>
          </w:p>
        </w:tc>
        <w:tc>
          <w:tcPr>
            <w:tcW w:w="6657" w:type="dxa"/>
          </w:tcPr>
          <w:p w:rsidR="00094133" w:rsidP="00217A01" w:rsidRDefault="00D410ED" w14:paraId="3B9012DA" w14:textId="3020302C">
            <w:hyperlink w:history="1" r:id="rId18">
              <w:r w:rsidRPr="001B5C74" w:rsidR="003904A1">
                <w:rPr>
                  <w:rStyle w:val="Hyperlink"/>
                </w:rPr>
                <w:t>https://commission.europa.eu/document/download/8b272d9a-b8c0-475b-b0cf-e29a4befbf12_en?filename=C_2025_1010_1_EN</w:t>
              </w:r>
              <w:r w:rsidRPr="001B5C74" w:rsidR="003904A1">
                <w:rPr>
                  <w:rStyle w:val="Hyperlink"/>
                </w:rPr>
                <w:br/>
                <w:t>_annexe_acte_autonome_nlw_part1_v1.pdf</w:t>
              </w:r>
            </w:hyperlink>
            <w:r w:rsidR="00AC3A11">
              <w:t xml:space="preserve"> </w:t>
            </w:r>
          </w:p>
        </w:tc>
      </w:tr>
      <w:tr w:rsidR="00094133" w:rsidTr="00217A01" w14:paraId="7B4E9130" w14:textId="77777777">
        <w:tc>
          <w:tcPr>
            <w:tcW w:w="2405" w:type="dxa"/>
          </w:tcPr>
          <w:p w:rsidRPr="00094133" w:rsidR="00094133" w:rsidP="00217A01" w:rsidRDefault="00094133" w14:paraId="4AFD069B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EFC-opinie omtrent betaalverzoek</w:t>
            </w:r>
          </w:p>
        </w:tc>
        <w:tc>
          <w:tcPr>
            <w:tcW w:w="6657" w:type="dxa"/>
          </w:tcPr>
          <w:p w:rsidR="00094133" w:rsidP="00217A01" w:rsidRDefault="00D410ED" w14:paraId="67F34944" w14:textId="46DA800D">
            <w:hyperlink w:history="1" r:id="rId19">
              <w:r w:rsidRPr="001B5C74" w:rsidR="009070E1">
                <w:rPr>
                  <w:rStyle w:val="Hyperlink"/>
                </w:rPr>
                <w:t>https://ec.europa.eu/transparency/comitology-register/screen/documents/105933/1/consult?lang=en</w:t>
              </w:r>
            </w:hyperlink>
            <w:r w:rsidR="009070E1">
              <w:t xml:space="preserve"> </w:t>
            </w:r>
          </w:p>
        </w:tc>
      </w:tr>
      <w:tr w:rsidR="00094133" w:rsidTr="00217A01" w14:paraId="3AFA85C7" w14:textId="77777777">
        <w:tc>
          <w:tcPr>
            <w:tcW w:w="2405" w:type="dxa"/>
          </w:tcPr>
          <w:p w:rsidRPr="00094133" w:rsidR="00094133" w:rsidP="00217A01" w:rsidRDefault="00094133" w14:paraId="1024D653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 xml:space="preserve">Besluit </w:t>
            </w:r>
            <w:proofErr w:type="spellStart"/>
            <w:r w:rsidRPr="00094133">
              <w:rPr>
                <w:i/>
                <w:iCs/>
              </w:rPr>
              <w:t>comitologie</w:t>
            </w:r>
            <w:proofErr w:type="spellEnd"/>
            <w:r w:rsidRPr="00094133">
              <w:rPr>
                <w:i/>
                <w:iCs/>
              </w:rPr>
              <w:t xml:space="preserve"> comité</w:t>
            </w:r>
          </w:p>
        </w:tc>
        <w:tc>
          <w:tcPr>
            <w:tcW w:w="6657" w:type="dxa"/>
          </w:tcPr>
          <w:p w:rsidR="00094133" w:rsidP="00217A01" w:rsidRDefault="00D410ED" w14:paraId="703EF99A" w14:textId="73D5EDE3">
            <w:hyperlink w:history="1" r:id="rId20">
              <w:r w:rsidRPr="001B5C74" w:rsidR="009070E1">
                <w:rPr>
                  <w:rStyle w:val="Hyperlink"/>
                </w:rPr>
                <w:t>https://ec.europa.eu/transparency/comitology-register/screen/documents/106070/1/consult?lang=en</w:t>
              </w:r>
            </w:hyperlink>
            <w:r w:rsidR="009070E1">
              <w:t xml:space="preserve"> </w:t>
            </w:r>
          </w:p>
        </w:tc>
      </w:tr>
      <w:tr w:rsidR="00094133" w:rsidTr="00217A01" w14:paraId="52AC5400" w14:textId="77777777">
        <w:tc>
          <w:tcPr>
            <w:tcW w:w="2405" w:type="dxa"/>
          </w:tcPr>
          <w:p w:rsidRPr="00094133" w:rsidR="00094133" w:rsidP="00217A01" w:rsidRDefault="00094133" w14:paraId="37EAEE72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lastRenderedPageBreak/>
              <w:t>Uitvoeringsbesluit van de Commissie</w:t>
            </w:r>
          </w:p>
        </w:tc>
        <w:tc>
          <w:tcPr>
            <w:tcW w:w="6657" w:type="dxa"/>
          </w:tcPr>
          <w:p w:rsidR="00094133" w:rsidP="00217A01" w:rsidRDefault="00D410ED" w14:paraId="4ACA6C5F" w14:textId="3DE216C2">
            <w:hyperlink w:history="1" r:id="rId21">
              <w:r w:rsidRPr="001B5C74" w:rsidR="009070E1">
                <w:rPr>
                  <w:rStyle w:val="Hyperlink"/>
                </w:rPr>
                <w:t>https://commission.europa.eu/document/download/058dccd5-ccb0-4186-8429-25a5a64d30f1_en?filename=C_2025_1858_1_EN_ACT_part1_v3.pdf</w:t>
              </w:r>
            </w:hyperlink>
            <w:r w:rsidR="009070E1">
              <w:t xml:space="preserve"> </w:t>
            </w:r>
          </w:p>
        </w:tc>
      </w:tr>
    </w:tbl>
    <w:p w:rsidR="00AC3A11" w:rsidRDefault="00AC3A11" w14:paraId="2EC06849" w14:textId="77777777">
      <w:pPr>
        <w:rPr>
          <w:i/>
          <w:iCs/>
        </w:rPr>
      </w:pPr>
    </w:p>
    <w:p w:rsidRPr="00094133" w:rsidR="00094133" w:rsidRDefault="00094133" w14:paraId="7307B53D" w14:textId="18B69009">
      <w:pPr>
        <w:rPr>
          <w:i/>
          <w:iCs/>
        </w:rPr>
      </w:pPr>
      <w:r w:rsidRPr="00094133">
        <w:rPr>
          <w:i/>
          <w:iCs/>
        </w:rPr>
        <w:t>Nederland – tweede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AC3A11" w:rsidR="00094133" w:rsidTr="00217A01" w14:paraId="6FCA751D" w14:textId="77777777">
        <w:tc>
          <w:tcPr>
            <w:tcW w:w="2405" w:type="dxa"/>
          </w:tcPr>
          <w:p w:rsidRPr="00094133" w:rsidR="00094133" w:rsidP="00217A01" w:rsidRDefault="00094133" w14:paraId="2D4A9C89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Voorlopige Commissie-beoordeling betaalverzoek</w:t>
            </w:r>
          </w:p>
        </w:tc>
        <w:tc>
          <w:tcPr>
            <w:tcW w:w="6657" w:type="dxa"/>
          </w:tcPr>
          <w:p w:rsidRPr="00AC3A11" w:rsidR="00094133" w:rsidP="00217A01" w:rsidRDefault="00D410ED" w14:paraId="2263F569" w14:textId="55262BA8">
            <w:hyperlink w:history="1" r:id="rId22">
              <w:r w:rsidRPr="001B5C74" w:rsidR="003904A1">
                <w:rPr>
                  <w:rStyle w:val="Hyperlink"/>
                </w:rPr>
                <w:t>https://commission.europa.eu/document/download/07e53b65-78dd-4be4-95fe-9e0cc2821572_en?filename=C_2025_1131_1_EN</w:t>
              </w:r>
              <w:r w:rsidRPr="001B5C74" w:rsidR="003904A1">
                <w:rPr>
                  <w:rStyle w:val="Hyperlink"/>
                </w:rPr>
                <w:br/>
                <w:t>_annexe_acte_autonome_nlw_part1_v1.pdf</w:t>
              </w:r>
            </w:hyperlink>
            <w:r w:rsidR="00AC3A11">
              <w:t xml:space="preserve"> </w:t>
            </w:r>
          </w:p>
        </w:tc>
      </w:tr>
      <w:tr w:rsidR="00094133" w:rsidTr="00217A01" w14:paraId="3A13329D" w14:textId="77777777">
        <w:tc>
          <w:tcPr>
            <w:tcW w:w="2405" w:type="dxa"/>
          </w:tcPr>
          <w:p w:rsidRPr="00094133" w:rsidR="00094133" w:rsidP="00217A01" w:rsidRDefault="00094133" w14:paraId="44FBCDAD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EFC-opinie omtrent betaalverzoek</w:t>
            </w:r>
          </w:p>
        </w:tc>
        <w:tc>
          <w:tcPr>
            <w:tcW w:w="6657" w:type="dxa"/>
          </w:tcPr>
          <w:p w:rsidR="00094133" w:rsidP="00217A01" w:rsidRDefault="00D410ED" w14:paraId="0B0E2E4F" w14:textId="10C5F0F7">
            <w:hyperlink w:history="1" r:id="rId23">
              <w:r w:rsidRPr="001B5C74" w:rsidR="009070E1">
                <w:rPr>
                  <w:rStyle w:val="Hyperlink"/>
                </w:rPr>
                <w:t>https://ec.europa.eu/transparency/comitology-register/screen/documents/105934/1/consult?lang=en</w:t>
              </w:r>
            </w:hyperlink>
            <w:r w:rsidR="009070E1">
              <w:t xml:space="preserve"> </w:t>
            </w:r>
          </w:p>
        </w:tc>
      </w:tr>
      <w:tr w:rsidR="00094133" w:rsidTr="00217A01" w14:paraId="2ED2EFC8" w14:textId="77777777">
        <w:tc>
          <w:tcPr>
            <w:tcW w:w="2405" w:type="dxa"/>
          </w:tcPr>
          <w:p w:rsidRPr="00094133" w:rsidR="00094133" w:rsidP="00217A01" w:rsidRDefault="00094133" w14:paraId="0D89876E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 xml:space="preserve">Besluit </w:t>
            </w:r>
            <w:proofErr w:type="spellStart"/>
            <w:r w:rsidRPr="00094133">
              <w:rPr>
                <w:i/>
                <w:iCs/>
              </w:rPr>
              <w:t>comitologie</w:t>
            </w:r>
            <w:proofErr w:type="spellEnd"/>
            <w:r w:rsidRPr="00094133">
              <w:rPr>
                <w:i/>
                <w:iCs/>
              </w:rPr>
              <w:t xml:space="preserve"> comité</w:t>
            </w:r>
          </w:p>
        </w:tc>
        <w:tc>
          <w:tcPr>
            <w:tcW w:w="6657" w:type="dxa"/>
          </w:tcPr>
          <w:p w:rsidR="00094133" w:rsidP="00217A01" w:rsidRDefault="00D410ED" w14:paraId="701D4AFE" w14:textId="7B1851DE">
            <w:hyperlink w:history="1" r:id="rId24">
              <w:r w:rsidRPr="001B5C74" w:rsidR="009070E1">
                <w:rPr>
                  <w:rStyle w:val="Hyperlink"/>
                </w:rPr>
                <w:t>https://ec.europa.eu/transparency/comitology-register/screen/documents/106071/1/consult?lang=en</w:t>
              </w:r>
            </w:hyperlink>
            <w:r w:rsidR="009070E1">
              <w:t xml:space="preserve"> </w:t>
            </w:r>
          </w:p>
        </w:tc>
      </w:tr>
      <w:tr w:rsidR="00094133" w:rsidTr="00217A01" w14:paraId="17D46ABA" w14:textId="77777777">
        <w:tc>
          <w:tcPr>
            <w:tcW w:w="2405" w:type="dxa"/>
          </w:tcPr>
          <w:p w:rsidRPr="00094133" w:rsidR="00094133" w:rsidP="00217A01" w:rsidRDefault="00094133" w14:paraId="6D4588B8" w14:textId="77777777">
            <w:pPr>
              <w:rPr>
                <w:i/>
                <w:iCs/>
              </w:rPr>
            </w:pPr>
            <w:r w:rsidRPr="00094133">
              <w:rPr>
                <w:i/>
                <w:iCs/>
              </w:rPr>
              <w:t>Uitvoeringsbesluit van de Commissie</w:t>
            </w:r>
          </w:p>
        </w:tc>
        <w:tc>
          <w:tcPr>
            <w:tcW w:w="6657" w:type="dxa"/>
          </w:tcPr>
          <w:p w:rsidR="00094133" w:rsidP="00217A01" w:rsidRDefault="00D410ED" w14:paraId="1F9AFC79" w14:textId="5BEA211B">
            <w:hyperlink w:history="1" r:id="rId25">
              <w:r w:rsidRPr="001B5C74" w:rsidR="009070E1">
                <w:rPr>
                  <w:rStyle w:val="Hyperlink"/>
                </w:rPr>
                <w:t>https://commission.europa.eu/document/download/f365ceb3-8384-46c1-b4e4-cdc0e6f9b4e2_en?filename=C_2025_1825_1_EN_ACT_part1_v3.pdf</w:t>
              </w:r>
            </w:hyperlink>
            <w:r w:rsidR="009070E1">
              <w:t xml:space="preserve"> </w:t>
            </w:r>
          </w:p>
        </w:tc>
      </w:tr>
    </w:tbl>
    <w:p w:rsidR="00094133" w:rsidRDefault="00094133" w14:paraId="4075B689" w14:textId="77777777"/>
    <w:sectPr w:rsidR="0009413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4486" w14:textId="77777777" w:rsidR="00D410ED" w:rsidRDefault="00D410ED" w:rsidP="00D410ED">
      <w:pPr>
        <w:spacing w:after="0" w:line="240" w:lineRule="auto"/>
      </w:pPr>
      <w:r>
        <w:separator/>
      </w:r>
    </w:p>
  </w:endnote>
  <w:endnote w:type="continuationSeparator" w:id="0">
    <w:p w14:paraId="58FE012F" w14:textId="77777777" w:rsidR="00D410ED" w:rsidRDefault="00D410ED" w:rsidP="00D4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DB8F" w14:textId="77777777" w:rsidR="00D410ED" w:rsidRDefault="00D410ED" w:rsidP="00D410ED">
      <w:pPr>
        <w:spacing w:after="0" w:line="240" w:lineRule="auto"/>
      </w:pPr>
      <w:r>
        <w:separator/>
      </w:r>
    </w:p>
  </w:footnote>
  <w:footnote w:type="continuationSeparator" w:id="0">
    <w:p w14:paraId="0717F653" w14:textId="77777777" w:rsidR="00D410ED" w:rsidRDefault="00D410ED" w:rsidP="00D41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9D"/>
    <w:rsid w:val="00094133"/>
    <w:rsid w:val="0009669D"/>
    <w:rsid w:val="000B5FF7"/>
    <w:rsid w:val="001456EA"/>
    <w:rsid w:val="001F6E4C"/>
    <w:rsid w:val="002072F8"/>
    <w:rsid w:val="003904A1"/>
    <w:rsid w:val="009070E1"/>
    <w:rsid w:val="00AC3A11"/>
    <w:rsid w:val="00D410ED"/>
    <w:rsid w:val="00F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1C4C"/>
  <w15:chartTrackingRefBased/>
  <w15:docId w15:val="{637C7B95-226A-4C84-9253-55582D54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6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6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6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6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6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6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6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6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6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6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669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669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66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66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66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66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6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66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66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669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6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669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669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09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941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413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3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arency/comitology-register/screen/documents/106069/1/consult?lang=en" TargetMode="External"/><Relationship Id="rId13" Type="http://schemas.openxmlformats.org/officeDocument/2006/relationships/hyperlink" Target="https://commission.europa.eu/document/download/19257dfb-effa-45d4-bf8d-4184d89d9bb4_en?filename=C_2025_1495_1_EN_ACT_part1_v3.pdf" TargetMode="External"/><Relationship Id="rId18" Type="http://schemas.openxmlformats.org/officeDocument/2006/relationships/hyperlink" Target="https://commission.europa.eu/document/download/8b272d9a-b8c0-475b-b0cf-e29a4befbf12_en?filename=C_2025_1010_1_EN_annexe_acte_autonome_nlw_part1_v1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ommission.europa.eu/document/download/058dccd5-ccb0-4186-8429-25a5a64d30f1_en?filename=C_2025_1858_1_EN_ACT_part1_v3.pdf" TargetMode="External"/><Relationship Id="rId7" Type="http://schemas.openxmlformats.org/officeDocument/2006/relationships/hyperlink" Target="https://ec.europa.eu/transparency/comitology-register/screen/documents/105932/1/consult?lang=en" TargetMode="External"/><Relationship Id="rId12" Type="http://schemas.openxmlformats.org/officeDocument/2006/relationships/hyperlink" Target="https://ec.europa.eu/transparency/comitology-register/screen/documents/105755/1/consult?lang=en" TargetMode="External"/><Relationship Id="rId17" Type="http://schemas.openxmlformats.org/officeDocument/2006/relationships/hyperlink" Target="https://commission.europa.eu/document/download/465e49cc-c07f-4b1d-870e-782cca203e28_en?filename=C_2025_1844_1_EN_ACT_part1_v3.pdf" TargetMode="External"/><Relationship Id="rId25" Type="http://schemas.openxmlformats.org/officeDocument/2006/relationships/hyperlink" Target="https://commission.europa.eu/document/download/f365ceb3-8384-46c1-b4e4-cdc0e6f9b4e2_en?filename=C_2025_1825_1_EN_ACT_part1_v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.europa.eu/transparency/comitology-register/screen/documents/106068/1/consult?lang=en" TargetMode="External"/><Relationship Id="rId20" Type="http://schemas.openxmlformats.org/officeDocument/2006/relationships/hyperlink" Target="https://ec.europa.eu/transparency/comitology-register/screen/documents/106070/1/consult?lang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85093c45-84be-48fc-b350-66fd7603d170_en?filename=C_2025_1029_1_EN_annexe_acte_autonome_nlw_part1_v2.pdf" TargetMode="External"/><Relationship Id="rId11" Type="http://schemas.openxmlformats.org/officeDocument/2006/relationships/hyperlink" Target="https://ec.europa.eu/transparency/comitology-register/screen/documents/105536/1/consult?lang=en" TargetMode="External"/><Relationship Id="rId24" Type="http://schemas.openxmlformats.org/officeDocument/2006/relationships/hyperlink" Target="https://ec.europa.eu/transparency/comitology-register/screen/documents/106071/1/consult?lang=e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c.europa.eu/transparency/comitology-register/screen/documents/105931/1/consult?lang=en" TargetMode="External"/><Relationship Id="rId23" Type="http://schemas.openxmlformats.org/officeDocument/2006/relationships/hyperlink" Target="https://ec.europa.eu/transparency/comitology-register/screen/documents/105934/1/consult?lang=en" TargetMode="External"/><Relationship Id="rId10" Type="http://schemas.openxmlformats.org/officeDocument/2006/relationships/hyperlink" Target="https://commission.europa.eu/document/download/10ca4cea-16d0-4a9e-959b-d6f90336a240_en?filename=C_2025_879_1_EN_annexe_acte_autonome_cp_part1_v3.pdf" TargetMode="External"/><Relationship Id="rId19" Type="http://schemas.openxmlformats.org/officeDocument/2006/relationships/hyperlink" Target="https://ec.europa.eu/transparency/comitology-register/screen/documents/105933/1/consult?lang=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mmission.europa.eu/document/download/88905c0d-88f0-4ba5-a12e-8e43d55a1c46_en?filename=C_2025_1859_1_EN_ACT_part1_v4.pdf" TargetMode="External"/><Relationship Id="rId14" Type="http://schemas.openxmlformats.org/officeDocument/2006/relationships/hyperlink" Target="https://commission.europa.eu/document/download/01495d89-1113-462c-8ef6-1e0f76dcdbb7_en?filename=preliminary_assessment_for_the_3rd_payment_request_of_cyprus.pdf" TargetMode="External"/><Relationship Id="rId22" Type="http://schemas.openxmlformats.org/officeDocument/2006/relationships/hyperlink" Target="https://commission.europa.eu/document/download/07e53b65-78dd-4be4-95fe-9e0cc2821572_en?filename=C_2025_1131_1_EN_annexe_acte_autonome_nlw_part1_v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929</ap:Words>
  <ap:Characters>5112</ap:Characters>
  <ap:DocSecurity>0</ap:DocSecurity>
  <ap:Lines>42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2025-05-12T15:29:00.0000000Z</dcterms:created>
  <dcterms:modified xsi:type="dcterms:W3CDTF">2025-05-12T15:29:00.0000000Z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2025-04-25T11:38:07Z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642f1838-5403-44cd-8fb5-b6d707405f35</vt:lpwstr>
  </property>
  <property fmtid="{D5CDD505-2E9C-101B-9397-08002B2CF9AE}" pid="8" name="MSIP_Label_6800fede-0e59-47ad-af95-4e63bbdb932d_ContentBits">
    <vt:lpwstr>0</vt:lpwstr>
  </property>
</Properties>
</file>