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79EB" w:rsidR="00D179EB" w:rsidP="00D179EB" w:rsidRDefault="00D179EB" w14:paraId="65288E40" w14:textId="6B60B5FE">
      <w:pPr>
        <w:pStyle w:val="Geenafstand"/>
        <w:rPr>
          <w:b/>
          <w:bCs/>
        </w:rPr>
      </w:pPr>
      <w:r w:rsidRPr="00D179EB">
        <w:rPr>
          <w:b/>
          <w:bCs/>
        </w:rPr>
        <w:t>AH 2181</w:t>
      </w:r>
    </w:p>
    <w:p w:rsidR="00D179EB" w:rsidP="00D179EB" w:rsidRDefault="00D179EB" w14:paraId="570B9E9E" w14:textId="7DBDDBA6">
      <w:pPr>
        <w:pStyle w:val="Geenafstand"/>
        <w:rPr>
          <w:b/>
          <w:bCs/>
        </w:rPr>
      </w:pPr>
      <w:r w:rsidRPr="00D179EB">
        <w:rPr>
          <w:b/>
          <w:bCs/>
        </w:rPr>
        <w:t>2025Z07484</w:t>
      </w:r>
    </w:p>
    <w:p w:rsidRPr="00D179EB" w:rsidR="00D179EB" w:rsidP="00D179EB" w:rsidRDefault="00D179EB" w14:paraId="6D063499" w14:textId="77777777">
      <w:pPr>
        <w:pStyle w:val="Geenafstand"/>
        <w:rPr>
          <w:b/>
          <w:bCs/>
        </w:rPr>
      </w:pPr>
    </w:p>
    <w:p w:rsidRPr="00D179EB" w:rsidR="00D179EB" w:rsidP="00D179EB" w:rsidRDefault="00D179EB" w14:paraId="5E367EC0" w14:textId="7A770AA1">
      <w:pPr>
        <w:rPr>
          <w:rFonts w:ascii="Times New Roman" w:hAnsi="Times New Roman"/>
          <w:sz w:val="24"/>
          <w:szCs w:val="24"/>
        </w:rPr>
      </w:pPr>
      <w:r w:rsidRPr="00D179EB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Financiën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9EB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13 mei 2025)</w:t>
      </w:r>
    </w:p>
    <w:p w:rsidRPr="00251844" w:rsidR="00D179EB" w:rsidP="00D179EB" w:rsidRDefault="00D179EB" w14:paraId="60CFC39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179EB" w:rsidP="00D179EB" w:rsidRDefault="00D179EB" w14:paraId="5FE6250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D164FE">
        <w:rPr>
          <w:rFonts w:cs="Utopia"/>
          <w:color w:val="000000"/>
        </w:rPr>
        <w:t xml:space="preserve">Financiën </w:t>
      </w:r>
      <w:r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 xml:space="preserve">dat de schriftelijke vragen </w:t>
      </w:r>
      <w:r w:rsidRPr="00BC2C71">
        <w:rPr>
          <w:rFonts w:cs="Utopia"/>
          <w:color w:val="000000"/>
        </w:rPr>
        <w:t xml:space="preserve">van </w:t>
      </w:r>
      <w:r w:rsidRPr="00111A79">
        <w:rPr>
          <w:rFonts w:cs="Utopia"/>
          <w:color w:val="000000"/>
        </w:rPr>
        <w:t>het lid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96E0C">
        <w:rPr>
          <w:rFonts w:cs="Utopia"/>
          <w:color w:val="000000"/>
        </w:rPr>
        <w:t>de financiële afwikkeling van de stichting en het vermogen dat mede bestaat uit giften van derden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15</w:t>
      </w:r>
      <w:r w:rsidRPr="00111A79">
        <w:rPr>
          <w:rFonts w:cs="Utopia"/>
          <w:color w:val="000000"/>
        </w:rPr>
        <w:t xml:space="preserve"> april 2025</w:t>
      </w:r>
      <w:r w:rsidRPr="00BC2C71">
        <w:rPr>
          <w:rFonts w:cs="Utopia"/>
          <w:color w:val="000000"/>
        </w:rPr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179EB" w:rsidP="00D179EB" w:rsidRDefault="00D179EB" w14:paraId="1B289B4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179EB" w:rsidP="00D179EB" w:rsidRDefault="00D179EB" w14:paraId="7FDA8D3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179EB" w:rsidP="00D179EB" w:rsidRDefault="00D179EB" w14:paraId="7E67A827" w14:textId="77777777">
      <w:pPr>
        <w:pStyle w:val="broodtekst"/>
      </w:pPr>
    </w:p>
    <w:sectPr w:rsidR="00D179EB" w:rsidSect="00D179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CB8E" w14:textId="77777777" w:rsidR="00D179EB" w:rsidRDefault="00D179EB" w:rsidP="00D179EB">
      <w:pPr>
        <w:spacing w:after="0" w:line="240" w:lineRule="auto"/>
      </w:pPr>
      <w:r>
        <w:separator/>
      </w:r>
    </w:p>
  </w:endnote>
  <w:endnote w:type="continuationSeparator" w:id="0">
    <w:p w14:paraId="2570F94E" w14:textId="77777777" w:rsidR="00D179EB" w:rsidRDefault="00D179EB" w:rsidP="00D1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5342" w14:textId="77777777" w:rsidR="00D179EB" w:rsidRPr="00D179EB" w:rsidRDefault="00D179EB" w:rsidP="00D179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C4E6" w14:textId="77777777" w:rsidR="00D179EB" w:rsidRPr="00D179EB" w:rsidRDefault="00D179EB" w:rsidP="00D179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23B5" w14:textId="77777777" w:rsidR="00D179EB" w:rsidRPr="00D179EB" w:rsidRDefault="00D179EB" w:rsidP="00D179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9390" w14:textId="77777777" w:rsidR="00D179EB" w:rsidRDefault="00D179EB" w:rsidP="00D179EB">
      <w:pPr>
        <w:spacing w:after="0" w:line="240" w:lineRule="auto"/>
      </w:pPr>
      <w:r>
        <w:separator/>
      </w:r>
    </w:p>
  </w:footnote>
  <w:footnote w:type="continuationSeparator" w:id="0">
    <w:p w14:paraId="49C041C9" w14:textId="77777777" w:rsidR="00D179EB" w:rsidRDefault="00D179EB" w:rsidP="00D1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5B5F" w14:textId="77777777" w:rsidR="00D179EB" w:rsidRPr="00D179EB" w:rsidRDefault="00D179EB" w:rsidP="00D179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5FF6" w14:textId="77777777" w:rsidR="00D179EB" w:rsidRPr="00D179EB" w:rsidRDefault="00D179EB" w:rsidP="00D179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CB3D" w14:textId="77777777" w:rsidR="00D179EB" w:rsidRPr="00D179EB" w:rsidRDefault="00D179EB" w:rsidP="00D179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EB"/>
    <w:rsid w:val="00024AD7"/>
    <w:rsid w:val="002C3023"/>
    <w:rsid w:val="00D179E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5A96"/>
  <w15:chartTrackingRefBased/>
  <w15:docId w15:val="{C1CB4BE9-AEF8-4865-AFA4-4A857F4B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7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7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7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7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79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79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79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79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79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79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79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79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79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7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79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79E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179E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179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179E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179E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179E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179E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179EB"/>
  </w:style>
  <w:style w:type="paragraph" w:customStyle="1" w:styleId="in-table">
    <w:name w:val="in-table"/>
    <w:basedOn w:val="broodtekst"/>
    <w:rsid w:val="00D179E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17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79EB"/>
  </w:style>
  <w:style w:type="paragraph" w:styleId="Geenafstand">
    <w:name w:val="No Spacing"/>
    <w:uiPriority w:val="1"/>
    <w:qFormat/>
    <w:rsid w:val="00D17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2025-05-14T07:02:00.0000000Z</dcterms:created>
  <dcterms:modified xsi:type="dcterms:W3CDTF">2025-05-14T07:03:00.0000000Z</dcterms:modified>
  <version/>
  <category/>
</coreProperties>
</file>