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0531" w:rsidR="00B91632" w:rsidP="001C35B0" w:rsidRDefault="00F368E9" w14:paraId="588642B3" w14:textId="141185AF">
      <w:pPr>
        <w:autoSpaceDE w:val="0"/>
        <w:autoSpaceDN w:val="0"/>
        <w:adjustRightInd w:val="0"/>
        <w:spacing w:after="0" w:line="240"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21501-08</w:t>
      </w:r>
      <w:r w:rsidRPr="00420531" w:rsidR="001C35B0">
        <w:rPr>
          <w:rFonts w:ascii="Times New Roman" w:hAnsi="Times New Roman" w:eastAsia="Times New Roman" w:cs="Times New Roman"/>
          <w:b/>
          <w:bCs/>
          <w:sz w:val="24"/>
          <w:szCs w:val="24"/>
          <w:lang w:eastAsia="nl-NL"/>
        </w:rPr>
        <w:tab/>
      </w:r>
      <w:r w:rsidRPr="00420531" w:rsidR="00B91632">
        <w:rPr>
          <w:rFonts w:ascii="Times New Roman" w:hAnsi="Times New Roman" w:eastAsia="Times New Roman" w:cs="Times New Roman"/>
          <w:b/>
          <w:bCs/>
          <w:sz w:val="24"/>
          <w:szCs w:val="24"/>
          <w:lang w:eastAsia="nl-NL"/>
        </w:rPr>
        <w:t>Raad Algemene Zaken</w:t>
      </w:r>
      <w:r>
        <w:rPr>
          <w:rFonts w:ascii="Times New Roman" w:hAnsi="Times New Roman" w:eastAsia="Times New Roman" w:cs="Times New Roman"/>
          <w:b/>
          <w:bCs/>
          <w:sz w:val="24"/>
          <w:szCs w:val="24"/>
          <w:lang w:eastAsia="nl-NL"/>
        </w:rPr>
        <w:t xml:space="preserve"> Cohesiebeleid</w:t>
      </w:r>
    </w:p>
    <w:p w:rsidRPr="00420531" w:rsidR="00B91632" w:rsidP="001C35B0" w:rsidRDefault="00B91632" w14:paraId="24915BC7" w14:textId="77777777">
      <w:pPr>
        <w:autoSpaceDE w:val="0"/>
        <w:autoSpaceDN w:val="0"/>
        <w:adjustRightInd w:val="0"/>
        <w:spacing w:after="0" w:line="240" w:lineRule="auto"/>
        <w:rPr>
          <w:rFonts w:ascii="Times New Roman" w:hAnsi="Times New Roman" w:eastAsia="Times New Roman" w:cs="Times New Roman"/>
          <w:b/>
          <w:bCs/>
          <w:sz w:val="24"/>
          <w:szCs w:val="24"/>
          <w:lang w:eastAsia="nl-NL"/>
        </w:rPr>
      </w:pPr>
    </w:p>
    <w:p w:rsidRPr="00420531" w:rsidR="00A23DC2" w:rsidP="001C35B0" w:rsidRDefault="00B91632" w14:paraId="7A2F66A8" w14:textId="6A9D0338">
      <w:pPr>
        <w:autoSpaceDE w:val="0"/>
        <w:autoSpaceDN w:val="0"/>
        <w:adjustRightInd w:val="0"/>
        <w:spacing w:after="0" w:line="240" w:lineRule="auto"/>
        <w:rPr>
          <w:rFonts w:ascii="Times New Roman" w:hAnsi="Times New Roman" w:eastAsia="Times New Roman" w:cs="Times New Roman"/>
          <w:b/>
          <w:bCs/>
          <w:sz w:val="24"/>
          <w:szCs w:val="24"/>
          <w:lang w:eastAsia="nl-NL"/>
        </w:rPr>
      </w:pPr>
      <w:r w:rsidRPr="00420531">
        <w:rPr>
          <w:rFonts w:ascii="Times New Roman" w:hAnsi="Times New Roman" w:eastAsia="Times New Roman" w:cs="Times New Roman"/>
          <w:b/>
          <w:bCs/>
          <w:sz w:val="24"/>
          <w:szCs w:val="24"/>
          <w:lang w:eastAsia="nl-NL"/>
        </w:rPr>
        <w:t xml:space="preserve">Nr. </w:t>
      </w:r>
      <w:r w:rsidRPr="00420531">
        <w:rPr>
          <w:rFonts w:ascii="Times New Roman" w:hAnsi="Times New Roman" w:eastAsia="Times New Roman" w:cs="Times New Roman"/>
          <w:b/>
          <w:bCs/>
          <w:sz w:val="24"/>
          <w:szCs w:val="24"/>
          <w:lang w:eastAsia="nl-NL"/>
        </w:rPr>
        <w:tab/>
      </w:r>
      <w:r w:rsidRPr="00420531">
        <w:rPr>
          <w:rFonts w:ascii="Times New Roman" w:hAnsi="Times New Roman" w:eastAsia="Times New Roman" w:cs="Times New Roman"/>
          <w:b/>
          <w:bCs/>
          <w:sz w:val="24"/>
          <w:szCs w:val="24"/>
          <w:lang w:eastAsia="nl-NL"/>
        </w:rPr>
        <w:tab/>
      </w:r>
      <w:r w:rsidRPr="00420531" w:rsidR="004A2D3B">
        <w:rPr>
          <w:rFonts w:ascii="Times New Roman" w:hAnsi="Times New Roman" w:eastAsia="Times New Roman" w:cs="Times New Roman"/>
          <w:b/>
          <w:bCs/>
          <w:sz w:val="24"/>
          <w:szCs w:val="24"/>
          <w:lang w:eastAsia="nl-NL"/>
        </w:rPr>
        <w:t>VERSLAG</w:t>
      </w:r>
      <w:r w:rsidRPr="00420531" w:rsidR="00A23DC2">
        <w:rPr>
          <w:rFonts w:ascii="Times New Roman" w:hAnsi="Times New Roman" w:eastAsia="Times New Roman" w:cs="Times New Roman"/>
          <w:b/>
          <w:bCs/>
          <w:sz w:val="24"/>
          <w:szCs w:val="24"/>
          <w:lang w:eastAsia="nl-NL"/>
        </w:rPr>
        <w:t xml:space="preserve"> VAN EEN SCHRIFTELIJK OVERLEG</w:t>
      </w:r>
    </w:p>
    <w:p w:rsidRPr="00420531" w:rsidR="00B91632" w:rsidP="00B91632" w:rsidRDefault="00B91632" w14:paraId="28A993B9" w14:textId="77777777">
      <w:pPr>
        <w:autoSpaceDE w:val="0"/>
        <w:autoSpaceDN w:val="0"/>
        <w:adjustRightInd w:val="0"/>
        <w:spacing w:after="0" w:line="240" w:lineRule="auto"/>
        <w:rPr>
          <w:rFonts w:ascii="Times New Roman" w:hAnsi="Times New Roman" w:eastAsia="Times New Roman" w:cs="Times New Roman"/>
          <w:bCs/>
          <w:sz w:val="24"/>
          <w:szCs w:val="24"/>
          <w:lang w:eastAsia="nl-NL"/>
        </w:rPr>
      </w:pPr>
      <w:r w:rsidRPr="00420531">
        <w:rPr>
          <w:rFonts w:ascii="Times New Roman" w:hAnsi="Times New Roman" w:eastAsia="Times New Roman" w:cs="Times New Roman"/>
          <w:bCs/>
          <w:sz w:val="24"/>
          <w:szCs w:val="24"/>
          <w:lang w:eastAsia="nl-NL"/>
        </w:rPr>
        <w:t xml:space="preserve"> </w:t>
      </w:r>
      <w:r w:rsidRPr="00420531">
        <w:rPr>
          <w:rFonts w:ascii="Times New Roman" w:hAnsi="Times New Roman" w:eastAsia="Times New Roman" w:cs="Times New Roman"/>
          <w:bCs/>
          <w:sz w:val="24"/>
          <w:szCs w:val="24"/>
          <w:lang w:eastAsia="nl-NL"/>
        </w:rPr>
        <w:tab/>
      </w:r>
      <w:r w:rsidRPr="00420531">
        <w:rPr>
          <w:rFonts w:ascii="Times New Roman" w:hAnsi="Times New Roman" w:eastAsia="Times New Roman" w:cs="Times New Roman"/>
          <w:bCs/>
          <w:sz w:val="24"/>
          <w:szCs w:val="24"/>
          <w:lang w:eastAsia="nl-NL"/>
        </w:rPr>
        <w:tab/>
      </w:r>
    </w:p>
    <w:p w:rsidRPr="00420531" w:rsidR="00A23DC2" w:rsidP="00B91632" w:rsidRDefault="00B91632" w14:paraId="078224E9" w14:textId="2435C636">
      <w:pPr>
        <w:autoSpaceDE w:val="0"/>
        <w:autoSpaceDN w:val="0"/>
        <w:adjustRightInd w:val="0"/>
        <w:spacing w:after="0" w:line="240" w:lineRule="auto"/>
        <w:ind w:left="708" w:firstLine="708"/>
        <w:rPr>
          <w:rFonts w:ascii="Times New Roman" w:hAnsi="Times New Roman" w:eastAsia="Times New Roman" w:cs="Times New Roman"/>
          <w:b/>
          <w:bCs/>
          <w:sz w:val="24"/>
          <w:szCs w:val="24"/>
          <w:lang w:eastAsia="nl-NL"/>
        </w:rPr>
      </w:pPr>
      <w:r w:rsidRPr="00420531">
        <w:rPr>
          <w:rFonts w:ascii="Times New Roman" w:hAnsi="Times New Roman" w:eastAsia="Times New Roman" w:cs="Times New Roman"/>
          <w:bCs/>
          <w:sz w:val="24"/>
          <w:szCs w:val="24"/>
          <w:lang w:eastAsia="nl-NL"/>
        </w:rPr>
        <w:t>Vastgesteld d.d.</w:t>
      </w:r>
      <w:r w:rsidRPr="00420531" w:rsidR="00A23DC2">
        <w:rPr>
          <w:rFonts w:ascii="Times New Roman" w:hAnsi="Times New Roman" w:eastAsia="Times New Roman" w:cs="Times New Roman"/>
          <w:bCs/>
          <w:sz w:val="24"/>
          <w:szCs w:val="24"/>
          <w:lang w:eastAsia="nl-NL"/>
        </w:rPr>
        <w:t xml:space="preserve"> .. </w:t>
      </w:r>
      <w:r w:rsidRPr="00420531" w:rsidR="00BE263D">
        <w:rPr>
          <w:rFonts w:ascii="Times New Roman" w:hAnsi="Times New Roman" w:eastAsia="Times New Roman" w:cs="Times New Roman"/>
          <w:bCs/>
          <w:sz w:val="24"/>
          <w:szCs w:val="24"/>
          <w:lang w:eastAsia="nl-NL"/>
        </w:rPr>
        <w:t>202</w:t>
      </w:r>
      <w:r w:rsidR="00CF3D30">
        <w:rPr>
          <w:rFonts w:ascii="Times New Roman" w:hAnsi="Times New Roman" w:eastAsia="Times New Roman" w:cs="Times New Roman"/>
          <w:bCs/>
          <w:sz w:val="24"/>
          <w:szCs w:val="24"/>
          <w:lang w:eastAsia="nl-NL"/>
        </w:rPr>
        <w:t>5</w:t>
      </w:r>
    </w:p>
    <w:p w:rsidRPr="00420531" w:rsidR="00A23DC2" w:rsidP="00A23DC2" w:rsidRDefault="00A23DC2" w14:paraId="26CEA516" w14:textId="77777777">
      <w:pPr>
        <w:autoSpaceDE w:val="0"/>
        <w:autoSpaceDN w:val="0"/>
        <w:adjustRightInd w:val="0"/>
        <w:spacing w:after="0" w:line="240" w:lineRule="auto"/>
        <w:ind w:left="-284" w:firstLine="284"/>
        <w:rPr>
          <w:rFonts w:ascii="Times New Roman" w:hAnsi="Times New Roman" w:eastAsia="Times New Roman" w:cs="Times New Roman"/>
          <w:b/>
          <w:bCs/>
          <w:sz w:val="24"/>
          <w:szCs w:val="24"/>
          <w:lang w:eastAsia="nl-NL"/>
        </w:rPr>
      </w:pPr>
    </w:p>
    <w:p w:rsidRPr="00D70914" w:rsidR="00A23DC2" w:rsidP="00D70914" w:rsidRDefault="00A23DC2" w14:paraId="609FF76F" w14:textId="1CDB8909">
      <w:pPr>
        <w:spacing w:after="0" w:line="240" w:lineRule="auto"/>
        <w:rPr>
          <w:rFonts w:ascii="Times New Roman" w:hAnsi="Times New Roman" w:eastAsia="Calibri" w:cs="Times New Roman"/>
          <w:sz w:val="24"/>
          <w:szCs w:val="24"/>
        </w:rPr>
      </w:pPr>
      <w:r w:rsidRPr="00420531">
        <w:rPr>
          <w:rFonts w:ascii="Times New Roman" w:hAnsi="Times New Roman" w:eastAsia="Calibri" w:cs="Times New Roman"/>
          <w:sz w:val="24"/>
          <w:szCs w:val="24"/>
        </w:rPr>
        <w:t xml:space="preserve">Binnen de vaste commissie voor Europese Zaken hebben </w:t>
      </w:r>
      <w:r w:rsidRPr="00420531" w:rsidR="00A9474B">
        <w:rPr>
          <w:rFonts w:ascii="Times New Roman" w:hAnsi="Times New Roman" w:eastAsia="Calibri" w:cs="Times New Roman"/>
          <w:sz w:val="24"/>
          <w:szCs w:val="24"/>
        </w:rPr>
        <w:t>enkele</w:t>
      </w:r>
      <w:r w:rsidRPr="00420531">
        <w:rPr>
          <w:rFonts w:ascii="Times New Roman" w:hAnsi="Times New Roman" w:eastAsia="Calibri" w:cs="Times New Roman"/>
          <w:sz w:val="24"/>
          <w:szCs w:val="24"/>
        </w:rPr>
        <w:t xml:space="preserve"> fracties de behoefte vragen en opmerkingen voor te leggen </w:t>
      </w:r>
      <w:r w:rsidRPr="00420531" w:rsidR="00A9474B">
        <w:rPr>
          <w:rFonts w:ascii="Times New Roman" w:hAnsi="Times New Roman" w:eastAsia="Calibri" w:cs="Times New Roman"/>
          <w:sz w:val="24"/>
          <w:szCs w:val="24"/>
        </w:rPr>
        <w:t>over</w:t>
      </w:r>
      <w:r w:rsidRPr="00420531" w:rsidR="001A7A8A">
        <w:rPr>
          <w:rFonts w:ascii="Times New Roman" w:hAnsi="Times New Roman" w:eastAsia="Calibri" w:cs="Times New Roman"/>
          <w:sz w:val="24"/>
          <w:szCs w:val="24"/>
        </w:rPr>
        <w:t xml:space="preserve"> </w:t>
      </w:r>
      <w:r w:rsidRPr="00420531" w:rsidR="00571853">
        <w:rPr>
          <w:rFonts w:ascii="Times New Roman" w:hAnsi="Times New Roman" w:eastAsia="Calibri" w:cs="Times New Roman"/>
          <w:sz w:val="24"/>
          <w:szCs w:val="24"/>
        </w:rPr>
        <w:t xml:space="preserve">de brieven van de minister </w:t>
      </w:r>
      <w:r w:rsidR="005607DD">
        <w:rPr>
          <w:rFonts w:ascii="Times New Roman" w:hAnsi="Times New Roman" w:eastAsia="Calibri" w:cs="Times New Roman"/>
          <w:sz w:val="24"/>
          <w:szCs w:val="24"/>
        </w:rPr>
        <w:t xml:space="preserve">van Economische Zaken </w:t>
      </w:r>
      <w:r w:rsidRPr="00420531" w:rsidR="00571853">
        <w:rPr>
          <w:rFonts w:ascii="Times New Roman" w:hAnsi="Times New Roman" w:eastAsia="Calibri" w:cs="Times New Roman"/>
          <w:sz w:val="24"/>
          <w:szCs w:val="24"/>
        </w:rPr>
        <w:t xml:space="preserve">d.d. </w:t>
      </w:r>
      <w:r w:rsidR="00EE383A">
        <w:rPr>
          <w:rFonts w:ascii="Times New Roman" w:hAnsi="Times New Roman" w:eastAsia="Calibri" w:cs="Times New Roman"/>
          <w:sz w:val="24"/>
          <w:szCs w:val="24"/>
        </w:rPr>
        <w:t>13 mei 2025</w:t>
      </w:r>
      <w:r w:rsidR="007861BB">
        <w:rPr>
          <w:rFonts w:ascii="Times New Roman" w:hAnsi="Times New Roman" w:eastAsia="Calibri" w:cs="Times New Roman"/>
          <w:sz w:val="24"/>
          <w:szCs w:val="24"/>
        </w:rPr>
        <w:t xml:space="preserve"> inzake </w:t>
      </w:r>
      <w:r w:rsidR="00072979">
        <w:rPr>
          <w:rFonts w:ascii="Times New Roman" w:hAnsi="Times New Roman" w:eastAsia="Calibri" w:cs="Times New Roman"/>
          <w:sz w:val="24"/>
          <w:szCs w:val="24"/>
        </w:rPr>
        <w:t xml:space="preserve">de </w:t>
      </w:r>
      <w:r w:rsidRPr="00D70914" w:rsidR="00D70914">
        <w:rPr>
          <w:rFonts w:ascii="Times New Roman" w:hAnsi="Times New Roman" w:eastAsia="Calibri" w:cs="Times New Roman"/>
          <w:sz w:val="24"/>
          <w:szCs w:val="24"/>
        </w:rPr>
        <w:t xml:space="preserve">Geannoteerde Agenda voor de </w:t>
      </w:r>
      <w:r w:rsidR="00EE383A">
        <w:rPr>
          <w:rFonts w:ascii="Times New Roman" w:hAnsi="Times New Roman" w:eastAsia="Calibri" w:cs="Times New Roman"/>
          <w:sz w:val="24"/>
          <w:szCs w:val="24"/>
        </w:rPr>
        <w:t>inf</w:t>
      </w:r>
      <w:r w:rsidRPr="00D70914" w:rsidR="00D70914">
        <w:rPr>
          <w:rFonts w:ascii="Times New Roman" w:hAnsi="Times New Roman" w:eastAsia="Calibri" w:cs="Times New Roman"/>
          <w:sz w:val="24"/>
          <w:szCs w:val="24"/>
        </w:rPr>
        <w:t xml:space="preserve">ormele Raad Algemene Zaken  - Cohesie </w:t>
      </w:r>
      <w:r w:rsidR="00EE383A">
        <w:rPr>
          <w:rFonts w:ascii="Times New Roman" w:hAnsi="Times New Roman" w:eastAsia="Calibri" w:cs="Times New Roman"/>
          <w:sz w:val="24"/>
          <w:szCs w:val="24"/>
        </w:rPr>
        <w:t xml:space="preserve">van 21 mei in Warschau </w:t>
      </w:r>
      <w:r w:rsidRPr="00420531" w:rsidR="001A7A8A">
        <w:rPr>
          <w:rFonts w:ascii="Times New Roman" w:hAnsi="Times New Roman" w:eastAsia="Calibri" w:cs="Times New Roman"/>
          <w:sz w:val="24"/>
          <w:szCs w:val="24"/>
        </w:rPr>
        <w:t>(</w:t>
      </w:r>
      <w:r w:rsidR="00EE383A">
        <w:rPr>
          <w:rFonts w:ascii="Times New Roman" w:hAnsi="Times New Roman" w:eastAsia="Calibri" w:cs="Times New Roman"/>
          <w:sz w:val="24"/>
          <w:szCs w:val="24"/>
        </w:rPr>
        <w:t>Zaaknummer 2025Z09069</w:t>
      </w:r>
      <w:r w:rsidR="005607DD">
        <w:rPr>
          <w:rFonts w:ascii="Times New Roman" w:hAnsi="Times New Roman" w:eastAsia="Calibri" w:cs="Times New Roman"/>
          <w:sz w:val="24"/>
          <w:szCs w:val="24"/>
        </w:rPr>
        <w:t>)</w:t>
      </w:r>
      <w:r w:rsidR="00072979">
        <w:rPr>
          <w:rFonts w:ascii="Times New Roman" w:hAnsi="Times New Roman" w:eastAsia="Calibri" w:cs="Times New Roman"/>
          <w:sz w:val="24"/>
          <w:szCs w:val="24"/>
        </w:rPr>
        <w:t>,</w:t>
      </w:r>
      <w:r w:rsidR="005607DD">
        <w:rPr>
          <w:rFonts w:ascii="Times New Roman" w:hAnsi="Times New Roman" w:eastAsia="Calibri" w:cs="Times New Roman"/>
          <w:sz w:val="24"/>
          <w:szCs w:val="24"/>
        </w:rPr>
        <w:t xml:space="preserve"> </w:t>
      </w:r>
      <w:r w:rsidRPr="00420531" w:rsidR="00571853">
        <w:rPr>
          <w:rFonts w:ascii="Times New Roman" w:hAnsi="Times New Roman" w:eastAsia="Calibri" w:cs="Times New Roman"/>
          <w:sz w:val="24"/>
          <w:szCs w:val="24"/>
        </w:rPr>
        <w:t xml:space="preserve">d.d. </w:t>
      </w:r>
      <w:r w:rsidR="00EE383A">
        <w:rPr>
          <w:rFonts w:ascii="Times New Roman" w:hAnsi="Times New Roman" w:eastAsia="Calibri" w:cs="Times New Roman"/>
          <w:sz w:val="24"/>
          <w:szCs w:val="24"/>
        </w:rPr>
        <w:t>14 april 2025</w:t>
      </w:r>
      <w:r w:rsidR="007861BB">
        <w:rPr>
          <w:rFonts w:ascii="Times New Roman" w:hAnsi="Times New Roman" w:eastAsia="Calibri" w:cs="Times New Roman"/>
          <w:sz w:val="24"/>
          <w:szCs w:val="24"/>
        </w:rPr>
        <w:t xml:space="preserve"> inzake </w:t>
      </w:r>
      <w:r w:rsidRPr="00D70914" w:rsidR="00D70914">
        <w:rPr>
          <w:rFonts w:ascii="Times New Roman" w:hAnsi="Times New Roman" w:eastAsia="Calibri" w:cs="Times New Roman"/>
          <w:sz w:val="24"/>
          <w:szCs w:val="24"/>
        </w:rPr>
        <w:t>Verslag</w:t>
      </w:r>
      <w:r w:rsidR="00EE383A">
        <w:rPr>
          <w:rFonts w:ascii="Times New Roman" w:hAnsi="Times New Roman" w:eastAsia="Calibri" w:cs="Times New Roman"/>
          <w:sz w:val="24"/>
          <w:szCs w:val="24"/>
        </w:rPr>
        <w:t xml:space="preserve"> </w:t>
      </w:r>
      <w:r w:rsidRPr="00D70914" w:rsidR="00D70914">
        <w:rPr>
          <w:rFonts w:ascii="Times New Roman" w:hAnsi="Times New Roman" w:eastAsia="Calibri" w:cs="Times New Roman"/>
          <w:sz w:val="24"/>
          <w:szCs w:val="24"/>
        </w:rPr>
        <w:t xml:space="preserve">Raad Algemene Zaken Cohesiebeleid </w:t>
      </w:r>
      <w:r w:rsidR="00EE383A">
        <w:rPr>
          <w:rFonts w:ascii="Times New Roman" w:hAnsi="Times New Roman" w:eastAsia="Calibri" w:cs="Times New Roman"/>
          <w:sz w:val="24"/>
          <w:szCs w:val="24"/>
        </w:rPr>
        <w:t>28 maart 2025</w:t>
      </w:r>
      <w:r w:rsidRPr="00D70914" w:rsidR="00D70914">
        <w:rPr>
          <w:rFonts w:ascii="Times New Roman" w:hAnsi="Times New Roman" w:eastAsia="Calibri" w:cs="Times New Roman"/>
          <w:sz w:val="24"/>
          <w:szCs w:val="24"/>
        </w:rPr>
        <w:t xml:space="preserve"> </w:t>
      </w:r>
      <w:r w:rsidRPr="00420531" w:rsidR="001A7A8A">
        <w:rPr>
          <w:rFonts w:ascii="Times New Roman" w:hAnsi="Times New Roman" w:eastAsia="Calibri" w:cs="Times New Roman"/>
          <w:sz w:val="24"/>
          <w:szCs w:val="24"/>
        </w:rPr>
        <w:t>(</w:t>
      </w:r>
      <w:r w:rsidR="00D70914">
        <w:rPr>
          <w:rFonts w:ascii="Times New Roman" w:hAnsi="Times New Roman" w:eastAsia="Calibri" w:cs="Times New Roman"/>
          <w:sz w:val="24"/>
          <w:szCs w:val="24"/>
        </w:rPr>
        <w:t xml:space="preserve">Kamerstuk </w:t>
      </w:r>
      <w:r w:rsidRPr="00D70914" w:rsidR="00D70914">
        <w:rPr>
          <w:rFonts w:ascii="Times New Roman" w:hAnsi="Times New Roman" w:eastAsia="Calibri" w:cs="Times New Roman"/>
          <w:sz w:val="24"/>
          <w:szCs w:val="24"/>
        </w:rPr>
        <w:t>21501-08</w:t>
      </w:r>
      <w:r w:rsidR="00D70914">
        <w:rPr>
          <w:rFonts w:ascii="Times New Roman" w:hAnsi="Times New Roman" w:eastAsia="Calibri" w:cs="Times New Roman"/>
          <w:sz w:val="24"/>
          <w:szCs w:val="24"/>
        </w:rPr>
        <w:t xml:space="preserve">, nr. </w:t>
      </w:r>
      <w:r w:rsidRPr="00D70914" w:rsidR="00D70914">
        <w:rPr>
          <w:rFonts w:ascii="Times New Roman" w:hAnsi="Times New Roman" w:eastAsia="Calibri" w:cs="Times New Roman"/>
          <w:sz w:val="24"/>
          <w:szCs w:val="24"/>
        </w:rPr>
        <w:t>9</w:t>
      </w:r>
      <w:r w:rsidR="00EE383A">
        <w:rPr>
          <w:rFonts w:ascii="Times New Roman" w:hAnsi="Times New Roman" w:eastAsia="Calibri" w:cs="Times New Roman"/>
          <w:sz w:val="24"/>
          <w:szCs w:val="24"/>
        </w:rPr>
        <w:t>90</w:t>
      </w:r>
      <w:r w:rsidRPr="00420531" w:rsidR="001A7A8A">
        <w:rPr>
          <w:rFonts w:ascii="Times New Roman" w:hAnsi="Times New Roman" w:eastAsia="Calibri" w:cs="Times New Roman"/>
          <w:sz w:val="24"/>
          <w:szCs w:val="24"/>
        </w:rPr>
        <w:t>)</w:t>
      </w:r>
      <w:r w:rsidR="0031582E">
        <w:rPr>
          <w:rFonts w:ascii="Times New Roman" w:hAnsi="Times New Roman" w:eastAsia="Calibri" w:cs="Times New Roman"/>
          <w:sz w:val="24"/>
          <w:szCs w:val="24"/>
        </w:rPr>
        <w:t xml:space="preserve"> en over het </w:t>
      </w:r>
      <w:r w:rsidR="00EE383A">
        <w:rPr>
          <w:rFonts w:ascii="Times New Roman" w:hAnsi="Times New Roman" w:eastAsia="Calibri" w:cs="Times New Roman"/>
          <w:sz w:val="24"/>
          <w:szCs w:val="24"/>
        </w:rPr>
        <w:t>BNC-Fiche: Een modern cohesiebeleid, de tussentijdse herziening</w:t>
      </w:r>
      <w:r w:rsidR="00D70914">
        <w:rPr>
          <w:rFonts w:ascii="Times New Roman" w:hAnsi="Times New Roman" w:eastAsia="Calibri" w:cs="Times New Roman"/>
          <w:sz w:val="24"/>
          <w:szCs w:val="24"/>
        </w:rPr>
        <w:t xml:space="preserve"> (Kamerstuk </w:t>
      </w:r>
      <w:r w:rsidRPr="00D70914" w:rsidR="00D70914">
        <w:rPr>
          <w:rFonts w:ascii="Times New Roman" w:hAnsi="Times New Roman" w:eastAsia="Calibri" w:cs="Times New Roman"/>
          <w:sz w:val="24"/>
          <w:szCs w:val="24"/>
        </w:rPr>
        <w:t>2</w:t>
      </w:r>
      <w:r w:rsidR="00EE383A">
        <w:rPr>
          <w:rFonts w:ascii="Times New Roman" w:hAnsi="Times New Roman" w:eastAsia="Calibri" w:cs="Times New Roman"/>
          <w:sz w:val="24"/>
          <w:szCs w:val="24"/>
        </w:rPr>
        <w:t>2112</w:t>
      </w:r>
      <w:r w:rsidRPr="00D70914" w:rsidR="00D70914">
        <w:rPr>
          <w:rFonts w:ascii="Times New Roman" w:hAnsi="Times New Roman" w:eastAsia="Calibri" w:cs="Times New Roman"/>
          <w:sz w:val="24"/>
          <w:szCs w:val="24"/>
        </w:rPr>
        <w:t>-</w:t>
      </w:r>
      <w:r w:rsidR="00EE383A">
        <w:rPr>
          <w:rFonts w:ascii="Times New Roman" w:hAnsi="Times New Roman" w:eastAsia="Calibri" w:cs="Times New Roman"/>
          <w:sz w:val="24"/>
          <w:szCs w:val="24"/>
        </w:rPr>
        <w:t>4053</w:t>
      </w:r>
      <w:r w:rsidR="00D70914">
        <w:rPr>
          <w:rFonts w:ascii="Times New Roman" w:hAnsi="Times New Roman" w:eastAsia="Calibri" w:cs="Times New Roman"/>
          <w:sz w:val="24"/>
          <w:szCs w:val="24"/>
        </w:rPr>
        <w:t>).</w:t>
      </w:r>
    </w:p>
    <w:p w:rsidRPr="00420531" w:rsidR="00A23DC2" w:rsidP="00A23DC2" w:rsidRDefault="00A23DC2" w14:paraId="73E4513C" w14:textId="0CF9F760">
      <w:pPr>
        <w:tabs>
          <w:tab w:val="left" w:pos="-720"/>
        </w:tabs>
        <w:suppressAutoHyphens/>
        <w:spacing w:after="0" w:line="240" w:lineRule="auto"/>
        <w:rPr>
          <w:rFonts w:ascii="Times New Roman" w:hAnsi="Times New Roman" w:eastAsia="Times New Roman" w:cs="Times New Roman"/>
          <w:sz w:val="24"/>
          <w:szCs w:val="24"/>
          <w:lang w:eastAsia="nl-NL"/>
        </w:rPr>
      </w:pPr>
    </w:p>
    <w:p w:rsidRPr="00420531" w:rsidR="00A23DC2" w:rsidP="00A23DC2" w:rsidRDefault="00A9474B" w14:paraId="32CBD0F4" w14:textId="65192075">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Bij brief van ... heeft de minister</w:t>
      </w:r>
      <w:r w:rsidR="00403658">
        <w:rPr>
          <w:rFonts w:ascii="Times New Roman" w:hAnsi="Times New Roman" w:eastAsia="Times New Roman" w:cs="Times New Roman"/>
          <w:sz w:val="24"/>
          <w:szCs w:val="24"/>
          <w:lang w:eastAsia="nl-NL"/>
        </w:rPr>
        <w:t xml:space="preserve"> van Economische Zaken </w:t>
      </w:r>
      <w:r w:rsidRPr="00420531">
        <w:rPr>
          <w:rFonts w:ascii="Times New Roman" w:hAnsi="Times New Roman" w:eastAsia="Times New Roman" w:cs="Times New Roman"/>
          <w:sz w:val="24"/>
          <w:szCs w:val="24"/>
          <w:lang w:eastAsia="nl-NL"/>
        </w:rPr>
        <w:t>deze</w:t>
      </w:r>
      <w:r w:rsidR="00AE41AA">
        <w:rPr>
          <w:rFonts w:ascii="Times New Roman" w:hAnsi="Times New Roman" w:eastAsia="Times New Roman" w:cs="Times New Roman"/>
          <w:sz w:val="24"/>
          <w:szCs w:val="24"/>
          <w:lang w:eastAsia="nl-NL"/>
        </w:rPr>
        <w:t xml:space="preserve"> vragen</w:t>
      </w:r>
      <w:r w:rsidRPr="00420531">
        <w:rPr>
          <w:rFonts w:ascii="Times New Roman" w:hAnsi="Times New Roman" w:eastAsia="Times New Roman" w:cs="Times New Roman"/>
          <w:sz w:val="24"/>
          <w:szCs w:val="24"/>
          <w:lang w:eastAsia="nl-NL"/>
        </w:rPr>
        <w:t xml:space="preserve"> beantwoord. Vragen en antwoorden zijn hierna afgedrukt.</w:t>
      </w:r>
    </w:p>
    <w:p w:rsidRPr="00420531" w:rsidR="004F7C23" w:rsidP="00A23DC2" w:rsidRDefault="004F7C23" w14:paraId="154FC606"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420531" w:rsidR="00A23DC2" w:rsidP="00A23DC2" w:rsidRDefault="00A23DC2" w14:paraId="501BE5B9" w14:textId="0FFF2410">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De</w:t>
      </w:r>
      <w:r w:rsidRPr="00420531" w:rsidR="000C3B9F">
        <w:rPr>
          <w:rFonts w:ascii="Times New Roman" w:hAnsi="Times New Roman" w:eastAsia="Times New Roman" w:cs="Times New Roman"/>
          <w:sz w:val="24"/>
          <w:szCs w:val="24"/>
          <w:lang w:eastAsia="nl-NL"/>
        </w:rPr>
        <w:t xml:space="preserve"> </w:t>
      </w:r>
      <w:r w:rsidRPr="00420531">
        <w:rPr>
          <w:rFonts w:ascii="Times New Roman" w:hAnsi="Times New Roman" w:eastAsia="Times New Roman" w:cs="Times New Roman"/>
          <w:sz w:val="24"/>
          <w:szCs w:val="24"/>
          <w:lang w:eastAsia="nl-NL"/>
        </w:rPr>
        <w:t>voorzitter van de commissie,</w:t>
      </w:r>
    </w:p>
    <w:p w:rsidRPr="00420531" w:rsidR="00A23DC2" w:rsidP="00A23DC2" w:rsidRDefault="00D70914" w14:paraId="5948D62D" w14:textId="53C364A4">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der Plas</w:t>
      </w:r>
    </w:p>
    <w:p w:rsidRPr="00420531" w:rsidR="00A23DC2" w:rsidP="00A23DC2" w:rsidRDefault="00A23DC2" w14:paraId="5A4D72BC" w14:textId="77777777">
      <w:pPr>
        <w:tabs>
          <w:tab w:val="left" w:pos="-720"/>
        </w:tabs>
        <w:suppressAutoHyphens/>
        <w:spacing w:after="0" w:line="240" w:lineRule="auto"/>
        <w:rPr>
          <w:rFonts w:ascii="Times New Roman" w:hAnsi="Times New Roman" w:eastAsia="Times New Roman" w:cs="Times New Roman"/>
          <w:sz w:val="24"/>
          <w:szCs w:val="24"/>
          <w:lang w:eastAsia="nl-NL"/>
        </w:rPr>
      </w:pPr>
    </w:p>
    <w:p w:rsidRPr="00420531" w:rsidR="00A23DC2" w:rsidP="00A23DC2" w:rsidRDefault="00A23DC2" w14:paraId="68376FD6" w14:textId="0B4B0000">
      <w:pPr>
        <w:tabs>
          <w:tab w:val="left" w:pos="-720"/>
        </w:tabs>
        <w:suppressAutoHyphens/>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 xml:space="preserve">De </w:t>
      </w:r>
      <w:r w:rsidR="00077989">
        <w:rPr>
          <w:rFonts w:ascii="Times New Roman" w:hAnsi="Times New Roman" w:eastAsia="Times New Roman" w:cs="Times New Roman"/>
          <w:sz w:val="24"/>
          <w:szCs w:val="24"/>
          <w:lang w:eastAsia="nl-NL"/>
        </w:rPr>
        <w:t>adjunct-</w:t>
      </w:r>
      <w:r w:rsidRPr="00420531">
        <w:rPr>
          <w:rFonts w:ascii="Times New Roman" w:hAnsi="Times New Roman" w:eastAsia="Times New Roman" w:cs="Times New Roman"/>
          <w:sz w:val="24"/>
          <w:szCs w:val="24"/>
          <w:lang w:eastAsia="nl-NL"/>
        </w:rPr>
        <w:t>griffier van de commissie,</w:t>
      </w:r>
    </w:p>
    <w:p w:rsidRPr="00420531" w:rsidR="00A23DC2" w:rsidP="00A23DC2" w:rsidRDefault="00D70914" w14:paraId="31CA40E8" w14:textId="26B12316">
      <w:pPr>
        <w:tabs>
          <w:tab w:val="left" w:pos="-720"/>
        </w:tabs>
        <w:suppressAutoHyphens/>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H</w:t>
      </w:r>
      <w:r w:rsidR="00077989">
        <w:rPr>
          <w:rFonts w:ascii="Times New Roman" w:hAnsi="Times New Roman" w:eastAsia="Times New Roman" w:cs="Times New Roman"/>
          <w:sz w:val="24"/>
          <w:szCs w:val="24"/>
          <w:lang w:eastAsia="nl-NL"/>
        </w:rPr>
        <w:t>oedemaker</w:t>
      </w:r>
    </w:p>
    <w:p w:rsidRPr="00420531" w:rsidR="00A23DC2" w:rsidP="00A23DC2" w:rsidRDefault="00A23DC2" w14:paraId="3728C7CB" w14:textId="77777777">
      <w:pPr>
        <w:spacing w:after="0" w:line="240" w:lineRule="auto"/>
        <w:rPr>
          <w:rFonts w:ascii="Times New Roman" w:hAnsi="Times New Roman" w:eastAsia="Times New Roman" w:cs="Times New Roman"/>
          <w:sz w:val="24"/>
          <w:szCs w:val="24"/>
          <w:lang w:eastAsia="nl-NL"/>
        </w:rPr>
      </w:pPr>
    </w:p>
    <w:p w:rsidRPr="00420531" w:rsidR="00A23DC2" w:rsidP="00A23DC2" w:rsidRDefault="00A23DC2" w14:paraId="32858379"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Inhoudsopgave</w:t>
      </w:r>
    </w:p>
    <w:p w:rsidRPr="00420531" w:rsidR="00A23DC2" w:rsidP="00A23DC2" w:rsidRDefault="00A23DC2" w14:paraId="471192CC"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p>
    <w:p w:rsidRPr="00420531" w:rsidR="00A23DC2" w:rsidP="00A23DC2" w:rsidRDefault="00A23DC2" w14:paraId="08396DC9" w14:textId="77777777">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I</w:t>
      </w:r>
      <w:r w:rsidRPr="00420531">
        <w:rPr>
          <w:rFonts w:ascii="Times New Roman" w:hAnsi="Times New Roman" w:eastAsia="Times New Roman" w:cs="Times New Roman"/>
          <w:b/>
          <w:sz w:val="24"/>
          <w:szCs w:val="24"/>
          <w:lang w:eastAsia="nl-NL"/>
        </w:rPr>
        <w:tab/>
        <w:t>Vragen en opmerkingen vanuit de fracties</w:t>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r w:rsidRPr="00420531">
        <w:rPr>
          <w:rFonts w:ascii="Times New Roman" w:hAnsi="Times New Roman" w:eastAsia="Times New Roman" w:cs="Times New Roman"/>
          <w:b/>
          <w:sz w:val="24"/>
          <w:szCs w:val="24"/>
          <w:lang w:eastAsia="nl-NL"/>
        </w:rPr>
        <w:tab/>
      </w:r>
    </w:p>
    <w:p w:rsidR="00856443" w:rsidP="00351C94" w:rsidRDefault="00856443" w14:paraId="1B92F980" w14:textId="074C550F">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PVV-fractie</w:t>
      </w:r>
    </w:p>
    <w:p w:rsidR="00856443" w:rsidP="00351C94" w:rsidRDefault="00856443" w14:paraId="59784784" w14:textId="1CC06297">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GroenLinks-PvdA-fractie</w:t>
      </w:r>
    </w:p>
    <w:p w:rsidR="00351C94" w:rsidP="00351C94" w:rsidRDefault="00351C94" w14:paraId="723FDB81" w14:textId="2BC902AC">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VVD</w:t>
      </w:r>
      <w:r w:rsidRPr="00420531">
        <w:rPr>
          <w:rFonts w:ascii="Times New Roman" w:hAnsi="Times New Roman" w:eastAsia="Times New Roman" w:cs="Times New Roman"/>
          <w:sz w:val="24"/>
          <w:szCs w:val="24"/>
          <w:lang w:eastAsia="nl-NL"/>
        </w:rPr>
        <w:t>-fractie</w:t>
      </w:r>
    </w:p>
    <w:p w:rsidR="00A01012" w:rsidP="00351C94" w:rsidRDefault="00A01012" w14:paraId="5EA66AEF" w14:textId="5F081CAE">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NSC-fractie</w:t>
      </w:r>
    </w:p>
    <w:p w:rsidRPr="00351C94" w:rsidR="00D25F3F" w:rsidP="00351C94" w:rsidRDefault="00D25F3F" w14:paraId="19A29CE5" w14:textId="0C6D345C">
      <w:pPr>
        <w:pStyle w:val="Lijstalinea"/>
        <w:numPr>
          <w:ilvl w:val="0"/>
          <w:numId w:val="1"/>
        </w:numPr>
        <w:spacing w:after="0" w:line="240"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Vragen en opmerkingen van de leden van de D66-fractie</w:t>
      </w:r>
    </w:p>
    <w:p w:rsidR="00380237" w:rsidP="004F7C23" w:rsidRDefault="00380237" w14:paraId="0F4C037B" w14:textId="2249549D">
      <w:pPr>
        <w:pStyle w:val="Lijstalinea"/>
        <w:numPr>
          <w:ilvl w:val="0"/>
          <w:numId w:val="1"/>
        </w:numPr>
        <w:spacing w:after="0" w:line="240" w:lineRule="auto"/>
        <w:rPr>
          <w:rFonts w:ascii="Times New Roman" w:hAnsi="Times New Roman" w:eastAsia="Times New Roman" w:cs="Times New Roman"/>
          <w:sz w:val="24"/>
          <w:szCs w:val="24"/>
          <w:lang w:eastAsia="nl-NL"/>
        </w:rPr>
      </w:pPr>
      <w:r w:rsidRPr="00420531">
        <w:rPr>
          <w:rFonts w:ascii="Times New Roman" w:hAnsi="Times New Roman" w:eastAsia="Times New Roman" w:cs="Times New Roman"/>
          <w:sz w:val="24"/>
          <w:szCs w:val="24"/>
          <w:lang w:eastAsia="nl-NL"/>
        </w:rPr>
        <w:t xml:space="preserve">Vragen en opmerkingen van de leden van de </w:t>
      </w:r>
      <w:r w:rsidR="00BD6E5D">
        <w:rPr>
          <w:rFonts w:ascii="Times New Roman" w:hAnsi="Times New Roman" w:eastAsia="Times New Roman" w:cs="Times New Roman"/>
          <w:sz w:val="24"/>
          <w:szCs w:val="24"/>
          <w:lang w:eastAsia="nl-NL"/>
        </w:rPr>
        <w:t>BBB</w:t>
      </w:r>
      <w:r w:rsidRPr="00420531">
        <w:rPr>
          <w:rFonts w:ascii="Times New Roman" w:hAnsi="Times New Roman" w:eastAsia="Times New Roman" w:cs="Times New Roman"/>
          <w:sz w:val="24"/>
          <w:szCs w:val="24"/>
          <w:lang w:eastAsia="nl-NL"/>
        </w:rPr>
        <w:t>-fractie</w:t>
      </w:r>
    </w:p>
    <w:p w:rsidRPr="00420531" w:rsidR="00A23DC2" w:rsidP="00A23DC2" w:rsidRDefault="00A23DC2" w14:paraId="6F513327" w14:textId="6F93EAAD">
      <w:pPr>
        <w:spacing w:after="0" w:line="240" w:lineRule="auto"/>
        <w:ind w:firstLine="708"/>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br/>
        <w:t>II</w:t>
      </w:r>
      <w:r w:rsidRPr="00420531">
        <w:rPr>
          <w:rFonts w:ascii="Times New Roman" w:hAnsi="Times New Roman" w:eastAsia="Times New Roman" w:cs="Times New Roman"/>
          <w:b/>
          <w:sz w:val="24"/>
          <w:szCs w:val="24"/>
          <w:lang w:eastAsia="nl-NL"/>
        </w:rPr>
        <w:tab/>
        <w:t>Reactie van de minister</w:t>
      </w:r>
      <w:r w:rsidRPr="00420531" w:rsidR="009D4079">
        <w:rPr>
          <w:rFonts w:ascii="Times New Roman" w:hAnsi="Times New Roman" w:eastAsia="Times New Roman" w:cs="Times New Roman"/>
          <w:b/>
          <w:sz w:val="24"/>
          <w:szCs w:val="24"/>
          <w:lang w:eastAsia="nl-NL"/>
        </w:rPr>
        <w:t xml:space="preserve"> van </w:t>
      </w:r>
      <w:r w:rsidR="00070DFD">
        <w:rPr>
          <w:rFonts w:ascii="Times New Roman" w:hAnsi="Times New Roman" w:eastAsia="Times New Roman" w:cs="Times New Roman"/>
          <w:b/>
          <w:sz w:val="24"/>
          <w:szCs w:val="24"/>
          <w:lang w:eastAsia="nl-NL"/>
        </w:rPr>
        <w:t>Economische Zaken</w:t>
      </w:r>
    </w:p>
    <w:p w:rsidRPr="00420531" w:rsidR="00A23DC2" w:rsidP="00A23DC2" w:rsidRDefault="00A23DC2" w14:paraId="1924508A" w14:textId="77777777">
      <w:pPr>
        <w:spacing w:after="0" w:line="240" w:lineRule="auto"/>
        <w:rPr>
          <w:rFonts w:ascii="Times New Roman" w:hAnsi="Times New Roman" w:eastAsia="Times New Roman" w:cs="Times New Roman"/>
          <w:b/>
          <w:sz w:val="24"/>
          <w:szCs w:val="24"/>
          <w:lang w:eastAsia="nl-NL"/>
        </w:rPr>
      </w:pPr>
    </w:p>
    <w:p w:rsidRPr="00420531" w:rsidR="00A23DC2" w:rsidP="00A23DC2" w:rsidRDefault="00A23DC2" w14:paraId="2EF2B233" w14:textId="25203F52">
      <w:pPr>
        <w:spacing w:after="0" w:line="240" w:lineRule="auto"/>
        <w:rPr>
          <w:rFonts w:ascii="Times New Roman" w:hAnsi="Times New Roman" w:eastAsia="Times New Roman" w:cs="Times New Roman"/>
          <w:b/>
          <w:sz w:val="24"/>
          <w:szCs w:val="24"/>
          <w:lang w:eastAsia="nl-NL"/>
        </w:rPr>
      </w:pPr>
    </w:p>
    <w:p w:rsidRPr="00420531" w:rsidR="00A9474B" w:rsidRDefault="00A9474B" w14:paraId="70768369" w14:textId="77777777">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br w:type="page"/>
      </w:r>
    </w:p>
    <w:p w:rsidRPr="00420531" w:rsidR="00A23DC2" w:rsidP="00A23DC2" w:rsidRDefault="00A23DC2" w14:paraId="2FAB2166" w14:textId="7B9A7B3B">
      <w:pPr>
        <w:spacing w:after="0" w:line="240" w:lineRule="auto"/>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lastRenderedPageBreak/>
        <w:t>I</w:t>
      </w:r>
      <w:r w:rsidRPr="00420531">
        <w:rPr>
          <w:rFonts w:ascii="Times New Roman" w:hAnsi="Times New Roman" w:eastAsia="Times New Roman" w:cs="Times New Roman"/>
          <w:b/>
          <w:sz w:val="24"/>
          <w:szCs w:val="24"/>
          <w:lang w:eastAsia="nl-NL"/>
        </w:rPr>
        <w:tab/>
        <w:t>Vragen en opmerkingen vanuit de fracties</w:t>
      </w:r>
    </w:p>
    <w:p w:rsidRPr="00420531" w:rsidR="00A23DC2" w:rsidRDefault="00A23DC2" w14:paraId="52DD746C" w14:textId="7091E5C2">
      <w:pPr>
        <w:rPr>
          <w:rFonts w:ascii="Times New Roman" w:hAnsi="Times New Roman" w:cs="Times New Roman"/>
          <w:b/>
          <w:sz w:val="24"/>
          <w:szCs w:val="24"/>
        </w:rPr>
      </w:pPr>
    </w:p>
    <w:p w:rsidR="00CC4237" w:rsidP="003F2149" w:rsidRDefault="00CC4237" w14:paraId="566E1523" w14:textId="25E154EB">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PVV-fractie</w:t>
      </w:r>
    </w:p>
    <w:p w:rsidRPr="00CC4237" w:rsidR="00CC4237" w:rsidP="00CC4237" w:rsidRDefault="00CC4237" w14:paraId="426E4427" w14:textId="12B5501C">
      <w:pPr>
        <w:rPr>
          <w:rFonts w:ascii="Times New Roman" w:hAnsi="Times New Roman" w:cs="Times New Roman"/>
          <w:sz w:val="24"/>
          <w:szCs w:val="24"/>
        </w:rPr>
      </w:pPr>
      <w:r w:rsidRPr="00CC4237">
        <w:rPr>
          <w:rFonts w:ascii="Times New Roman" w:hAnsi="Times New Roman" w:cs="Times New Roman"/>
          <w:sz w:val="24"/>
          <w:szCs w:val="24"/>
        </w:rPr>
        <w:t>De leden van de</w:t>
      </w:r>
      <w:r>
        <w:rPr>
          <w:rFonts w:ascii="Times New Roman" w:hAnsi="Times New Roman" w:cs="Times New Roman"/>
          <w:sz w:val="24"/>
          <w:szCs w:val="24"/>
        </w:rPr>
        <w:t xml:space="preserve"> PVV-</w:t>
      </w:r>
      <w:r w:rsidRPr="00CC4237">
        <w:rPr>
          <w:rFonts w:ascii="Times New Roman" w:hAnsi="Times New Roman" w:cs="Times New Roman"/>
          <w:sz w:val="24"/>
          <w:szCs w:val="24"/>
        </w:rPr>
        <w:t>fractie hebben kennisgenomen van de geannoteerde agenda die besproken gaat worden op 20 en 21 mei. De</w:t>
      </w:r>
      <w:r>
        <w:rPr>
          <w:rFonts w:ascii="Times New Roman" w:hAnsi="Times New Roman" w:cs="Times New Roman"/>
          <w:sz w:val="24"/>
          <w:szCs w:val="24"/>
        </w:rPr>
        <w:t>ze</w:t>
      </w:r>
      <w:r w:rsidRPr="00CC4237">
        <w:rPr>
          <w:rFonts w:ascii="Times New Roman" w:hAnsi="Times New Roman" w:cs="Times New Roman"/>
          <w:sz w:val="24"/>
          <w:szCs w:val="24"/>
        </w:rPr>
        <w:t xml:space="preserve"> leden hebben hierover nog enkele vragen en opmerkingen.</w:t>
      </w:r>
    </w:p>
    <w:p w:rsidRPr="00CC4237" w:rsidR="00CC4237" w:rsidP="00CC4237" w:rsidRDefault="00CC4237" w14:paraId="1B395B68" w14:textId="040005EE">
      <w:pPr>
        <w:rPr>
          <w:rFonts w:ascii="Times New Roman" w:hAnsi="Times New Roman" w:cs="Times New Roman"/>
          <w:sz w:val="24"/>
          <w:szCs w:val="24"/>
        </w:rPr>
      </w:pPr>
      <w:r w:rsidRPr="00CC4237">
        <w:rPr>
          <w:rFonts w:ascii="Times New Roman" w:hAnsi="Times New Roman" w:cs="Times New Roman"/>
          <w:sz w:val="24"/>
          <w:szCs w:val="24"/>
        </w:rPr>
        <w:t xml:space="preserve">De leden van de </w:t>
      </w:r>
      <w:r>
        <w:rPr>
          <w:rFonts w:ascii="Times New Roman" w:hAnsi="Times New Roman" w:cs="Times New Roman"/>
          <w:sz w:val="24"/>
          <w:szCs w:val="24"/>
        </w:rPr>
        <w:t>PVV-</w:t>
      </w:r>
      <w:r w:rsidRPr="00CC4237">
        <w:rPr>
          <w:rFonts w:ascii="Times New Roman" w:hAnsi="Times New Roman" w:cs="Times New Roman"/>
          <w:sz w:val="24"/>
          <w:szCs w:val="24"/>
        </w:rPr>
        <w:t>fractie maken zich zorgen over de Territoriale Agenda van de EU 2030 waarin beleidsmakers op alle bestuursniveaus worden gevraagd om bij te dragen aan een “inclusieve en duurzame toekomst voor iedereen”</w:t>
      </w:r>
      <w:r>
        <w:rPr>
          <w:rFonts w:ascii="Times New Roman" w:hAnsi="Times New Roman" w:cs="Times New Roman"/>
          <w:sz w:val="24"/>
          <w:szCs w:val="24"/>
        </w:rPr>
        <w:t xml:space="preserve">. Deze leden </w:t>
      </w:r>
      <w:r w:rsidRPr="00CC4237">
        <w:rPr>
          <w:rFonts w:ascii="Times New Roman" w:hAnsi="Times New Roman" w:cs="Times New Roman"/>
          <w:sz w:val="24"/>
          <w:szCs w:val="24"/>
        </w:rPr>
        <w:t>vragen hoe deze verstrekkende agenda zich verhoudt tot het subsidiariteitsbeginsel en onze bestuurlijke en democratische soevereiniteit en wat de positie van het kabinet is ten aanzien van deze agenda.</w:t>
      </w:r>
    </w:p>
    <w:p w:rsidRPr="00CC4237" w:rsidR="00CC4237" w:rsidP="00CC4237" w:rsidRDefault="00CC4237" w14:paraId="02746EAA" w14:textId="124470B3">
      <w:pPr>
        <w:rPr>
          <w:rFonts w:ascii="Times New Roman" w:hAnsi="Times New Roman" w:cs="Times New Roman"/>
          <w:sz w:val="24"/>
          <w:szCs w:val="24"/>
        </w:rPr>
      </w:pPr>
      <w:r w:rsidRPr="00CC4237">
        <w:rPr>
          <w:rFonts w:ascii="Times New Roman" w:hAnsi="Times New Roman" w:cs="Times New Roman"/>
          <w:sz w:val="24"/>
          <w:szCs w:val="24"/>
        </w:rPr>
        <w:t xml:space="preserve">De </w:t>
      </w:r>
      <w:r>
        <w:rPr>
          <w:rFonts w:ascii="Times New Roman" w:hAnsi="Times New Roman" w:cs="Times New Roman"/>
          <w:sz w:val="24"/>
          <w:szCs w:val="24"/>
        </w:rPr>
        <w:t>aan het woord zijnde leden</w:t>
      </w:r>
      <w:r w:rsidRPr="00CC4237">
        <w:rPr>
          <w:rFonts w:ascii="Times New Roman" w:hAnsi="Times New Roman" w:cs="Times New Roman"/>
          <w:sz w:val="24"/>
          <w:szCs w:val="24"/>
        </w:rPr>
        <w:t xml:space="preserve"> vragen opheldering over de verschuiving in de bestemming van middelen voor cohesiebeleid en wat de verwachting van de minister is. </w:t>
      </w:r>
      <w:r>
        <w:rPr>
          <w:rFonts w:ascii="Times New Roman" w:hAnsi="Times New Roman" w:cs="Times New Roman"/>
          <w:sz w:val="24"/>
          <w:szCs w:val="24"/>
        </w:rPr>
        <w:t xml:space="preserve">Deze leden vragen </w:t>
      </w:r>
      <w:r w:rsidRPr="00CC4237">
        <w:rPr>
          <w:rFonts w:ascii="Times New Roman" w:hAnsi="Times New Roman" w:cs="Times New Roman"/>
          <w:sz w:val="24"/>
          <w:szCs w:val="24"/>
        </w:rPr>
        <w:t>wat dit in de praktijk zou kunnen betekenen.</w:t>
      </w:r>
    </w:p>
    <w:p w:rsidR="00CC4237" w:rsidP="00CC4237" w:rsidRDefault="00CC4237" w14:paraId="79A0EEC6" w14:textId="4A736F31">
      <w:pPr>
        <w:rPr>
          <w:rFonts w:ascii="Times New Roman" w:hAnsi="Times New Roman" w:cs="Times New Roman"/>
          <w:sz w:val="24"/>
          <w:szCs w:val="24"/>
        </w:rPr>
      </w:pPr>
      <w:r w:rsidRPr="00CC4237">
        <w:rPr>
          <w:rFonts w:ascii="Times New Roman" w:hAnsi="Times New Roman" w:cs="Times New Roman"/>
          <w:sz w:val="24"/>
          <w:szCs w:val="24"/>
        </w:rPr>
        <w:t xml:space="preserve">De </w:t>
      </w:r>
      <w:r>
        <w:rPr>
          <w:rFonts w:ascii="Times New Roman" w:hAnsi="Times New Roman" w:cs="Times New Roman"/>
          <w:sz w:val="24"/>
          <w:szCs w:val="24"/>
        </w:rPr>
        <w:t xml:space="preserve">voornoemde leden </w:t>
      </w:r>
      <w:r w:rsidRPr="00CC4237">
        <w:rPr>
          <w:rFonts w:ascii="Times New Roman" w:hAnsi="Times New Roman" w:cs="Times New Roman"/>
          <w:sz w:val="24"/>
          <w:szCs w:val="24"/>
        </w:rPr>
        <w:t>vragen in hoeverre met</w:t>
      </w:r>
      <w:r>
        <w:rPr>
          <w:rFonts w:ascii="Times New Roman" w:hAnsi="Times New Roman" w:cs="Times New Roman"/>
          <w:sz w:val="24"/>
          <w:szCs w:val="24"/>
        </w:rPr>
        <w:t xml:space="preserve"> de</w:t>
      </w:r>
      <w:r w:rsidRPr="00CC4237">
        <w:rPr>
          <w:rFonts w:ascii="Times New Roman" w:hAnsi="Times New Roman" w:cs="Times New Roman"/>
          <w:sz w:val="24"/>
          <w:szCs w:val="24"/>
        </w:rPr>
        <w:t xml:space="preserve"> nieuwe EU-voorstel</w:t>
      </w:r>
      <w:r>
        <w:rPr>
          <w:rFonts w:ascii="Times New Roman" w:hAnsi="Times New Roman" w:cs="Times New Roman"/>
          <w:sz w:val="24"/>
          <w:szCs w:val="24"/>
        </w:rPr>
        <w:t>len inzake de mid-term review van het cohesiebeleid (COM(2025)123),</w:t>
      </w:r>
      <w:r w:rsidRPr="00CC4237">
        <w:rPr>
          <w:rFonts w:ascii="Times New Roman" w:hAnsi="Times New Roman" w:cs="Times New Roman"/>
          <w:sz w:val="24"/>
          <w:szCs w:val="24"/>
        </w:rPr>
        <w:t xml:space="preserve"> en</w:t>
      </w:r>
      <w:r>
        <w:rPr>
          <w:rFonts w:ascii="Times New Roman" w:hAnsi="Times New Roman" w:cs="Times New Roman"/>
          <w:sz w:val="24"/>
          <w:szCs w:val="24"/>
        </w:rPr>
        <w:t xml:space="preserve"> inzake de wijziging van de verordening van het Europees Sociaal Fonds Plus (ESF+) (</w:t>
      </w:r>
      <w:r w:rsidRPr="00CC4237">
        <w:rPr>
          <w:rFonts w:ascii="Times New Roman" w:hAnsi="Times New Roman" w:cs="Times New Roman"/>
          <w:sz w:val="24"/>
          <w:szCs w:val="24"/>
        </w:rPr>
        <w:t>COM (2025)164</w:t>
      </w:r>
      <w:r>
        <w:rPr>
          <w:rFonts w:ascii="Times New Roman" w:hAnsi="Times New Roman" w:cs="Times New Roman"/>
          <w:sz w:val="24"/>
          <w:szCs w:val="24"/>
        </w:rPr>
        <w:t>),</w:t>
      </w:r>
      <w:r w:rsidRPr="00CC4237">
        <w:rPr>
          <w:rFonts w:ascii="Times New Roman" w:hAnsi="Times New Roman" w:cs="Times New Roman"/>
          <w:sz w:val="24"/>
          <w:szCs w:val="24"/>
        </w:rPr>
        <w:t xml:space="preserve"> de invloed van nationale parlementen op begrotingsprioriteiten verder wordt uitgehold?</w:t>
      </w:r>
      <w:r>
        <w:rPr>
          <w:rFonts w:ascii="Times New Roman" w:hAnsi="Times New Roman" w:cs="Times New Roman"/>
          <w:sz w:val="24"/>
          <w:szCs w:val="24"/>
        </w:rPr>
        <w:t xml:space="preserve"> </w:t>
      </w:r>
      <w:r w:rsidRPr="00CC4237">
        <w:rPr>
          <w:rFonts w:ascii="Times New Roman" w:hAnsi="Times New Roman" w:cs="Times New Roman"/>
          <w:sz w:val="24"/>
          <w:szCs w:val="24"/>
        </w:rPr>
        <w:t>Binnen dit kader vragen de</w:t>
      </w:r>
      <w:r>
        <w:rPr>
          <w:rFonts w:ascii="Times New Roman" w:hAnsi="Times New Roman" w:cs="Times New Roman"/>
          <w:sz w:val="24"/>
          <w:szCs w:val="24"/>
        </w:rPr>
        <w:t>ze</w:t>
      </w:r>
      <w:r w:rsidRPr="00CC4237">
        <w:rPr>
          <w:rFonts w:ascii="Times New Roman" w:hAnsi="Times New Roman" w:cs="Times New Roman"/>
          <w:sz w:val="24"/>
          <w:szCs w:val="24"/>
        </w:rPr>
        <w:t xml:space="preserve"> leden hoe </w:t>
      </w:r>
      <w:r>
        <w:rPr>
          <w:rFonts w:ascii="Times New Roman" w:hAnsi="Times New Roman" w:cs="Times New Roman"/>
          <w:sz w:val="24"/>
          <w:szCs w:val="24"/>
        </w:rPr>
        <w:t>deze</w:t>
      </w:r>
      <w:r w:rsidRPr="00CC4237">
        <w:rPr>
          <w:rFonts w:ascii="Times New Roman" w:hAnsi="Times New Roman" w:cs="Times New Roman"/>
          <w:sz w:val="24"/>
          <w:szCs w:val="24"/>
        </w:rPr>
        <w:t xml:space="preserve"> EU-voorstel</w:t>
      </w:r>
      <w:r>
        <w:rPr>
          <w:rFonts w:ascii="Times New Roman" w:hAnsi="Times New Roman" w:cs="Times New Roman"/>
          <w:sz w:val="24"/>
          <w:szCs w:val="24"/>
        </w:rPr>
        <w:t>len</w:t>
      </w:r>
      <w:r w:rsidRPr="00CC4237">
        <w:rPr>
          <w:rFonts w:ascii="Times New Roman" w:hAnsi="Times New Roman" w:cs="Times New Roman"/>
          <w:sz w:val="24"/>
          <w:szCs w:val="24"/>
        </w:rPr>
        <w:t xml:space="preserve"> zich verhoud</w:t>
      </w:r>
      <w:r>
        <w:rPr>
          <w:rFonts w:ascii="Times New Roman" w:hAnsi="Times New Roman" w:cs="Times New Roman"/>
          <w:sz w:val="24"/>
          <w:szCs w:val="24"/>
        </w:rPr>
        <w:t>en</w:t>
      </w:r>
      <w:r w:rsidRPr="00CC4237">
        <w:rPr>
          <w:rFonts w:ascii="Times New Roman" w:hAnsi="Times New Roman" w:cs="Times New Roman"/>
          <w:sz w:val="24"/>
          <w:szCs w:val="24"/>
        </w:rPr>
        <w:t xml:space="preserve"> tot het subsidiariteitsbeginsel? Is het werkelijk nodig dat de EU zich met zaken als huisvesting en waterbeheer bemoeit?</w:t>
      </w:r>
    </w:p>
    <w:p w:rsidRPr="00CC4237" w:rsidR="00CC4237" w:rsidP="00CC4237" w:rsidRDefault="00CC4237" w14:paraId="77EE4884" w14:textId="3A34210D">
      <w:pPr>
        <w:rPr>
          <w:rFonts w:ascii="Times New Roman" w:hAnsi="Times New Roman" w:cs="Times New Roman"/>
          <w:sz w:val="24"/>
          <w:szCs w:val="24"/>
        </w:rPr>
      </w:pPr>
      <w:r>
        <w:rPr>
          <w:rFonts w:ascii="Times New Roman" w:hAnsi="Times New Roman" w:cs="Times New Roman"/>
          <w:sz w:val="24"/>
          <w:szCs w:val="24"/>
        </w:rPr>
        <w:t>De</w:t>
      </w:r>
      <w:r w:rsidRPr="00CC4237">
        <w:rPr>
          <w:rFonts w:ascii="Times New Roman" w:hAnsi="Times New Roman" w:cs="Times New Roman"/>
          <w:sz w:val="24"/>
          <w:szCs w:val="24"/>
        </w:rPr>
        <w:t xml:space="preserve"> leden van de </w:t>
      </w:r>
      <w:r>
        <w:rPr>
          <w:rFonts w:ascii="Times New Roman" w:hAnsi="Times New Roman" w:cs="Times New Roman"/>
          <w:sz w:val="24"/>
          <w:szCs w:val="24"/>
        </w:rPr>
        <w:t>PVV-</w:t>
      </w:r>
      <w:r w:rsidRPr="00CC4237">
        <w:rPr>
          <w:rFonts w:ascii="Times New Roman" w:hAnsi="Times New Roman" w:cs="Times New Roman"/>
          <w:sz w:val="24"/>
          <w:szCs w:val="24"/>
        </w:rPr>
        <w:t xml:space="preserve">fractie </w:t>
      </w:r>
      <w:r>
        <w:rPr>
          <w:rFonts w:ascii="Times New Roman" w:hAnsi="Times New Roman" w:cs="Times New Roman"/>
          <w:sz w:val="24"/>
          <w:szCs w:val="24"/>
        </w:rPr>
        <w:t xml:space="preserve">vragen </w:t>
      </w:r>
      <w:r w:rsidRPr="00CC4237">
        <w:rPr>
          <w:rFonts w:ascii="Times New Roman" w:hAnsi="Times New Roman" w:cs="Times New Roman"/>
          <w:sz w:val="24"/>
          <w:szCs w:val="24"/>
        </w:rPr>
        <w:t xml:space="preserve">of het kabinet een inschatting heeft gemaakt van het totale financiële risico voor Nederlandse belastingbetalers als gevolg van de verhoogde voorfinanciering? Hoe groot is dit risico? </w:t>
      </w:r>
    </w:p>
    <w:p w:rsidR="00CC4237" w:rsidP="00CC4237" w:rsidRDefault="00CC4237" w14:paraId="34C08834" w14:textId="629359C5">
      <w:pPr>
        <w:rPr>
          <w:rFonts w:ascii="Times New Roman" w:hAnsi="Times New Roman" w:cs="Times New Roman"/>
          <w:sz w:val="24"/>
          <w:szCs w:val="24"/>
        </w:rPr>
      </w:pPr>
      <w:r>
        <w:rPr>
          <w:rFonts w:ascii="Times New Roman" w:hAnsi="Times New Roman" w:cs="Times New Roman"/>
          <w:sz w:val="24"/>
          <w:szCs w:val="24"/>
        </w:rPr>
        <w:t>De voornoemde leden vragen h</w:t>
      </w:r>
      <w:r w:rsidRPr="00CC4237">
        <w:rPr>
          <w:rFonts w:ascii="Times New Roman" w:hAnsi="Times New Roman" w:cs="Times New Roman"/>
          <w:sz w:val="24"/>
          <w:szCs w:val="24"/>
        </w:rPr>
        <w:t xml:space="preserve">oe verantwoord </w:t>
      </w:r>
      <w:r>
        <w:rPr>
          <w:rFonts w:ascii="Times New Roman" w:hAnsi="Times New Roman" w:cs="Times New Roman"/>
          <w:sz w:val="24"/>
          <w:szCs w:val="24"/>
        </w:rPr>
        <w:t xml:space="preserve">het eigenlijk </w:t>
      </w:r>
      <w:r w:rsidRPr="00CC4237">
        <w:rPr>
          <w:rFonts w:ascii="Times New Roman" w:hAnsi="Times New Roman" w:cs="Times New Roman"/>
          <w:sz w:val="24"/>
          <w:szCs w:val="24"/>
        </w:rPr>
        <w:t xml:space="preserve">is dat de EU 30 </w:t>
      </w:r>
      <w:r w:rsidR="00B166E3">
        <w:rPr>
          <w:rFonts w:ascii="Times New Roman" w:hAnsi="Times New Roman" w:cs="Times New Roman"/>
          <w:sz w:val="24"/>
          <w:szCs w:val="24"/>
        </w:rPr>
        <w:t>procent</w:t>
      </w:r>
      <w:r w:rsidRPr="00CC4237">
        <w:rPr>
          <w:rFonts w:ascii="Times New Roman" w:hAnsi="Times New Roman" w:cs="Times New Roman"/>
          <w:sz w:val="24"/>
          <w:szCs w:val="24"/>
        </w:rPr>
        <w:t xml:space="preserve">voorfinanciering verstrekt zonder een deugdelijke onderbouwing of impact assessment? </w:t>
      </w:r>
    </w:p>
    <w:p w:rsidR="00CC4237" w:rsidP="00CC4237" w:rsidRDefault="00CC4237" w14:paraId="01001F29" w14:textId="7CC53649">
      <w:pPr>
        <w:rPr>
          <w:rFonts w:ascii="Times New Roman" w:hAnsi="Times New Roman" w:cs="Times New Roman"/>
          <w:sz w:val="24"/>
          <w:szCs w:val="24"/>
        </w:rPr>
      </w:pPr>
      <w:r w:rsidRPr="00CC4237">
        <w:rPr>
          <w:rFonts w:ascii="Times New Roman" w:hAnsi="Times New Roman" w:cs="Times New Roman"/>
          <w:sz w:val="24"/>
          <w:szCs w:val="24"/>
        </w:rPr>
        <w:t xml:space="preserve">Kan het kabinet garanderen dat deze hogere uitgaven binnen de huidige meerjarenbegroting (MFK) blijven en Nederland niet met hogere afdrachten te maken krijgt? </w:t>
      </w:r>
    </w:p>
    <w:p w:rsidRPr="00CC4237" w:rsidR="00CC4237" w:rsidP="00CC4237" w:rsidRDefault="00CC4237" w14:paraId="18F2C2FF" w14:textId="0E6CDA51">
      <w:pPr>
        <w:rPr>
          <w:rFonts w:ascii="Times New Roman" w:hAnsi="Times New Roman" w:cs="Times New Roman"/>
          <w:sz w:val="24"/>
          <w:szCs w:val="24"/>
        </w:rPr>
      </w:pPr>
      <w:r w:rsidRPr="00CC4237">
        <w:rPr>
          <w:rFonts w:ascii="Times New Roman" w:hAnsi="Times New Roman" w:cs="Times New Roman"/>
          <w:sz w:val="24"/>
          <w:szCs w:val="24"/>
        </w:rPr>
        <w:t xml:space="preserve">Hoeveel daadwerkelijke nieuwe banen, economische groei of concurrentiekracht verwacht het kabinet dat dit voorstel zal opleveren voor Nederland? </w:t>
      </w:r>
    </w:p>
    <w:p w:rsidRPr="00CC4237" w:rsidR="00CC4237" w:rsidP="003F2149" w:rsidRDefault="00CC4237" w14:paraId="5F0C37CF" w14:textId="73676A8E">
      <w:pPr>
        <w:rPr>
          <w:rFonts w:ascii="Times New Roman" w:hAnsi="Times New Roman" w:cs="Times New Roman"/>
          <w:sz w:val="24"/>
          <w:szCs w:val="24"/>
        </w:rPr>
      </w:pPr>
      <w:r w:rsidRPr="00CC4237">
        <w:rPr>
          <w:rFonts w:ascii="Times New Roman" w:hAnsi="Times New Roman" w:cs="Times New Roman"/>
          <w:sz w:val="24"/>
          <w:szCs w:val="24"/>
        </w:rPr>
        <w:t xml:space="preserve">De </w:t>
      </w:r>
      <w:r w:rsidR="00B166E3">
        <w:rPr>
          <w:rFonts w:ascii="Times New Roman" w:hAnsi="Times New Roman" w:cs="Times New Roman"/>
          <w:sz w:val="24"/>
          <w:szCs w:val="24"/>
        </w:rPr>
        <w:t xml:space="preserve">Europese </w:t>
      </w:r>
      <w:r w:rsidRPr="00CC4237">
        <w:rPr>
          <w:rFonts w:ascii="Times New Roman" w:hAnsi="Times New Roman" w:cs="Times New Roman"/>
          <w:sz w:val="24"/>
          <w:szCs w:val="24"/>
        </w:rPr>
        <w:t>Commissie wil investeren in sociale huurwoningen. Gaat Nederland straks via Brussel meebetalen aan woningen in andere lidstaten?</w:t>
      </w:r>
    </w:p>
    <w:p w:rsidRPr="00351C94" w:rsidR="003F2149" w:rsidP="003F2149" w:rsidRDefault="003F2149" w14:paraId="4384A747" w14:textId="1D8A1C58">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GroenLinks-PvdA</w:t>
      </w:r>
      <w:r w:rsidRPr="00420531">
        <w:rPr>
          <w:rFonts w:ascii="Times New Roman" w:hAnsi="Times New Roman" w:eastAsia="Times New Roman" w:cs="Times New Roman"/>
          <w:b/>
          <w:sz w:val="24"/>
          <w:szCs w:val="24"/>
          <w:lang w:eastAsia="nl-NL"/>
        </w:rPr>
        <w:t>-fractie</w:t>
      </w:r>
    </w:p>
    <w:p w:rsidRPr="003F2149" w:rsidR="003F2149" w:rsidP="003F2149" w:rsidRDefault="003F2149" w14:paraId="4F1AB43D" w14:textId="55C9177A">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hebben met interesse kennisgenomen van de inzet wat betreft de hervormingen van het huidige cohesiebeleid en de Nederlandse inzet tijdens de aankomende informele Raad</w:t>
      </w:r>
      <w:r>
        <w:rPr>
          <w:rFonts w:ascii="Times New Roman" w:hAnsi="Times New Roman" w:eastAsia="Times New Roman" w:cs="Times New Roman"/>
          <w:bCs/>
          <w:sz w:val="24"/>
          <w:szCs w:val="24"/>
          <w:lang w:eastAsia="nl-NL"/>
        </w:rPr>
        <w:t xml:space="preserve"> Algemene Zaken cohesiebeleid</w:t>
      </w:r>
      <w:r w:rsidRPr="003F2149">
        <w:rPr>
          <w:rFonts w:ascii="Times New Roman" w:hAnsi="Times New Roman" w:eastAsia="Times New Roman" w:cs="Times New Roman"/>
          <w:bCs/>
          <w:sz w:val="24"/>
          <w:szCs w:val="24"/>
          <w:lang w:eastAsia="nl-NL"/>
        </w:rPr>
        <w:t xml:space="preserve">. Zij hebben hier nog enkele vragen en opmerkingen bij. </w:t>
      </w:r>
    </w:p>
    <w:p w:rsidRPr="003F2149" w:rsidR="003F2149" w:rsidP="003F2149" w:rsidRDefault="003F2149" w14:paraId="4E817674" w14:textId="7A46A214">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lezen dat in Nederland de meeste fondsen onder het cohesiebeleid reeds gecommitteerd zijn, en maar enkele fondsen op een andere manier ingezet kunnen worden. Om hoeveel projecten gaat het naar schatting?</w:t>
      </w:r>
    </w:p>
    <w:p w:rsidRPr="003F2149" w:rsidR="003F2149" w:rsidP="003F2149" w:rsidRDefault="003F2149" w14:paraId="57AA285D" w14:textId="32F0DCC1">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lastRenderedPageBreak/>
        <w:t xml:space="preserve">De </w:t>
      </w:r>
      <w:r>
        <w:rPr>
          <w:rFonts w:ascii="Times New Roman" w:hAnsi="Times New Roman" w:eastAsia="Times New Roman" w:cs="Times New Roman"/>
          <w:bCs/>
          <w:sz w:val="24"/>
          <w:szCs w:val="24"/>
          <w:lang w:eastAsia="nl-NL"/>
        </w:rPr>
        <w:t>aan het woord zijnde leden</w:t>
      </w:r>
      <w:r w:rsidRPr="003F2149">
        <w:rPr>
          <w:rFonts w:ascii="Times New Roman" w:hAnsi="Times New Roman" w:eastAsia="Times New Roman" w:cs="Times New Roman"/>
          <w:bCs/>
          <w:sz w:val="24"/>
          <w:szCs w:val="24"/>
          <w:lang w:eastAsia="nl-NL"/>
        </w:rPr>
        <w:t xml:space="preserve"> lezen in het fiche over een modern cohesiebeleid dat de Commissie erop wijst dat het opschalen van defensiecapaciteit alleen mogelijk is als er geïnvesteerd wordt in het werven, bij- en omscholen van werknemers. Op welke manier wordt hier opvolging aan gegeven in Europees verband? Op welke manier gaat Nederland hier opvolging aan geven?</w:t>
      </w:r>
    </w:p>
    <w:p w:rsidRPr="003F2149" w:rsidR="003F2149" w:rsidP="003F2149" w:rsidRDefault="003F2149" w14:paraId="35DB6B07" w14:textId="27445B0A">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voornoemde leden</w:t>
      </w:r>
      <w:r w:rsidRPr="003F2149">
        <w:rPr>
          <w:rFonts w:ascii="Times New Roman" w:hAnsi="Times New Roman" w:eastAsia="Times New Roman" w:cs="Times New Roman"/>
          <w:bCs/>
          <w:sz w:val="24"/>
          <w:szCs w:val="24"/>
          <w:lang w:eastAsia="nl-NL"/>
        </w:rPr>
        <w:t xml:space="preserve"> lezen verder in het fiche dat het kabinet zich ten aanzien van het nieuwe MFK inzet op het waarborgen van het rechtsstaatmechanisme. Wat betreft</w:t>
      </w:r>
      <w:r>
        <w:rPr>
          <w:rFonts w:ascii="Times New Roman" w:hAnsi="Times New Roman" w:eastAsia="Times New Roman" w:cs="Times New Roman"/>
          <w:bCs/>
          <w:sz w:val="24"/>
          <w:szCs w:val="24"/>
          <w:lang w:eastAsia="nl-NL"/>
        </w:rPr>
        <w:t xml:space="preserve"> deze leden</w:t>
      </w:r>
      <w:r w:rsidRPr="003F2149">
        <w:rPr>
          <w:rFonts w:ascii="Times New Roman" w:hAnsi="Times New Roman" w:eastAsia="Times New Roman" w:cs="Times New Roman"/>
          <w:bCs/>
          <w:sz w:val="24"/>
          <w:szCs w:val="24"/>
          <w:lang w:eastAsia="nl-NL"/>
        </w:rPr>
        <w:t xml:space="preserve"> zou dit mechanisme uitgebreid moeten worden en moet er gekeken worden naar het conditioneel maken van alle EU-gelden. Hoe kijkt de minister naar zo’n uitbreiding van het rechtsstaatsmechanisme en wordt hier in EU</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 xml:space="preserve">verband over gesproken? Welke lidstaten lijken hiervoor te voelen? </w:t>
      </w:r>
    </w:p>
    <w:p w:rsidRPr="003F2149" w:rsidR="003F2149" w:rsidP="003F2149" w:rsidRDefault="003F2149" w14:paraId="3DA5ACF5" w14:textId="2AD4904C">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lezen in het verslag van de R</w:t>
      </w:r>
      <w:r>
        <w:rPr>
          <w:rFonts w:ascii="Times New Roman" w:hAnsi="Times New Roman" w:eastAsia="Times New Roman" w:cs="Times New Roman"/>
          <w:bCs/>
          <w:sz w:val="24"/>
          <w:szCs w:val="24"/>
          <w:lang w:eastAsia="nl-NL"/>
        </w:rPr>
        <w:t xml:space="preserve">aad </w:t>
      </w:r>
      <w:r w:rsidRPr="003F2149">
        <w:rPr>
          <w:rFonts w:ascii="Times New Roman" w:hAnsi="Times New Roman" w:eastAsia="Times New Roman" w:cs="Times New Roman"/>
          <w:bCs/>
          <w:sz w:val="24"/>
          <w:szCs w:val="24"/>
          <w:lang w:eastAsia="nl-NL"/>
        </w:rPr>
        <w:t>A</w:t>
      </w:r>
      <w:r>
        <w:rPr>
          <w:rFonts w:ascii="Times New Roman" w:hAnsi="Times New Roman" w:eastAsia="Times New Roman" w:cs="Times New Roman"/>
          <w:bCs/>
          <w:sz w:val="24"/>
          <w:szCs w:val="24"/>
          <w:lang w:eastAsia="nl-NL"/>
        </w:rPr>
        <w:t xml:space="preserve">lgemene </w:t>
      </w:r>
      <w:r w:rsidRPr="003F2149">
        <w:rPr>
          <w:rFonts w:ascii="Times New Roman" w:hAnsi="Times New Roman" w:eastAsia="Times New Roman" w:cs="Times New Roman"/>
          <w:bCs/>
          <w:sz w:val="24"/>
          <w:szCs w:val="24"/>
          <w:lang w:eastAsia="nl-NL"/>
        </w:rPr>
        <w:t>Z</w:t>
      </w:r>
      <w:r>
        <w:rPr>
          <w:rFonts w:ascii="Times New Roman" w:hAnsi="Times New Roman" w:eastAsia="Times New Roman" w:cs="Times New Roman"/>
          <w:bCs/>
          <w:sz w:val="24"/>
          <w:szCs w:val="24"/>
          <w:lang w:eastAsia="nl-NL"/>
        </w:rPr>
        <w:t>aken</w:t>
      </w:r>
      <w:r w:rsidRPr="003F2149">
        <w:rPr>
          <w:rFonts w:ascii="Times New Roman" w:hAnsi="Times New Roman" w:eastAsia="Times New Roman" w:cs="Times New Roman"/>
          <w:bCs/>
          <w:sz w:val="24"/>
          <w:szCs w:val="24"/>
          <w:lang w:eastAsia="nl-NL"/>
        </w:rPr>
        <w:t xml:space="preserve"> </w:t>
      </w:r>
      <w:r>
        <w:rPr>
          <w:rFonts w:ascii="Times New Roman" w:hAnsi="Times New Roman" w:eastAsia="Times New Roman" w:cs="Times New Roman"/>
          <w:bCs/>
          <w:sz w:val="24"/>
          <w:szCs w:val="24"/>
          <w:lang w:eastAsia="nl-NL"/>
        </w:rPr>
        <w:t>c</w:t>
      </w:r>
      <w:r w:rsidRPr="003F2149">
        <w:rPr>
          <w:rFonts w:ascii="Times New Roman" w:hAnsi="Times New Roman" w:eastAsia="Times New Roman" w:cs="Times New Roman"/>
          <w:bCs/>
          <w:sz w:val="24"/>
          <w:szCs w:val="24"/>
          <w:lang w:eastAsia="nl-NL"/>
        </w:rPr>
        <w:t>ohesie</w:t>
      </w:r>
      <w:r>
        <w:rPr>
          <w:rFonts w:ascii="Times New Roman" w:hAnsi="Times New Roman" w:eastAsia="Times New Roman" w:cs="Times New Roman"/>
          <w:bCs/>
          <w:sz w:val="24"/>
          <w:szCs w:val="24"/>
          <w:lang w:eastAsia="nl-NL"/>
        </w:rPr>
        <w:t>beleid</w:t>
      </w:r>
      <w:r w:rsidRPr="003F2149">
        <w:rPr>
          <w:rFonts w:ascii="Times New Roman" w:hAnsi="Times New Roman" w:eastAsia="Times New Roman" w:cs="Times New Roman"/>
          <w:bCs/>
          <w:sz w:val="24"/>
          <w:szCs w:val="24"/>
          <w:lang w:eastAsia="nl-NL"/>
        </w:rPr>
        <w:t xml:space="preserve"> van 28 maart</w:t>
      </w:r>
      <w:r>
        <w:rPr>
          <w:rFonts w:ascii="Times New Roman" w:hAnsi="Times New Roman" w:eastAsia="Times New Roman" w:cs="Times New Roman"/>
          <w:bCs/>
          <w:sz w:val="24"/>
          <w:szCs w:val="24"/>
          <w:lang w:eastAsia="nl-NL"/>
        </w:rPr>
        <w:t xml:space="preserve"> jl.</w:t>
      </w:r>
      <w:r w:rsidRPr="003F2149">
        <w:rPr>
          <w:rFonts w:ascii="Times New Roman" w:hAnsi="Times New Roman" w:eastAsia="Times New Roman" w:cs="Times New Roman"/>
          <w:bCs/>
          <w:sz w:val="24"/>
          <w:szCs w:val="24"/>
          <w:lang w:eastAsia="nl-NL"/>
        </w:rPr>
        <w:t xml:space="preserve"> dat de minister met </w:t>
      </w:r>
      <w:r>
        <w:rPr>
          <w:rFonts w:ascii="Times New Roman" w:hAnsi="Times New Roman" w:eastAsia="Times New Roman" w:cs="Times New Roman"/>
          <w:bCs/>
          <w:sz w:val="24"/>
          <w:szCs w:val="24"/>
          <w:lang w:eastAsia="nl-NL"/>
        </w:rPr>
        <w:t>Euroc</w:t>
      </w:r>
      <w:r w:rsidRPr="003F2149">
        <w:rPr>
          <w:rFonts w:ascii="Times New Roman" w:hAnsi="Times New Roman" w:eastAsia="Times New Roman" w:cs="Times New Roman"/>
          <w:bCs/>
          <w:sz w:val="24"/>
          <w:szCs w:val="24"/>
          <w:lang w:eastAsia="nl-NL"/>
        </w:rPr>
        <w:t xml:space="preserve">ommissaris Raffaele Fitto heeft gesproken over de Hongaarse anti-lhbtqi+-wetswijzigingen. Deze leden vragen de minister om tijdens de aankomende </w:t>
      </w:r>
      <w:r>
        <w:rPr>
          <w:rFonts w:ascii="Times New Roman" w:hAnsi="Times New Roman" w:eastAsia="Times New Roman" w:cs="Times New Roman"/>
          <w:bCs/>
          <w:sz w:val="24"/>
          <w:szCs w:val="24"/>
          <w:lang w:eastAsia="nl-NL"/>
        </w:rPr>
        <w:t>informele Raad</w:t>
      </w:r>
      <w:r w:rsidRPr="003F2149">
        <w:rPr>
          <w:rFonts w:ascii="Times New Roman" w:hAnsi="Times New Roman" w:eastAsia="Times New Roman" w:cs="Times New Roman"/>
          <w:bCs/>
          <w:sz w:val="24"/>
          <w:szCs w:val="24"/>
          <w:lang w:eastAsia="nl-NL"/>
        </w:rPr>
        <w:t xml:space="preserve"> ook in de Raad zelf expliciet te pleiten voor het inhouden van cohesiegelden voor Hongarije, zoals wordt gevraagd in motie</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van Campen c.s.</w:t>
      </w:r>
      <w:r>
        <w:rPr>
          <w:rFonts w:ascii="Times New Roman" w:hAnsi="Times New Roman" w:eastAsia="Times New Roman" w:cs="Times New Roman"/>
          <w:bCs/>
          <w:sz w:val="24"/>
          <w:szCs w:val="24"/>
          <w:lang w:eastAsia="nl-NL"/>
        </w:rPr>
        <w:t xml:space="preserve"> (Kamerstuk 21501-08, nr. 989)</w:t>
      </w:r>
      <w:r w:rsidRPr="003F2149">
        <w:rPr>
          <w:rFonts w:ascii="Times New Roman" w:hAnsi="Times New Roman" w:eastAsia="Times New Roman" w:cs="Times New Roman"/>
          <w:bCs/>
          <w:sz w:val="24"/>
          <w:szCs w:val="24"/>
          <w:lang w:eastAsia="nl-NL"/>
        </w:rPr>
        <w:t xml:space="preserve">. Ook vragen deze leden of de minister bereid is om bij de Commissie aan te dringen op tussentijdse maatregelen in de lopende </w:t>
      </w:r>
      <w:r>
        <w:rPr>
          <w:rFonts w:ascii="Times New Roman" w:hAnsi="Times New Roman" w:eastAsia="Times New Roman" w:cs="Times New Roman"/>
          <w:bCs/>
          <w:sz w:val="24"/>
          <w:szCs w:val="24"/>
          <w:lang w:eastAsia="nl-NL"/>
        </w:rPr>
        <w:t>lhbt</w:t>
      </w:r>
      <w:r w:rsidR="00052A23">
        <w:rPr>
          <w:rFonts w:ascii="Times New Roman" w:hAnsi="Times New Roman" w:eastAsia="Times New Roman" w:cs="Times New Roman"/>
          <w:bCs/>
          <w:sz w:val="24"/>
          <w:szCs w:val="24"/>
          <w:lang w:eastAsia="nl-NL"/>
        </w:rPr>
        <w:t>q</w:t>
      </w:r>
      <w:r>
        <w:rPr>
          <w:rFonts w:ascii="Times New Roman" w:hAnsi="Times New Roman" w:eastAsia="Times New Roman" w:cs="Times New Roman"/>
          <w:bCs/>
          <w:sz w:val="24"/>
          <w:szCs w:val="24"/>
          <w:lang w:eastAsia="nl-NL"/>
        </w:rPr>
        <w:t>i+</w:t>
      </w:r>
      <w:r w:rsidRPr="003F2149">
        <w:rPr>
          <w:rFonts w:ascii="Times New Roman" w:hAnsi="Times New Roman" w:eastAsia="Times New Roman" w:cs="Times New Roman"/>
          <w:bCs/>
          <w:sz w:val="24"/>
          <w:szCs w:val="24"/>
          <w:lang w:eastAsia="nl-NL"/>
        </w:rPr>
        <w:t>-inbreukprocedure om langs deze weg de demonstratie</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 xml:space="preserve">inperkingen ongedaan te maken. Is het kabinet bereid om ook bij Eurocommissaris voor democratie en rechtsstaat McGrath aan te dringen op voorlopige voorzieningen zodat de lhbtqi+-wet geschorst kan worden? </w:t>
      </w:r>
    </w:p>
    <w:p w:rsidRPr="003F2149" w:rsidR="003F2149" w:rsidP="003F2149" w:rsidRDefault="003F2149" w14:paraId="08A62A00" w14:textId="73E28AAF">
      <w:pPr>
        <w:rPr>
          <w:rFonts w:ascii="Times New Roman" w:hAnsi="Times New Roman" w:eastAsia="Times New Roman" w:cs="Times New Roman"/>
          <w:bCs/>
          <w:sz w:val="24"/>
          <w:szCs w:val="24"/>
          <w:lang w:eastAsia="nl-NL"/>
        </w:rPr>
      </w:pPr>
      <w:r w:rsidRPr="003F2149">
        <w:rPr>
          <w:rFonts w:ascii="Times New Roman" w:hAnsi="Times New Roman" w:eastAsia="Times New Roman" w:cs="Times New Roman"/>
          <w:bCs/>
          <w:sz w:val="24"/>
          <w:szCs w:val="24"/>
          <w:lang w:eastAsia="nl-NL"/>
        </w:rPr>
        <w:t>Op 27 mei is er een volgende hoorzitting over de artikel 7</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procedure tegen Hongarije gepland. De leden van de GroenLinks-PvdA</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fractie vragen</w:t>
      </w:r>
      <w:r w:rsidR="00EB7C6C">
        <w:rPr>
          <w:rFonts w:ascii="Times New Roman" w:hAnsi="Times New Roman" w:eastAsia="Times New Roman" w:cs="Times New Roman"/>
          <w:bCs/>
          <w:sz w:val="24"/>
          <w:szCs w:val="24"/>
          <w:lang w:eastAsia="nl-NL"/>
        </w:rPr>
        <w:t xml:space="preserve"> </w:t>
      </w:r>
      <w:r w:rsidRPr="003F2149">
        <w:rPr>
          <w:rFonts w:ascii="Times New Roman" w:hAnsi="Times New Roman" w:eastAsia="Times New Roman" w:cs="Times New Roman"/>
          <w:bCs/>
          <w:sz w:val="24"/>
          <w:szCs w:val="24"/>
          <w:lang w:eastAsia="nl-NL"/>
        </w:rPr>
        <w:t>wat de stand van zaken is wat betreft een 4/5</w:t>
      </w:r>
      <w:r>
        <w:rPr>
          <w:rFonts w:ascii="Times New Roman" w:hAnsi="Times New Roman" w:eastAsia="Times New Roman" w:cs="Times New Roman"/>
          <w:bCs/>
          <w:sz w:val="24"/>
          <w:szCs w:val="24"/>
          <w:lang w:eastAsia="nl-NL"/>
        </w:rPr>
        <w:t>e</w:t>
      </w:r>
      <w:r w:rsidRPr="003F2149">
        <w:rPr>
          <w:rFonts w:ascii="Times New Roman" w:hAnsi="Times New Roman" w:eastAsia="Times New Roman" w:cs="Times New Roman"/>
          <w:bCs/>
          <w:sz w:val="24"/>
          <w:szCs w:val="24"/>
          <w:lang w:eastAsia="nl-NL"/>
        </w:rPr>
        <w:t xml:space="preserve"> meerderheid voor een volgende stap in de artikel 7</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procedure en welke stappen het kabinet heeft genomen om tot deze meerderheid te komen. Heeft Nederland in bilateraal verband gesprekken gevoerd met lidstaten die zich nog niet hebben aangesloten bij gelijkgezinde landen die de volgende stap willen zetten in de artikel 7</w:t>
      </w:r>
      <w:r>
        <w:rPr>
          <w:rFonts w:ascii="Times New Roman" w:hAnsi="Times New Roman" w:eastAsia="Times New Roman" w:cs="Times New Roman"/>
          <w:bCs/>
          <w:sz w:val="24"/>
          <w:szCs w:val="24"/>
          <w:lang w:eastAsia="nl-NL"/>
        </w:rPr>
        <w:t>-</w:t>
      </w:r>
      <w:r w:rsidRPr="003F2149">
        <w:rPr>
          <w:rFonts w:ascii="Times New Roman" w:hAnsi="Times New Roman" w:eastAsia="Times New Roman" w:cs="Times New Roman"/>
          <w:bCs/>
          <w:sz w:val="24"/>
          <w:szCs w:val="24"/>
          <w:lang w:eastAsia="nl-NL"/>
        </w:rPr>
        <w:t>procedure? Zo ja, met welke landen, zo nee, waarom niet?</w:t>
      </w:r>
    </w:p>
    <w:p w:rsidRPr="00351C94" w:rsidR="00351C94" w:rsidP="00351C94" w:rsidRDefault="00351C94" w14:paraId="7111CD91" w14:textId="2E803CB8">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420531">
        <w:rPr>
          <w:rFonts w:ascii="Times New Roman" w:hAnsi="Times New Roman" w:eastAsia="Times New Roman" w:cs="Times New Roman"/>
          <w:b/>
          <w:sz w:val="24"/>
          <w:szCs w:val="24"/>
          <w:lang w:eastAsia="nl-NL"/>
        </w:rPr>
        <w:t>-fractie</w:t>
      </w:r>
    </w:p>
    <w:p w:rsidRPr="00351C94" w:rsidR="00351C94" w:rsidP="00351C94" w:rsidRDefault="00351C94" w14:paraId="1417F9F0" w14:textId="68ED52F0">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De leden van de VVD-fractie hebben met belangstelling kennisgenomen van de stukken ter voorbereiding op de</w:t>
      </w:r>
      <w:r w:rsidR="00B91B56">
        <w:rPr>
          <w:rFonts w:ascii="Times New Roman" w:hAnsi="Times New Roman" w:eastAsia="Times New Roman" w:cs="Times New Roman"/>
          <w:bCs/>
          <w:sz w:val="24"/>
          <w:szCs w:val="24"/>
          <w:lang w:eastAsia="nl-NL"/>
        </w:rPr>
        <w:t xml:space="preserve"> informele</w:t>
      </w:r>
      <w:r w:rsidRPr="00351C94">
        <w:rPr>
          <w:rFonts w:ascii="Times New Roman" w:hAnsi="Times New Roman" w:eastAsia="Times New Roman" w:cs="Times New Roman"/>
          <w:bCs/>
          <w:sz w:val="24"/>
          <w:szCs w:val="24"/>
          <w:lang w:eastAsia="nl-NL"/>
        </w:rPr>
        <w:t xml:space="preserve"> Raad Algemene Zaken Cohesiebeleid van </w:t>
      </w:r>
      <w:r w:rsidR="00B91B56">
        <w:rPr>
          <w:rFonts w:ascii="Times New Roman" w:hAnsi="Times New Roman" w:eastAsia="Times New Roman" w:cs="Times New Roman"/>
          <w:bCs/>
          <w:sz w:val="24"/>
          <w:szCs w:val="24"/>
          <w:lang w:eastAsia="nl-NL"/>
        </w:rPr>
        <w:t>20 en 21</w:t>
      </w:r>
      <w:r w:rsidRPr="00351C94">
        <w:rPr>
          <w:rFonts w:ascii="Times New Roman" w:hAnsi="Times New Roman" w:eastAsia="Times New Roman" w:cs="Times New Roman"/>
          <w:bCs/>
          <w:sz w:val="24"/>
          <w:szCs w:val="24"/>
          <w:lang w:eastAsia="nl-NL"/>
        </w:rPr>
        <w:t xml:space="preserve"> mei 2025. Zij willen in dit kader enkele specifieke aandachtspunten benadrukken en verzoeken het kabinet om nadere toelichting.</w:t>
      </w:r>
    </w:p>
    <w:p w:rsidRPr="00351C94" w:rsidR="00351C94" w:rsidP="00351C94" w:rsidRDefault="00351C94" w14:paraId="76DC2B80" w14:textId="4550F07D">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 xml:space="preserve">De </w:t>
      </w:r>
      <w:r w:rsidR="00B91B56">
        <w:rPr>
          <w:rFonts w:ascii="Times New Roman" w:hAnsi="Times New Roman" w:eastAsia="Times New Roman" w:cs="Times New Roman"/>
          <w:bCs/>
          <w:sz w:val="24"/>
          <w:szCs w:val="24"/>
          <w:lang w:eastAsia="nl-NL"/>
        </w:rPr>
        <w:t>aan het woord zijnde leden</w:t>
      </w:r>
      <w:r w:rsidRPr="00351C94">
        <w:rPr>
          <w:rFonts w:ascii="Times New Roman" w:hAnsi="Times New Roman" w:eastAsia="Times New Roman" w:cs="Times New Roman"/>
          <w:bCs/>
          <w:sz w:val="24"/>
          <w:szCs w:val="24"/>
          <w:lang w:eastAsia="nl-NL"/>
        </w:rPr>
        <w:t xml:space="preserve"> onderkennen het belang van Europese territoriale samenwerking als essentieel onderdeel van het cohesiebeleid, in het bijzonder waar het grensoverschrijdende problematiek betreft. Zij steunen het instrumentarium dat daarvoor via de Interreg-programma’s beschikbaar is gesteld en merken op dat Nederlandse regio’s hier al actief gebruik van maken. Tegelijkertijd vragen zij hoe</w:t>
      </w:r>
      <w:r w:rsidR="00F46366">
        <w:rPr>
          <w:rFonts w:ascii="Times New Roman" w:hAnsi="Times New Roman" w:eastAsia="Times New Roman" w:cs="Times New Roman"/>
          <w:bCs/>
          <w:sz w:val="24"/>
          <w:szCs w:val="24"/>
          <w:lang w:eastAsia="nl-NL"/>
        </w:rPr>
        <w:t xml:space="preserve"> door het kabinet </w:t>
      </w:r>
      <w:r w:rsidRPr="00351C94">
        <w:rPr>
          <w:rFonts w:ascii="Times New Roman" w:hAnsi="Times New Roman" w:eastAsia="Times New Roman" w:cs="Times New Roman"/>
          <w:bCs/>
          <w:sz w:val="24"/>
          <w:szCs w:val="24"/>
          <w:lang w:eastAsia="nl-NL"/>
        </w:rPr>
        <w:t>lessen uit eerdere Interreg-projecten worden benut om nieuwe initiatieven te versterken?</w:t>
      </w:r>
    </w:p>
    <w:p w:rsidRPr="00351C94" w:rsidR="00351C94" w:rsidP="00351C94" w:rsidRDefault="00351C94" w14:paraId="777DB9FE" w14:textId="5D0B9CE5">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Daarnaast vragen de</w:t>
      </w:r>
      <w:r w:rsidR="00F46366">
        <w:rPr>
          <w:rFonts w:ascii="Times New Roman" w:hAnsi="Times New Roman" w:eastAsia="Times New Roman" w:cs="Times New Roman"/>
          <w:bCs/>
          <w:sz w:val="24"/>
          <w:szCs w:val="24"/>
          <w:lang w:eastAsia="nl-NL"/>
        </w:rPr>
        <w:t xml:space="preserve"> voornoemde</w:t>
      </w:r>
      <w:r w:rsidRPr="00351C94">
        <w:rPr>
          <w:rFonts w:ascii="Times New Roman" w:hAnsi="Times New Roman" w:eastAsia="Times New Roman" w:cs="Times New Roman"/>
          <w:bCs/>
          <w:sz w:val="24"/>
          <w:szCs w:val="24"/>
          <w:lang w:eastAsia="nl-NL"/>
        </w:rPr>
        <w:t xml:space="preserve"> leden met nadruk aandacht voor de recent gepubliceerde mid-term review van het cohesiebeleid 2021–2027. De Europese Commissie stelt daarin wijzigingen voor die gericht zijn op meer flexibiliteit en effectiviteit in de besteding van cohesiemiddelen. De</w:t>
      </w:r>
      <w:r w:rsidR="00F46366">
        <w:rPr>
          <w:rFonts w:ascii="Times New Roman" w:hAnsi="Times New Roman" w:eastAsia="Times New Roman" w:cs="Times New Roman"/>
          <w:bCs/>
          <w:sz w:val="24"/>
          <w:szCs w:val="24"/>
          <w:lang w:eastAsia="nl-NL"/>
        </w:rPr>
        <w:t>ze leden</w:t>
      </w:r>
      <w:r w:rsidRPr="00351C94">
        <w:rPr>
          <w:rFonts w:ascii="Times New Roman" w:hAnsi="Times New Roman" w:eastAsia="Times New Roman" w:cs="Times New Roman"/>
          <w:bCs/>
          <w:sz w:val="24"/>
          <w:szCs w:val="24"/>
          <w:lang w:eastAsia="nl-NL"/>
        </w:rPr>
        <w:t xml:space="preserve"> steun</w:t>
      </w:r>
      <w:r w:rsidR="00F46366">
        <w:rPr>
          <w:rFonts w:ascii="Times New Roman" w:hAnsi="Times New Roman" w:eastAsia="Times New Roman" w:cs="Times New Roman"/>
          <w:bCs/>
          <w:sz w:val="24"/>
          <w:szCs w:val="24"/>
          <w:lang w:eastAsia="nl-NL"/>
        </w:rPr>
        <w:t>en</w:t>
      </w:r>
      <w:r w:rsidRPr="00351C94">
        <w:rPr>
          <w:rFonts w:ascii="Times New Roman" w:hAnsi="Times New Roman" w:eastAsia="Times New Roman" w:cs="Times New Roman"/>
          <w:bCs/>
          <w:sz w:val="24"/>
          <w:szCs w:val="24"/>
          <w:lang w:eastAsia="nl-NL"/>
        </w:rPr>
        <w:t xml:space="preserve"> deze voorstellen in beginsel, mits zij gepaard gaan met </w:t>
      </w:r>
      <w:r w:rsidRPr="00351C94">
        <w:rPr>
          <w:rFonts w:ascii="Times New Roman" w:hAnsi="Times New Roman" w:eastAsia="Times New Roman" w:cs="Times New Roman"/>
          <w:bCs/>
          <w:sz w:val="24"/>
          <w:szCs w:val="24"/>
          <w:lang w:eastAsia="nl-NL"/>
        </w:rPr>
        <w:lastRenderedPageBreak/>
        <w:t>duidelijke rechtsstatelijke waarborgen en geen afbreuk doen aan het subsidiariteitsbeginsel. Het voorstel om programma’s te heroriënteren richting vijf prioritaire thema’s – waaronder defensie, concurrentievermogen en betaalbare huisvesting – roept bij de</w:t>
      </w:r>
      <w:r w:rsidR="00F46366">
        <w:rPr>
          <w:rFonts w:ascii="Times New Roman" w:hAnsi="Times New Roman" w:eastAsia="Times New Roman" w:cs="Times New Roman"/>
          <w:bCs/>
          <w:sz w:val="24"/>
          <w:szCs w:val="24"/>
          <w:lang w:eastAsia="nl-NL"/>
        </w:rPr>
        <w:t>ze</w:t>
      </w:r>
      <w:r w:rsidRPr="00351C94">
        <w:rPr>
          <w:rFonts w:ascii="Times New Roman" w:hAnsi="Times New Roman" w:eastAsia="Times New Roman" w:cs="Times New Roman"/>
          <w:bCs/>
          <w:sz w:val="24"/>
          <w:szCs w:val="24"/>
          <w:lang w:eastAsia="nl-NL"/>
        </w:rPr>
        <w:t xml:space="preserve"> leden vragen op. In hoeverre ziet het kabinet mogelijkheden voor Nederland om in te spelen op deze herprioritering, gegeven de constatering van</w:t>
      </w:r>
      <w:r w:rsidR="00F46366">
        <w:rPr>
          <w:rFonts w:ascii="Times New Roman" w:hAnsi="Times New Roman" w:eastAsia="Times New Roman" w:cs="Times New Roman"/>
          <w:bCs/>
          <w:sz w:val="24"/>
          <w:szCs w:val="24"/>
          <w:lang w:eastAsia="nl-NL"/>
        </w:rPr>
        <w:t xml:space="preserve"> de</w:t>
      </w:r>
      <w:r w:rsidRPr="00351C94">
        <w:rPr>
          <w:rFonts w:ascii="Times New Roman" w:hAnsi="Times New Roman" w:eastAsia="Times New Roman" w:cs="Times New Roman"/>
          <w:bCs/>
          <w:sz w:val="24"/>
          <w:szCs w:val="24"/>
          <w:lang w:eastAsia="nl-NL"/>
        </w:rPr>
        <w:t xml:space="preserve"> minister </w:t>
      </w:r>
      <w:r w:rsidR="00F46366">
        <w:rPr>
          <w:rFonts w:ascii="Times New Roman" w:hAnsi="Times New Roman" w:eastAsia="Times New Roman" w:cs="Times New Roman"/>
          <w:bCs/>
          <w:sz w:val="24"/>
          <w:szCs w:val="24"/>
          <w:lang w:eastAsia="nl-NL"/>
        </w:rPr>
        <w:t>van Economische Zaken</w:t>
      </w:r>
      <w:r w:rsidRPr="00351C94">
        <w:rPr>
          <w:rFonts w:ascii="Times New Roman" w:hAnsi="Times New Roman" w:eastAsia="Times New Roman" w:cs="Times New Roman"/>
          <w:bCs/>
          <w:sz w:val="24"/>
          <w:szCs w:val="24"/>
          <w:lang w:eastAsia="nl-NL"/>
        </w:rPr>
        <w:t xml:space="preserve"> dat 99</w:t>
      </w:r>
      <w:r w:rsidR="00B166E3">
        <w:rPr>
          <w:rFonts w:ascii="Times New Roman" w:hAnsi="Times New Roman" w:eastAsia="Times New Roman" w:cs="Times New Roman"/>
          <w:bCs/>
          <w:sz w:val="24"/>
          <w:szCs w:val="24"/>
          <w:lang w:eastAsia="nl-NL"/>
        </w:rPr>
        <w:t xml:space="preserve"> procent</w:t>
      </w:r>
      <w:r w:rsidRPr="00351C94">
        <w:rPr>
          <w:rFonts w:ascii="Times New Roman" w:hAnsi="Times New Roman" w:eastAsia="Times New Roman" w:cs="Times New Roman"/>
          <w:bCs/>
          <w:sz w:val="24"/>
          <w:szCs w:val="24"/>
          <w:lang w:eastAsia="nl-NL"/>
        </w:rPr>
        <w:t xml:space="preserve"> van de middelen al is gealloceerd? Wordt overwogen om bestaande toewijzingen gedeeltelijk te herzien? Kan </w:t>
      </w:r>
      <w:r w:rsidR="00B166E3">
        <w:rPr>
          <w:rFonts w:ascii="Times New Roman" w:hAnsi="Times New Roman" w:eastAsia="Times New Roman" w:cs="Times New Roman"/>
          <w:bCs/>
          <w:sz w:val="24"/>
          <w:szCs w:val="24"/>
          <w:lang w:eastAsia="nl-NL"/>
        </w:rPr>
        <w:t>het kabinet</w:t>
      </w:r>
      <w:r w:rsidRPr="00351C94">
        <w:rPr>
          <w:rFonts w:ascii="Times New Roman" w:hAnsi="Times New Roman" w:eastAsia="Times New Roman" w:cs="Times New Roman"/>
          <w:bCs/>
          <w:sz w:val="24"/>
          <w:szCs w:val="24"/>
          <w:lang w:eastAsia="nl-NL"/>
        </w:rPr>
        <w:t xml:space="preserve"> tevens aangeven hoe zij aankijkt tegen het opnemen van betaalbare huisvesting als prioriteit binnen het cohesiebeleid? En waarom zou dit een Europese competentie moeten zijn, gezien het feit dat huisvestingsbeleid in de regel tot de nationale bevoegdheden behoort?</w:t>
      </w:r>
    </w:p>
    <w:p w:rsidRPr="00351C94" w:rsidR="00351C94" w:rsidP="00351C94" w:rsidRDefault="00351C94" w14:paraId="2D554614" w14:textId="173D485C">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 xml:space="preserve">De </w:t>
      </w:r>
      <w:r w:rsidR="00F46366">
        <w:rPr>
          <w:rFonts w:ascii="Times New Roman" w:hAnsi="Times New Roman" w:eastAsia="Times New Roman" w:cs="Times New Roman"/>
          <w:bCs/>
          <w:sz w:val="24"/>
          <w:szCs w:val="24"/>
          <w:lang w:eastAsia="nl-NL"/>
        </w:rPr>
        <w:t xml:space="preserve">leden van de </w:t>
      </w:r>
      <w:r w:rsidRPr="00351C94">
        <w:rPr>
          <w:rFonts w:ascii="Times New Roman" w:hAnsi="Times New Roman" w:eastAsia="Times New Roman" w:cs="Times New Roman"/>
          <w:bCs/>
          <w:sz w:val="24"/>
          <w:szCs w:val="24"/>
          <w:lang w:eastAsia="nl-NL"/>
        </w:rPr>
        <w:t>VVD-fractie zie</w:t>
      </w:r>
      <w:r w:rsidR="00F46366">
        <w:rPr>
          <w:rFonts w:ascii="Times New Roman" w:hAnsi="Times New Roman" w:eastAsia="Times New Roman" w:cs="Times New Roman"/>
          <w:bCs/>
          <w:sz w:val="24"/>
          <w:szCs w:val="24"/>
          <w:lang w:eastAsia="nl-NL"/>
        </w:rPr>
        <w:t>n</w:t>
      </w:r>
      <w:r w:rsidRPr="00351C94">
        <w:rPr>
          <w:rFonts w:ascii="Times New Roman" w:hAnsi="Times New Roman" w:eastAsia="Times New Roman" w:cs="Times New Roman"/>
          <w:bCs/>
          <w:sz w:val="24"/>
          <w:szCs w:val="24"/>
          <w:lang w:eastAsia="nl-NL"/>
        </w:rPr>
        <w:t xml:space="preserve"> in het voorstel tot heroriëntering een kans om ongebruikte middelen flexibeler in te zetten ten behoeve van strategische Europese prioriteiten, zoals defensie en versterking van de militaire infrastructuur. Daarbij hecht</w:t>
      </w:r>
      <w:r w:rsidR="00F46366">
        <w:rPr>
          <w:rFonts w:ascii="Times New Roman" w:hAnsi="Times New Roman" w:eastAsia="Times New Roman" w:cs="Times New Roman"/>
          <w:bCs/>
          <w:sz w:val="24"/>
          <w:szCs w:val="24"/>
          <w:lang w:eastAsia="nl-NL"/>
        </w:rPr>
        <w:t>en deze leden</w:t>
      </w:r>
      <w:r w:rsidRPr="00351C94">
        <w:rPr>
          <w:rFonts w:ascii="Times New Roman" w:hAnsi="Times New Roman" w:eastAsia="Times New Roman" w:cs="Times New Roman"/>
          <w:bCs/>
          <w:sz w:val="24"/>
          <w:szCs w:val="24"/>
          <w:lang w:eastAsia="nl-NL"/>
        </w:rPr>
        <w:t xml:space="preserve"> er groot belang aan dat middelen uitsluitend worden besteed in lidstaten die voldoen aan de rechtsstatelijke voorwaarden. Hoe zal het kabinet waarborgen dat herbestemming van middelen gepaard gaat met strikte naleving en handhaving van deze voorwaarden, zodat EU-gelden niet terechtkomen in lidstaten waar sprake is van structurele corruptie of tekortkomingen in de rechtsstaat?</w:t>
      </w:r>
    </w:p>
    <w:p w:rsidRPr="00351C94" w:rsidR="00351C94" w:rsidP="00351C94" w:rsidRDefault="00351C94" w14:paraId="3B6E2A08" w14:textId="599EF483">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In aansluiting hierop vragen de</w:t>
      </w:r>
      <w:r w:rsidR="00F46366">
        <w:rPr>
          <w:rFonts w:ascii="Times New Roman" w:hAnsi="Times New Roman" w:eastAsia="Times New Roman" w:cs="Times New Roman"/>
          <w:bCs/>
          <w:sz w:val="24"/>
          <w:szCs w:val="24"/>
          <w:lang w:eastAsia="nl-NL"/>
        </w:rPr>
        <w:t>ze</w:t>
      </w:r>
      <w:r w:rsidRPr="00351C94">
        <w:rPr>
          <w:rFonts w:ascii="Times New Roman" w:hAnsi="Times New Roman" w:eastAsia="Times New Roman" w:cs="Times New Roman"/>
          <w:bCs/>
          <w:sz w:val="24"/>
          <w:szCs w:val="24"/>
          <w:lang w:eastAsia="nl-NL"/>
        </w:rPr>
        <w:t xml:space="preserve"> leden hoe uitvoering is gegeven aan de motie-Van Campen</w:t>
      </w:r>
      <w:r w:rsidR="00D25F3F">
        <w:rPr>
          <w:rFonts w:ascii="Times New Roman" w:hAnsi="Times New Roman" w:eastAsia="Times New Roman" w:cs="Times New Roman"/>
          <w:bCs/>
          <w:sz w:val="24"/>
          <w:szCs w:val="24"/>
          <w:lang w:eastAsia="nl-NL"/>
        </w:rPr>
        <w:t xml:space="preserve"> c.s.</w:t>
      </w:r>
      <w:r w:rsidRPr="00351C94">
        <w:rPr>
          <w:rFonts w:ascii="Times New Roman" w:hAnsi="Times New Roman" w:eastAsia="Times New Roman" w:cs="Times New Roman"/>
          <w:bCs/>
          <w:sz w:val="24"/>
          <w:szCs w:val="24"/>
          <w:lang w:eastAsia="nl-NL"/>
        </w:rPr>
        <w:t>, die oproept tot het inhouden van meer cohesiegelden voor Hongarije</w:t>
      </w:r>
      <w:r w:rsidR="00F46366">
        <w:rPr>
          <w:rFonts w:ascii="Times New Roman" w:hAnsi="Times New Roman" w:eastAsia="Times New Roman" w:cs="Times New Roman"/>
          <w:bCs/>
          <w:sz w:val="24"/>
          <w:szCs w:val="24"/>
          <w:lang w:eastAsia="nl-NL"/>
        </w:rPr>
        <w:t xml:space="preserve"> (Kamerstuk 21501-08, nr. 98</w:t>
      </w:r>
      <w:r w:rsidR="00D25F3F">
        <w:rPr>
          <w:rFonts w:ascii="Times New Roman" w:hAnsi="Times New Roman" w:eastAsia="Times New Roman" w:cs="Times New Roman"/>
          <w:bCs/>
          <w:sz w:val="24"/>
          <w:szCs w:val="24"/>
          <w:lang w:eastAsia="nl-NL"/>
        </w:rPr>
        <w:t>9</w:t>
      </w:r>
      <w:r w:rsidR="00F46366">
        <w:rPr>
          <w:rFonts w:ascii="Times New Roman" w:hAnsi="Times New Roman" w:eastAsia="Times New Roman" w:cs="Times New Roman"/>
          <w:bCs/>
          <w:sz w:val="24"/>
          <w:szCs w:val="24"/>
          <w:lang w:eastAsia="nl-NL"/>
        </w:rPr>
        <w:t>)</w:t>
      </w:r>
      <w:r w:rsidRPr="00351C94">
        <w:rPr>
          <w:rFonts w:ascii="Times New Roman" w:hAnsi="Times New Roman" w:eastAsia="Times New Roman" w:cs="Times New Roman"/>
          <w:bCs/>
          <w:sz w:val="24"/>
          <w:szCs w:val="24"/>
          <w:lang w:eastAsia="nl-NL"/>
        </w:rPr>
        <w:t xml:space="preserve">. Kan </w:t>
      </w:r>
      <w:r w:rsidR="00F46366">
        <w:rPr>
          <w:rFonts w:ascii="Times New Roman" w:hAnsi="Times New Roman" w:eastAsia="Times New Roman" w:cs="Times New Roman"/>
          <w:bCs/>
          <w:sz w:val="24"/>
          <w:szCs w:val="24"/>
          <w:lang w:eastAsia="nl-NL"/>
        </w:rPr>
        <w:t>de minister</w:t>
      </w:r>
      <w:r w:rsidRPr="00351C94">
        <w:rPr>
          <w:rFonts w:ascii="Times New Roman" w:hAnsi="Times New Roman" w:eastAsia="Times New Roman" w:cs="Times New Roman"/>
          <w:bCs/>
          <w:sz w:val="24"/>
          <w:szCs w:val="24"/>
          <w:lang w:eastAsia="nl-NL"/>
        </w:rPr>
        <w:t xml:space="preserve"> toelichten welke stappen daartoe zijn gezet? Daarnaast vernemen de leden graag of het kabinet bereid is om ook bilateraal het gesprek aan te gaan met de Hongaarse autoriteiten over het belang van het respecteren van de beginselen van de rechtsstaat en het voorkomen van corruptie bij de besteding van Europese gelden die mede door Nederlandse burgers zijn opgebracht.</w:t>
      </w:r>
    </w:p>
    <w:p w:rsidR="00351C94" w:rsidP="00351C94" w:rsidRDefault="00351C94" w14:paraId="2C9A57DC" w14:textId="23C835F2">
      <w:pPr>
        <w:rPr>
          <w:rFonts w:ascii="Times New Roman" w:hAnsi="Times New Roman" w:eastAsia="Times New Roman" w:cs="Times New Roman"/>
          <w:bCs/>
          <w:sz w:val="24"/>
          <w:szCs w:val="24"/>
          <w:lang w:eastAsia="nl-NL"/>
        </w:rPr>
      </w:pPr>
      <w:r w:rsidRPr="00351C94">
        <w:rPr>
          <w:rFonts w:ascii="Times New Roman" w:hAnsi="Times New Roman" w:eastAsia="Times New Roman" w:cs="Times New Roman"/>
          <w:bCs/>
          <w:sz w:val="24"/>
          <w:szCs w:val="24"/>
          <w:lang w:eastAsia="nl-NL"/>
        </w:rPr>
        <w:t xml:space="preserve">Tot slot pleiten de leden van de VVD-fractie ervoor dat investeringen uit cohesiefondsen nadrukkelijk worden gekoppeld aan structurele hervormingen in ontvangende lidstaten. Dit bevordert de doelmatigheid van de inzet en draagt bij aan duurzame economische ontwikkeling. Hoe wil </w:t>
      </w:r>
      <w:r w:rsidR="00F46366">
        <w:rPr>
          <w:rFonts w:ascii="Times New Roman" w:hAnsi="Times New Roman" w:eastAsia="Times New Roman" w:cs="Times New Roman"/>
          <w:bCs/>
          <w:sz w:val="24"/>
          <w:szCs w:val="24"/>
          <w:lang w:eastAsia="nl-NL"/>
        </w:rPr>
        <w:t>de minister</w:t>
      </w:r>
      <w:r w:rsidRPr="00351C94">
        <w:rPr>
          <w:rFonts w:ascii="Times New Roman" w:hAnsi="Times New Roman" w:eastAsia="Times New Roman" w:cs="Times New Roman"/>
          <w:bCs/>
          <w:sz w:val="24"/>
          <w:szCs w:val="24"/>
          <w:lang w:eastAsia="nl-NL"/>
        </w:rPr>
        <w:t xml:space="preserve"> echter voorkomen dat dergelijke hervormingsvoorwaarden leiden tot ongewenste centralisatie of een inbreuk op het subsidiariteitsbeginsel?</w:t>
      </w:r>
    </w:p>
    <w:p w:rsidR="003B13E8" w:rsidP="00351C94" w:rsidRDefault="003B13E8" w14:paraId="3BCC9F75" w14:textId="2690C6C4">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Vragen en opmerkingen van de leden van de NSC-fractie</w:t>
      </w:r>
    </w:p>
    <w:p w:rsidRPr="003B13E8" w:rsidR="003B13E8" w:rsidP="003B13E8" w:rsidRDefault="003B13E8" w14:paraId="0DEA07F5" w14:textId="2B2C27DF">
      <w:pPr>
        <w:rPr>
          <w:rFonts w:ascii="Times New Roman" w:hAnsi="Times New Roman" w:cs="Times New Roman"/>
          <w:sz w:val="24"/>
          <w:szCs w:val="24"/>
        </w:rPr>
      </w:pPr>
      <w:r w:rsidRPr="003B13E8">
        <w:rPr>
          <w:rFonts w:ascii="Times New Roman" w:hAnsi="Times New Roman" w:cs="Times New Roman"/>
          <w:sz w:val="24"/>
          <w:szCs w:val="24"/>
        </w:rPr>
        <w:t xml:space="preserve">De leden van de NSC-fractie hebben met belangstelling kennisgenomen van de agenda voor de </w:t>
      </w:r>
      <w:r w:rsidR="00A01012">
        <w:rPr>
          <w:rFonts w:ascii="Times New Roman" w:hAnsi="Times New Roman" w:cs="Times New Roman"/>
          <w:sz w:val="24"/>
          <w:szCs w:val="24"/>
        </w:rPr>
        <w:t>i</w:t>
      </w:r>
      <w:r w:rsidRPr="003B13E8">
        <w:rPr>
          <w:rFonts w:ascii="Times New Roman" w:hAnsi="Times New Roman" w:cs="Times New Roman"/>
          <w:sz w:val="24"/>
          <w:szCs w:val="24"/>
        </w:rPr>
        <w:t>nformele Raad Algemene Zaken Cohesiebeleid d.d. 20 en 21 mei 2025. Deze leden hebben hier enkele vragen en opmerkingen over.</w:t>
      </w:r>
    </w:p>
    <w:p w:rsidRPr="003B13E8" w:rsidR="003B13E8" w:rsidP="003B13E8" w:rsidRDefault="003B13E8" w14:paraId="663FE944" w14:textId="1375D212">
      <w:pPr>
        <w:rPr>
          <w:rFonts w:ascii="Times New Roman" w:hAnsi="Times New Roman" w:cs="Times New Roman"/>
          <w:sz w:val="24"/>
          <w:szCs w:val="24"/>
        </w:rPr>
      </w:pPr>
      <w:r w:rsidRPr="003B13E8">
        <w:rPr>
          <w:rFonts w:ascii="Times New Roman" w:hAnsi="Times New Roman" w:cs="Times New Roman"/>
          <w:sz w:val="24"/>
          <w:szCs w:val="24"/>
        </w:rPr>
        <w:t>Allereerst spreken de</w:t>
      </w:r>
      <w:r w:rsidR="00A01012">
        <w:rPr>
          <w:rFonts w:ascii="Times New Roman" w:hAnsi="Times New Roman" w:cs="Times New Roman"/>
          <w:sz w:val="24"/>
          <w:szCs w:val="24"/>
        </w:rPr>
        <w:t>ze</w:t>
      </w:r>
      <w:r w:rsidRPr="003B13E8">
        <w:rPr>
          <w:rFonts w:ascii="Times New Roman" w:hAnsi="Times New Roman" w:cs="Times New Roman"/>
          <w:sz w:val="24"/>
          <w:szCs w:val="24"/>
        </w:rPr>
        <w:t xml:space="preserve"> leden hun steun uit voor de tussentijdse herziening van het cohesiebeleid</w:t>
      </w:r>
      <w:r w:rsidR="0050079C">
        <w:rPr>
          <w:rFonts w:ascii="Times New Roman" w:hAnsi="Times New Roman" w:cs="Times New Roman"/>
          <w:sz w:val="24"/>
          <w:szCs w:val="24"/>
        </w:rPr>
        <w:t>,</w:t>
      </w:r>
      <w:r w:rsidRPr="003B13E8">
        <w:rPr>
          <w:rFonts w:ascii="Times New Roman" w:hAnsi="Times New Roman" w:cs="Times New Roman"/>
          <w:sz w:val="24"/>
          <w:szCs w:val="24"/>
        </w:rPr>
        <w:t xml:space="preserve"> zoals voorgesteld door de Europese Commissie. De leden verwelkomen de beoogde herprioritering van bestaande cohesiemiddelen naar de vijf nieuwe strategische doelstellingen. Gezien de veranderde geopolitieke situatie steunen deze leden nadrukkelijk de inzet om meer ruimte te creëren voor defensie</w:t>
      </w:r>
      <w:r w:rsidR="00A01012">
        <w:rPr>
          <w:rFonts w:ascii="Times New Roman" w:hAnsi="Times New Roman" w:cs="Times New Roman"/>
          <w:sz w:val="24"/>
          <w:szCs w:val="24"/>
        </w:rPr>
        <w:t xml:space="preserve"> </w:t>
      </w:r>
      <w:r w:rsidRPr="003B13E8">
        <w:rPr>
          <w:rFonts w:ascii="Times New Roman" w:hAnsi="Times New Roman" w:cs="Times New Roman"/>
          <w:sz w:val="24"/>
          <w:szCs w:val="24"/>
        </w:rPr>
        <w:t>gerelateerde investeringen binnen het cohesiebeleid, alsook voor betaalbare woningbouw, die in Nederland en andere lidstaten hard nodig is.</w:t>
      </w:r>
    </w:p>
    <w:p w:rsidRPr="003B13E8" w:rsidR="003B13E8" w:rsidP="003B13E8" w:rsidRDefault="003B13E8" w14:paraId="3CE4B670" w14:textId="5DBF4142">
      <w:pPr>
        <w:rPr>
          <w:rFonts w:ascii="Times New Roman" w:hAnsi="Times New Roman" w:cs="Times New Roman"/>
          <w:sz w:val="24"/>
          <w:szCs w:val="24"/>
        </w:rPr>
      </w:pPr>
      <w:r w:rsidRPr="003B13E8">
        <w:rPr>
          <w:rFonts w:ascii="Times New Roman" w:hAnsi="Times New Roman" w:cs="Times New Roman"/>
          <w:sz w:val="24"/>
          <w:szCs w:val="24"/>
        </w:rPr>
        <w:t>Tegelijkertijd benadrukken de</w:t>
      </w:r>
      <w:r w:rsidR="00A01012">
        <w:rPr>
          <w:rFonts w:ascii="Times New Roman" w:hAnsi="Times New Roman" w:cs="Times New Roman"/>
          <w:sz w:val="24"/>
          <w:szCs w:val="24"/>
        </w:rPr>
        <w:t xml:space="preserve"> aan het woord zijnde</w:t>
      </w:r>
      <w:r w:rsidRPr="003B13E8">
        <w:rPr>
          <w:rFonts w:ascii="Times New Roman" w:hAnsi="Times New Roman" w:cs="Times New Roman"/>
          <w:sz w:val="24"/>
          <w:szCs w:val="24"/>
        </w:rPr>
        <w:t xml:space="preserve"> leden dat zij niet voor extra middelen zijn. In het licht van de onderhandelingen over het nieuwe Meerjarig Financieel Kader (MFK) </w:t>
      </w:r>
      <w:r w:rsidRPr="003B13E8">
        <w:rPr>
          <w:rFonts w:ascii="Times New Roman" w:hAnsi="Times New Roman" w:cs="Times New Roman"/>
          <w:sz w:val="24"/>
          <w:szCs w:val="24"/>
        </w:rPr>
        <w:lastRenderedPageBreak/>
        <w:t>zien zij juist kansen om besparingen te realiseren op het cohesiebeleid. Daarom vragen zij de minister of hij in de MFK-onderhandelingen mogelijkheden ziet om aan te sturen op bezuinigingen binnen het cohesiebeleid en of dit kan bijdragen aan de door Nederland beoogde verlaging van 1,6 miljard euro op de verhoogde EU-afdracht.</w:t>
      </w:r>
    </w:p>
    <w:p w:rsidRPr="003B13E8" w:rsidR="003B13E8" w:rsidP="003B13E8" w:rsidRDefault="003B13E8" w14:paraId="2D37AD45" w14:textId="142F0800">
      <w:pPr>
        <w:rPr>
          <w:rFonts w:ascii="Times New Roman" w:hAnsi="Times New Roman" w:cs="Times New Roman"/>
          <w:sz w:val="24"/>
          <w:szCs w:val="24"/>
        </w:rPr>
      </w:pPr>
      <w:r w:rsidRPr="003B13E8">
        <w:rPr>
          <w:rFonts w:ascii="Times New Roman" w:hAnsi="Times New Roman" w:cs="Times New Roman"/>
          <w:sz w:val="24"/>
          <w:szCs w:val="24"/>
        </w:rPr>
        <w:t>De</w:t>
      </w:r>
      <w:r w:rsidR="00A01012">
        <w:rPr>
          <w:rFonts w:ascii="Times New Roman" w:hAnsi="Times New Roman" w:cs="Times New Roman"/>
          <w:sz w:val="24"/>
          <w:szCs w:val="24"/>
        </w:rPr>
        <w:t xml:space="preserve"> voornoemde</w:t>
      </w:r>
      <w:r w:rsidRPr="003B13E8">
        <w:rPr>
          <w:rFonts w:ascii="Times New Roman" w:hAnsi="Times New Roman" w:cs="Times New Roman"/>
          <w:sz w:val="24"/>
          <w:szCs w:val="24"/>
        </w:rPr>
        <w:t xml:space="preserve"> leden constateren met tevredenheid dat de motie Kahraman en Van Campen over aanpassingen van het cohesiebeleid op het gebied van veiligheid en defensie</w:t>
      </w:r>
      <w:r w:rsidR="00A01012">
        <w:rPr>
          <w:rFonts w:ascii="Times New Roman" w:hAnsi="Times New Roman" w:cs="Times New Roman"/>
          <w:sz w:val="24"/>
          <w:szCs w:val="24"/>
        </w:rPr>
        <w:t xml:space="preserve"> (Kamerstuk 21501-08, nr. 988)</w:t>
      </w:r>
      <w:r w:rsidRPr="003B13E8">
        <w:rPr>
          <w:rFonts w:ascii="Times New Roman" w:hAnsi="Times New Roman" w:cs="Times New Roman"/>
          <w:sz w:val="24"/>
          <w:szCs w:val="24"/>
        </w:rPr>
        <w:t xml:space="preserve"> is overgenomen en dit ook zichtbaar is in de houding van het kabinet. Wel willen deze leden de minister vragen naar zijn appreciatie van het kritische advies van de Europese Rekenkamer over de voorgenomen wijzigingen van het cohesiebeleid. Daarin wijst de Rekenkamer onder andere op het risico dat deze herziening leidt tot verdere complexiteit, fragmentatie en druk op administratieve capaciteit. Graag horen de</w:t>
      </w:r>
      <w:r w:rsidR="00A01012">
        <w:rPr>
          <w:rFonts w:ascii="Times New Roman" w:hAnsi="Times New Roman" w:cs="Times New Roman"/>
          <w:sz w:val="24"/>
          <w:szCs w:val="24"/>
        </w:rPr>
        <w:t>ze</w:t>
      </w:r>
      <w:r w:rsidRPr="003B13E8">
        <w:rPr>
          <w:rFonts w:ascii="Times New Roman" w:hAnsi="Times New Roman" w:cs="Times New Roman"/>
          <w:sz w:val="24"/>
          <w:szCs w:val="24"/>
        </w:rPr>
        <w:t xml:space="preserve"> leden of de minister deze zorgen deelt en of hij mogelijkheden ziet om de voorgenomen wijzigingen niet te laten leiden tot meer administratieve lasten.</w:t>
      </w:r>
    </w:p>
    <w:p w:rsidRPr="003B13E8" w:rsidR="003B13E8" w:rsidP="00351C94" w:rsidRDefault="003B13E8" w14:paraId="1D5C34B8" w14:textId="69B3BDC0">
      <w:pPr>
        <w:rPr>
          <w:rFonts w:ascii="Times New Roman" w:hAnsi="Times New Roman" w:cs="Times New Roman"/>
          <w:sz w:val="24"/>
          <w:szCs w:val="24"/>
        </w:rPr>
      </w:pPr>
      <w:r w:rsidRPr="003B13E8">
        <w:rPr>
          <w:rFonts w:ascii="Times New Roman" w:hAnsi="Times New Roman" w:cs="Times New Roman"/>
          <w:sz w:val="24"/>
          <w:szCs w:val="24"/>
        </w:rPr>
        <w:t>Tot slot vragen de leden</w:t>
      </w:r>
      <w:r w:rsidR="00A01012">
        <w:rPr>
          <w:rFonts w:ascii="Times New Roman" w:hAnsi="Times New Roman" w:cs="Times New Roman"/>
          <w:sz w:val="24"/>
          <w:szCs w:val="24"/>
        </w:rPr>
        <w:t xml:space="preserve"> van de NSC-fractie</w:t>
      </w:r>
      <w:r w:rsidRPr="003B13E8">
        <w:rPr>
          <w:rFonts w:ascii="Times New Roman" w:hAnsi="Times New Roman" w:cs="Times New Roman"/>
          <w:sz w:val="24"/>
          <w:szCs w:val="24"/>
        </w:rPr>
        <w:t xml:space="preserve"> de minister om inzicht te geven of er in Nederland ook herprioritering in het cohesiebeleid plaatsvindt richting defensie en betaalbare woningbouw, en of hij zicht heeft op hoe andere lidstaten hiermee omgaan. Zou de minister deze inventarisatie, inclusief de Nederlandse wijzigingen, kunnen verwerken in de geannoteerde agenda voor de Raad Algemene Zaken </w:t>
      </w:r>
      <w:r w:rsidR="00A01012">
        <w:rPr>
          <w:rFonts w:ascii="Times New Roman" w:hAnsi="Times New Roman" w:cs="Times New Roman"/>
          <w:sz w:val="24"/>
          <w:szCs w:val="24"/>
        </w:rPr>
        <w:t>c</w:t>
      </w:r>
      <w:r w:rsidRPr="003B13E8">
        <w:rPr>
          <w:rFonts w:ascii="Times New Roman" w:hAnsi="Times New Roman" w:cs="Times New Roman"/>
          <w:sz w:val="24"/>
          <w:szCs w:val="24"/>
        </w:rPr>
        <w:t>ohesie</w:t>
      </w:r>
      <w:r w:rsidR="00A01012">
        <w:rPr>
          <w:rFonts w:ascii="Times New Roman" w:hAnsi="Times New Roman" w:cs="Times New Roman"/>
          <w:sz w:val="24"/>
          <w:szCs w:val="24"/>
        </w:rPr>
        <w:t>beleid</w:t>
      </w:r>
      <w:r w:rsidRPr="003B13E8">
        <w:rPr>
          <w:rFonts w:ascii="Times New Roman" w:hAnsi="Times New Roman" w:cs="Times New Roman"/>
          <w:sz w:val="24"/>
          <w:szCs w:val="24"/>
        </w:rPr>
        <w:t xml:space="preserve"> van dit najaar?</w:t>
      </w:r>
    </w:p>
    <w:p w:rsidRPr="00420531" w:rsidR="00D25F3F" w:rsidP="00D25F3F" w:rsidRDefault="00D25F3F" w14:paraId="6E52EF68" w14:textId="1C34E82F">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sidR="00DC678F">
        <w:rPr>
          <w:rFonts w:ascii="Times New Roman" w:hAnsi="Times New Roman" w:eastAsia="Times New Roman" w:cs="Times New Roman"/>
          <w:b/>
          <w:sz w:val="24"/>
          <w:szCs w:val="24"/>
          <w:lang w:eastAsia="nl-NL"/>
        </w:rPr>
        <w:t>D66</w:t>
      </w:r>
      <w:r w:rsidRPr="00420531">
        <w:rPr>
          <w:rFonts w:ascii="Times New Roman" w:hAnsi="Times New Roman" w:eastAsia="Times New Roman" w:cs="Times New Roman"/>
          <w:b/>
          <w:sz w:val="24"/>
          <w:szCs w:val="24"/>
          <w:lang w:eastAsia="nl-NL"/>
        </w:rPr>
        <w:t>-fractie</w:t>
      </w:r>
    </w:p>
    <w:p w:rsidR="00D25F3F" w:rsidP="00D25F3F" w:rsidRDefault="00D25F3F" w14:paraId="3C4D7C41" w14:textId="77777777">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De leden van de D66-fractie hebben kennisgenomen van het voorstel van de Europese Commissie met betrekking tot specifieke maatregelen om strategische uitdagingen aan te pakken in het kader van de mid-term review van het cohesiebeleid. Deze leden hebben hierover enkele vragen.</w:t>
      </w:r>
    </w:p>
    <w:p w:rsidRPr="00D25F3F" w:rsidR="00D25F3F" w:rsidP="00D25F3F" w:rsidRDefault="00D25F3F" w14:paraId="0086FD52" w14:textId="409F7ECF">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Het voorstel behelst het flexibeler inzetten van cohesiegelden, zodat deze ook besteed kunnen worden aan defensieprojecten. Gezien de grote urgentie van een sterk Europa staan de genoemde leden hier in beginsel positief tegenover. Hoe gaat de minister er via de Europese Raad voor zorgen dat investeringen met Europees geld daadwerkelijk bijdragen aan Europese defensieprojecten, en niet enkel aan nationale initiatieven?</w:t>
      </w:r>
    </w:p>
    <w:p w:rsidRPr="00D25F3F" w:rsidR="00D25F3F" w:rsidP="00D25F3F" w:rsidRDefault="00D25F3F" w14:paraId="55B0D7BA" w14:textId="218EE32C">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aan het woord zijnde leden</w:t>
      </w:r>
      <w:r w:rsidRPr="00D25F3F">
        <w:rPr>
          <w:rFonts w:ascii="Times New Roman" w:hAnsi="Times New Roman" w:eastAsia="Times New Roman" w:cs="Times New Roman"/>
          <w:bCs/>
          <w:sz w:val="24"/>
          <w:szCs w:val="24"/>
          <w:lang w:eastAsia="nl-NL"/>
        </w:rPr>
        <w:t xml:space="preserve"> hebben kennisgenomen van het voorstel om het Europese co-financieringsaandeel te verhogen, tot op een niveau waarop niet langer van </w:t>
      </w:r>
      <w:r w:rsidRPr="00D25F3F" w:rsidR="00052A23">
        <w:rPr>
          <w:rFonts w:ascii="Times New Roman" w:hAnsi="Times New Roman" w:eastAsia="Times New Roman" w:cs="Times New Roman"/>
          <w:bCs/>
          <w:sz w:val="24"/>
          <w:szCs w:val="24"/>
          <w:lang w:eastAsia="nl-NL"/>
        </w:rPr>
        <w:t>cofinanciering</w:t>
      </w:r>
      <w:r w:rsidRPr="00D25F3F">
        <w:rPr>
          <w:rFonts w:ascii="Times New Roman" w:hAnsi="Times New Roman" w:eastAsia="Times New Roman" w:cs="Times New Roman"/>
          <w:bCs/>
          <w:sz w:val="24"/>
          <w:szCs w:val="24"/>
          <w:lang w:eastAsia="nl-NL"/>
        </w:rPr>
        <w:t xml:space="preserve"> gesproken kan worden. Dit betreft de thema</w:t>
      </w:r>
      <w:r w:rsidR="0050079C">
        <w:rPr>
          <w:rFonts w:ascii="Times New Roman" w:hAnsi="Times New Roman" w:eastAsia="Times New Roman" w:cs="Times New Roman"/>
          <w:bCs/>
          <w:sz w:val="24"/>
          <w:szCs w:val="24"/>
          <w:lang w:eastAsia="nl-NL"/>
        </w:rPr>
        <w:t>’</w:t>
      </w:r>
      <w:r w:rsidRPr="00D25F3F">
        <w:rPr>
          <w:rFonts w:ascii="Times New Roman" w:hAnsi="Times New Roman" w:eastAsia="Times New Roman" w:cs="Times New Roman"/>
          <w:bCs/>
          <w:sz w:val="24"/>
          <w:szCs w:val="24"/>
          <w:lang w:eastAsia="nl-NL"/>
        </w:rPr>
        <w:t>s binnen</w:t>
      </w:r>
      <w:r w:rsidR="0050079C">
        <w:rPr>
          <w:rFonts w:ascii="Times New Roman" w:hAnsi="Times New Roman" w:eastAsia="Times New Roman" w:cs="Times New Roman"/>
          <w:bCs/>
          <w:sz w:val="24"/>
          <w:szCs w:val="24"/>
          <w:lang w:eastAsia="nl-NL"/>
        </w:rPr>
        <w:t xml:space="preserve"> het</w:t>
      </w:r>
      <w:r w:rsidRPr="00D25F3F">
        <w:rPr>
          <w:rFonts w:ascii="Times New Roman" w:hAnsi="Times New Roman" w:eastAsia="Times New Roman" w:cs="Times New Roman"/>
          <w:bCs/>
          <w:sz w:val="24"/>
          <w:szCs w:val="24"/>
          <w:lang w:eastAsia="nl-NL"/>
        </w:rPr>
        <w:t xml:space="preserve"> kader van de mid-term review. De genoemde leden verwachten van de minister dat hij zich inzet voor het verhogen van het ambitieniveau van dit voorstel. Zij hechten groot belang aan het opzetten van zoveel mogelijk en zo grootschalig mogelijke Europese defensieprojecten met de beschikbare middelen. Deelt de minister deze ambitie? Acht hij het eveneens van belang dat er bij Europese defensieprojecten sprake is van zowel publieke als private </w:t>
      </w:r>
      <w:r w:rsidRPr="00D25F3F" w:rsidR="00052A23">
        <w:rPr>
          <w:rFonts w:ascii="Times New Roman" w:hAnsi="Times New Roman" w:eastAsia="Times New Roman" w:cs="Times New Roman"/>
          <w:bCs/>
          <w:sz w:val="24"/>
          <w:szCs w:val="24"/>
          <w:lang w:eastAsia="nl-NL"/>
        </w:rPr>
        <w:t>cofinanciering</w:t>
      </w:r>
      <w:r w:rsidRPr="00D25F3F">
        <w:rPr>
          <w:rFonts w:ascii="Times New Roman" w:hAnsi="Times New Roman" w:eastAsia="Times New Roman" w:cs="Times New Roman"/>
          <w:bCs/>
          <w:sz w:val="24"/>
          <w:szCs w:val="24"/>
          <w:lang w:eastAsia="nl-NL"/>
        </w:rPr>
        <w:t>?</w:t>
      </w:r>
    </w:p>
    <w:p w:rsidRPr="00D25F3F" w:rsidR="00D25F3F" w:rsidP="00D25F3F" w:rsidRDefault="00D25F3F" w14:paraId="471958F1" w14:textId="00F189B9">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De leden van de D66-fractie onderschrijven het partnerschapsprincipe zoals omschreven in het gezamenlijke visiepaper van het kabinet over het cohesiebeleid. In hun ogen kan er geen beleid over regio’s worden gemaakt zonder de betrokkenheid van die regio’s. Hoe gaat de minister dit principe borgen bij besluiten over verschuivingen van middelen naar aanleiding van de mid-term review van het cohesiebeleid?</w:t>
      </w:r>
    </w:p>
    <w:p w:rsidRPr="00D25F3F" w:rsidR="00D25F3F" w:rsidP="00D25F3F" w:rsidRDefault="00D25F3F" w14:paraId="6F17BBE6" w14:textId="09F55083">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lastRenderedPageBreak/>
        <w:t xml:space="preserve">Volgens de </w:t>
      </w:r>
      <w:r>
        <w:rPr>
          <w:rFonts w:ascii="Times New Roman" w:hAnsi="Times New Roman" w:eastAsia="Times New Roman" w:cs="Times New Roman"/>
          <w:bCs/>
          <w:sz w:val="24"/>
          <w:szCs w:val="24"/>
          <w:lang w:eastAsia="nl-NL"/>
        </w:rPr>
        <w:t xml:space="preserve">voornoemde leden </w:t>
      </w:r>
      <w:r w:rsidRPr="00D25F3F">
        <w:rPr>
          <w:rFonts w:ascii="Times New Roman" w:hAnsi="Times New Roman" w:eastAsia="Times New Roman" w:cs="Times New Roman"/>
          <w:bCs/>
          <w:sz w:val="24"/>
          <w:szCs w:val="24"/>
          <w:lang w:eastAsia="nl-NL"/>
        </w:rPr>
        <w:t>moeten investeringen vanuit het cohesiebeleid in defensieprojecten hand in hand gaan met regionale ontwikkeling in sociaaleconomisch zwakkere gebieden, het bevorderen van convergentie tussen regio’s, het realiseren van rechtvaardige ontwikkeling binnen regio’s, en het versterken van de strategische autonomie van Europese regio’s. Deelt de minister deze uitgangspunten?</w:t>
      </w:r>
    </w:p>
    <w:p w:rsidRPr="00D25F3F" w:rsidR="00D25F3F" w:rsidP="00D25F3F" w:rsidRDefault="00D25F3F" w14:paraId="61C1DE88" w14:textId="4F27B05C">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 xml:space="preserve">De </w:t>
      </w:r>
      <w:r>
        <w:rPr>
          <w:rFonts w:ascii="Times New Roman" w:hAnsi="Times New Roman" w:eastAsia="Times New Roman" w:cs="Times New Roman"/>
          <w:bCs/>
          <w:sz w:val="24"/>
          <w:szCs w:val="24"/>
          <w:lang w:eastAsia="nl-NL"/>
        </w:rPr>
        <w:t xml:space="preserve">leden van de </w:t>
      </w:r>
      <w:r w:rsidRPr="00D25F3F">
        <w:rPr>
          <w:rFonts w:ascii="Times New Roman" w:hAnsi="Times New Roman" w:eastAsia="Times New Roman" w:cs="Times New Roman"/>
          <w:bCs/>
          <w:sz w:val="24"/>
          <w:szCs w:val="24"/>
          <w:lang w:eastAsia="nl-NL"/>
        </w:rPr>
        <w:t xml:space="preserve">D66-fractie </w:t>
      </w:r>
      <w:r>
        <w:rPr>
          <w:rFonts w:ascii="Times New Roman" w:hAnsi="Times New Roman" w:eastAsia="Times New Roman" w:cs="Times New Roman"/>
          <w:bCs/>
          <w:sz w:val="24"/>
          <w:szCs w:val="24"/>
          <w:lang w:eastAsia="nl-NL"/>
        </w:rPr>
        <w:t>dragen</w:t>
      </w:r>
      <w:r w:rsidRPr="00D25F3F">
        <w:rPr>
          <w:rFonts w:ascii="Times New Roman" w:hAnsi="Times New Roman" w:eastAsia="Times New Roman" w:cs="Times New Roman"/>
          <w:bCs/>
          <w:sz w:val="24"/>
          <w:szCs w:val="24"/>
          <w:lang w:eastAsia="nl-NL"/>
        </w:rPr>
        <w:t xml:space="preserve"> het midden- en kleinbedrijf (mkb) een warm hart toe en zie</w:t>
      </w:r>
      <w:r>
        <w:rPr>
          <w:rFonts w:ascii="Times New Roman" w:hAnsi="Times New Roman" w:eastAsia="Times New Roman" w:cs="Times New Roman"/>
          <w:bCs/>
          <w:sz w:val="24"/>
          <w:szCs w:val="24"/>
          <w:lang w:eastAsia="nl-NL"/>
        </w:rPr>
        <w:t>n</w:t>
      </w:r>
      <w:r w:rsidRPr="00D25F3F">
        <w:rPr>
          <w:rFonts w:ascii="Times New Roman" w:hAnsi="Times New Roman" w:eastAsia="Times New Roman" w:cs="Times New Roman"/>
          <w:bCs/>
          <w:sz w:val="24"/>
          <w:szCs w:val="24"/>
          <w:lang w:eastAsia="nl-NL"/>
        </w:rPr>
        <w:t xml:space="preserve"> het mkb als een essentiële schakel in de Europese innovatiekracht. Is de minister van mening dat de voorstellen in het kader van de mid-term review ook specifiek het mkb ten goede moeten komen? Zo ja, op welke wijze gaat het kabinet zich hiervoor inzetten?</w:t>
      </w:r>
    </w:p>
    <w:p w:rsidRPr="00D25F3F" w:rsidR="00D25F3F" w:rsidP="00380237" w:rsidRDefault="00D25F3F" w14:paraId="59C4CF56" w14:textId="0F031308">
      <w:pPr>
        <w:rPr>
          <w:rFonts w:ascii="Times New Roman" w:hAnsi="Times New Roman" w:eastAsia="Times New Roman" w:cs="Times New Roman"/>
          <w:bCs/>
          <w:sz w:val="24"/>
          <w:szCs w:val="24"/>
          <w:lang w:eastAsia="nl-NL"/>
        </w:rPr>
      </w:pPr>
      <w:r w:rsidRPr="00D25F3F">
        <w:rPr>
          <w:rFonts w:ascii="Times New Roman" w:hAnsi="Times New Roman" w:eastAsia="Times New Roman" w:cs="Times New Roman"/>
          <w:bCs/>
          <w:sz w:val="24"/>
          <w:szCs w:val="24"/>
          <w:lang w:eastAsia="nl-NL"/>
        </w:rPr>
        <w:t>De leden van de D66-fractie hebben met grote zorg kennisgenomen van berichten dat in Oekraïne twee personen zijn aangehouden op verdenking van spionage voor de Hongaarse overheid. Volgens de Oekraïense geheime dienst verzamelden zij informatie over de militaire veiligheid van Transkarpatië, speurden zij naar kwetsbaarheden in de grond- en luchtverdediging, en onderzochten zij de sociaal-politieke opvattingen van de lokale bevolking. Erkent de minister dat dergelijke spionage volstrekt onacceptabel is?</w:t>
      </w:r>
      <w:r>
        <w:rPr>
          <w:rFonts w:ascii="Times New Roman" w:hAnsi="Times New Roman" w:eastAsia="Times New Roman" w:cs="Times New Roman"/>
          <w:bCs/>
          <w:sz w:val="24"/>
          <w:szCs w:val="24"/>
          <w:lang w:eastAsia="nl-NL"/>
        </w:rPr>
        <w:t xml:space="preserve"> </w:t>
      </w:r>
      <w:r w:rsidRPr="00D25F3F">
        <w:rPr>
          <w:rFonts w:ascii="Times New Roman" w:hAnsi="Times New Roman" w:eastAsia="Times New Roman" w:cs="Times New Roman"/>
          <w:bCs/>
          <w:sz w:val="24"/>
          <w:szCs w:val="24"/>
          <w:lang w:eastAsia="nl-NL"/>
        </w:rPr>
        <w:t>Welke gevolgen en consequenties verbindt het kabinet aan de aanhouding van deze vermeende spionnen? En welke opvolging is inmiddels gegeven aan de aangenomen motie</w:t>
      </w:r>
      <w:r>
        <w:rPr>
          <w:rFonts w:ascii="Times New Roman" w:hAnsi="Times New Roman" w:eastAsia="Times New Roman" w:cs="Times New Roman"/>
          <w:bCs/>
          <w:sz w:val="24"/>
          <w:szCs w:val="24"/>
          <w:lang w:eastAsia="nl-NL"/>
        </w:rPr>
        <w:t>-Van Campen c.s.</w:t>
      </w:r>
      <w:r w:rsidRPr="00D25F3F">
        <w:rPr>
          <w:rFonts w:ascii="Times New Roman" w:hAnsi="Times New Roman" w:eastAsia="Times New Roman" w:cs="Times New Roman"/>
          <w:bCs/>
          <w:sz w:val="24"/>
          <w:szCs w:val="24"/>
          <w:lang w:eastAsia="nl-NL"/>
        </w:rPr>
        <w:t>, waarin de regering wordt verzocht in de Raad en bij de Europese Commissie te pleiten voor het inhouden van meer cohesiegelden voor Hongarije zolang sprake is van ondermijning van de rechtsstatelijke kernwaarden van de EU</w:t>
      </w:r>
      <w:r>
        <w:rPr>
          <w:rFonts w:ascii="Times New Roman" w:hAnsi="Times New Roman" w:eastAsia="Times New Roman" w:cs="Times New Roman"/>
          <w:bCs/>
          <w:sz w:val="24"/>
          <w:szCs w:val="24"/>
          <w:lang w:eastAsia="nl-NL"/>
        </w:rPr>
        <w:t xml:space="preserve"> (Kamerstuk</w:t>
      </w:r>
      <w:r w:rsidRPr="00D25F3F">
        <w:rPr>
          <w:rFonts w:ascii="Times New Roman" w:hAnsi="Times New Roman" w:eastAsia="Times New Roman" w:cs="Times New Roman"/>
          <w:bCs/>
          <w:sz w:val="24"/>
          <w:szCs w:val="24"/>
          <w:lang w:eastAsia="nl-NL"/>
        </w:rPr>
        <w:t xml:space="preserve"> 21501-08</w:t>
      </w:r>
      <w:r>
        <w:rPr>
          <w:rFonts w:ascii="Times New Roman" w:hAnsi="Times New Roman" w:eastAsia="Times New Roman" w:cs="Times New Roman"/>
          <w:bCs/>
          <w:sz w:val="24"/>
          <w:szCs w:val="24"/>
          <w:lang w:eastAsia="nl-NL"/>
        </w:rPr>
        <w:t xml:space="preserve">, nr. </w:t>
      </w:r>
      <w:r w:rsidRPr="00D25F3F">
        <w:rPr>
          <w:rFonts w:ascii="Times New Roman" w:hAnsi="Times New Roman" w:eastAsia="Times New Roman" w:cs="Times New Roman"/>
          <w:bCs/>
          <w:sz w:val="24"/>
          <w:szCs w:val="24"/>
          <w:lang w:eastAsia="nl-NL"/>
        </w:rPr>
        <w:t>989</w:t>
      </w:r>
      <w:r>
        <w:rPr>
          <w:rFonts w:ascii="Times New Roman" w:hAnsi="Times New Roman" w:eastAsia="Times New Roman" w:cs="Times New Roman"/>
          <w:bCs/>
          <w:sz w:val="24"/>
          <w:szCs w:val="24"/>
          <w:lang w:eastAsia="nl-NL"/>
        </w:rPr>
        <w:t>)</w:t>
      </w:r>
      <w:r w:rsidRPr="00D25F3F">
        <w:rPr>
          <w:rFonts w:ascii="Times New Roman" w:hAnsi="Times New Roman" w:eastAsia="Times New Roman" w:cs="Times New Roman"/>
          <w:bCs/>
          <w:sz w:val="24"/>
          <w:szCs w:val="24"/>
          <w:lang w:eastAsia="nl-NL"/>
        </w:rPr>
        <w:t>?</w:t>
      </w:r>
    </w:p>
    <w:p w:rsidRPr="00420531" w:rsidR="00380237" w:rsidP="00380237" w:rsidRDefault="00380237" w14:paraId="595B05D7" w14:textId="02FDB2E6">
      <w:pPr>
        <w:rPr>
          <w:rFonts w:ascii="Times New Roman" w:hAnsi="Times New Roman" w:eastAsia="Times New Roman" w:cs="Times New Roman"/>
          <w:b/>
          <w:sz w:val="24"/>
          <w:szCs w:val="24"/>
          <w:lang w:eastAsia="nl-NL"/>
        </w:rPr>
      </w:pPr>
      <w:r w:rsidRPr="00420531">
        <w:rPr>
          <w:rFonts w:ascii="Times New Roman" w:hAnsi="Times New Roman" w:eastAsia="Times New Roman" w:cs="Times New Roman"/>
          <w:b/>
          <w:sz w:val="24"/>
          <w:szCs w:val="24"/>
          <w:lang w:eastAsia="nl-NL"/>
        </w:rPr>
        <w:t xml:space="preserve">Vragen en opmerkingen van de leden van de </w:t>
      </w:r>
      <w:r w:rsidR="00BD6E5D">
        <w:rPr>
          <w:rFonts w:ascii="Times New Roman" w:hAnsi="Times New Roman" w:eastAsia="Times New Roman" w:cs="Times New Roman"/>
          <w:b/>
          <w:sz w:val="24"/>
          <w:szCs w:val="24"/>
          <w:lang w:eastAsia="nl-NL"/>
        </w:rPr>
        <w:t>BBB</w:t>
      </w:r>
      <w:r w:rsidRPr="00420531">
        <w:rPr>
          <w:rFonts w:ascii="Times New Roman" w:hAnsi="Times New Roman" w:eastAsia="Times New Roman" w:cs="Times New Roman"/>
          <w:b/>
          <w:sz w:val="24"/>
          <w:szCs w:val="24"/>
          <w:lang w:eastAsia="nl-NL"/>
        </w:rPr>
        <w:t>-fractie</w:t>
      </w:r>
    </w:p>
    <w:p w:rsidRPr="00BD6E5D" w:rsidR="00BD6E5D" w:rsidP="00BD6E5D" w:rsidRDefault="00BD6E5D" w14:paraId="6A4CD316" w14:textId="79F228B3">
      <w:pPr>
        <w:rPr>
          <w:rFonts w:ascii="Times New Roman" w:hAnsi="Times New Roman" w:cs="Times New Roman"/>
          <w:color w:val="000000"/>
          <w:sz w:val="24"/>
          <w:szCs w:val="24"/>
        </w:rPr>
      </w:pPr>
      <w:r w:rsidRPr="00BD6E5D">
        <w:rPr>
          <w:rFonts w:ascii="Times New Roman" w:hAnsi="Times New Roman" w:cs="Times New Roman"/>
          <w:color w:val="000000"/>
          <w:sz w:val="24"/>
          <w:szCs w:val="24"/>
        </w:rPr>
        <w:t>De leden van BBB-fractie kijken positief vooruit op het programma Cities Forum 2025 in Krakau. Voor de</w:t>
      </w:r>
      <w:r>
        <w:rPr>
          <w:rFonts w:ascii="Times New Roman" w:hAnsi="Times New Roman" w:cs="Times New Roman"/>
          <w:color w:val="000000"/>
          <w:sz w:val="24"/>
          <w:szCs w:val="24"/>
        </w:rPr>
        <w:t>ze leden</w:t>
      </w:r>
      <w:r w:rsidRPr="00BD6E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is</w:t>
      </w:r>
      <w:r w:rsidRPr="00BD6E5D">
        <w:rPr>
          <w:rFonts w:ascii="Times New Roman" w:hAnsi="Times New Roman" w:cs="Times New Roman"/>
          <w:color w:val="000000"/>
          <w:sz w:val="24"/>
          <w:szCs w:val="24"/>
        </w:rPr>
        <w:t xml:space="preserve"> naast regionale ontwikkelingen van achtergebleven regio’s en landbouwgebieden immers ook stedelijke ontwikkeling van belang. Denk daarbij aan het revitaliseren van historische binnensteden en h</w:t>
      </w:r>
      <w:r>
        <w:rPr>
          <w:rFonts w:ascii="Times New Roman" w:hAnsi="Times New Roman" w:cs="Times New Roman"/>
          <w:color w:val="000000"/>
          <w:sz w:val="24"/>
          <w:szCs w:val="24"/>
        </w:rPr>
        <w:t>un</w:t>
      </w:r>
      <w:r w:rsidRPr="00BD6E5D">
        <w:rPr>
          <w:rFonts w:ascii="Times New Roman" w:hAnsi="Times New Roman" w:cs="Times New Roman"/>
          <w:color w:val="000000"/>
          <w:sz w:val="24"/>
          <w:szCs w:val="24"/>
        </w:rPr>
        <w:t xml:space="preserve"> monumenten, de uitdaging om voldoende passende woningen te hebben voor de veranderende bevolkingssamenstelling, een hoogwaardige openbare ruimte, werkgelegenheid, goed functionerende (openbaar) vervoersmogelijkheden en infrastructuur, wisselwerking met haar omgeving, impulsen waar dat nodig is, weerbaarheid en economische groei.</w:t>
      </w:r>
    </w:p>
    <w:p w:rsidRPr="00BD6E5D" w:rsidR="00BD6E5D" w:rsidP="00BD6E5D" w:rsidRDefault="00BD6E5D" w14:paraId="716FCFBD" w14:textId="510B41FF">
      <w:pPr>
        <w:rPr>
          <w:rFonts w:ascii="Times New Roman" w:hAnsi="Times New Roman" w:cs="Times New Roman"/>
          <w:color w:val="333333"/>
          <w:sz w:val="24"/>
          <w:szCs w:val="24"/>
        </w:rPr>
      </w:pPr>
      <w:r w:rsidRPr="00BD6E5D">
        <w:rPr>
          <w:rFonts w:ascii="Times New Roman" w:hAnsi="Times New Roman" w:cs="Times New Roman"/>
          <w:color w:val="333333"/>
          <w:sz w:val="24"/>
          <w:szCs w:val="24"/>
        </w:rPr>
        <w:t>Bij het on</w:t>
      </w:r>
      <w:r w:rsidRPr="00BD6E5D">
        <w:rPr>
          <w:rFonts w:ascii="Times New Roman" w:hAnsi="Times New Roman" w:cs="Times New Roman"/>
          <w:color w:val="000000" w:themeColor="text1"/>
          <w:sz w:val="24"/>
          <w:szCs w:val="24"/>
        </w:rPr>
        <w:t xml:space="preserve">derwerp </w:t>
      </w:r>
      <w:r w:rsidRPr="00BD6E5D">
        <w:rPr>
          <w:rFonts w:ascii="Times New Roman" w:hAnsi="Times New Roman" w:cs="Times New Roman"/>
          <w:sz w:val="24"/>
          <w:szCs w:val="24"/>
        </w:rPr>
        <w:t>mid-term review van cohesiebeleid 2021-2027</w:t>
      </w:r>
      <w:r w:rsidRPr="00BD6E5D">
        <w:rPr>
          <w:rFonts w:ascii="Times New Roman" w:hAnsi="Times New Roman" w:cs="Times New Roman"/>
          <w:color w:val="000000" w:themeColor="text1"/>
          <w:sz w:val="24"/>
          <w:szCs w:val="24"/>
        </w:rPr>
        <w:t xml:space="preserve"> </w:t>
      </w:r>
      <w:r w:rsidRPr="00BD6E5D">
        <w:rPr>
          <w:rFonts w:ascii="Times New Roman" w:hAnsi="Times New Roman" w:cs="Times New Roman"/>
          <w:color w:val="333333"/>
          <w:sz w:val="24"/>
          <w:szCs w:val="24"/>
        </w:rPr>
        <w:t>zouden de leden van BBB</w:t>
      </w:r>
      <w:r>
        <w:rPr>
          <w:rFonts w:ascii="Times New Roman" w:hAnsi="Times New Roman" w:cs="Times New Roman"/>
          <w:color w:val="333333"/>
          <w:sz w:val="24"/>
          <w:szCs w:val="24"/>
        </w:rPr>
        <w:t>-fractie</w:t>
      </w:r>
      <w:r w:rsidRPr="00BD6E5D">
        <w:rPr>
          <w:rFonts w:ascii="Times New Roman" w:hAnsi="Times New Roman" w:cs="Times New Roman"/>
          <w:color w:val="333333"/>
          <w:sz w:val="24"/>
          <w:szCs w:val="24"/>
        </w:rPr>
        <w:t xml:space="preserve"> de </w:t>
      </w:r>
      <w:r w:rsidR="00B1156E">
        <w:rPr>
          <w:rFonts w:ascii="Times New Roman" w:hAnsi="Times New Roman" w:cs="Times New Roman"/>
          <w:color w:val="333333"/>
          <w:sz w:val="24"/>
          <w:szCs w:val="24"/>
        </w:rPr>
        <w:t>minister</w:t>
      </w:r>
      <w:r w:rsidRPr="00BD6E5D">
        <w:rPr>
          <w:rFonts w:ascii="Times New Roman" w:hAnsi="Times New Roman" w:cs="Times New Roman"/>
          <w:color w:val="333333"/>
          <w:sz w:val="24"/>
          <w:szCs w:val="24"/>
        </w:rPr>
        <w:t xml:space="preserve"> graag willen vragen of het juist is dat Nederland kansen en geld laat liggen uit de cohesiefondsen? Zo ja, om hoeveel middelen gaat dat en hoe denkt de minister hier iets aan te kunnen doen, omdat deze middelen een welkome aanvulling zijn om ook in Nederland nuttige projecten te financieren?</w:t>
      </w:r>
      <w:r w:rsidR="00B1156E">
        <w:rPr>
          <w:rFonts w:ascii="Times New Roman" w:hAnsi="Times New Roman" w:cs="Times New Roman"/>
          <w:color w:val="333333"/>
          <w:sz w:val="24"/>
          <w:szCs w:val="24"/>
        </w:rPr>
        <w:t xml:space="preserve"> </w:t>
      </w:r>
      <w:r w:rsidRPr="00BD6E5D">
        <w:rPr>
          <w:rFonts w:ascii="Times New Roman" w:hAnsi="Times New Roman" w:cs="Times New Roman"/>
          <w:color w:val="333333"/>
          <w:sz w:val="24"/>
          <w:szCs w:val="24"/>
        </w:rPr>
        <w:t>De thema’s van de nieuwe prioriteiten bieden zeker op defensie, waterweerbaarheid, concurrentievermogen en betaalbare huisvesting immers genoeg aanknopingspunten. Is het mogelijk om het huidige beleid hier beter op te laten aansluiten, zodat deze middelen makkelijker zijn aan te vragen? Er zijn immers ‘slechts’ twee maanden om hierop te anticiperen en dan is het wel handig om ons beleid hierop toe te spitsen en aan te passen waar nodig.</w:t>
      </w:r>
    </w:p>
    <w:p w:rsidRPr="00BD6E5D" w:rsidR="00BD6E5D" w:rsidP="00BD6E5D" w:rsidRDefault="00BD6E5D" w14:paraId="6981693D" w14:textId="77777777">
      <w:pPr>
        <w:rPr>
          <w:rFonts w:ascii="Times New Roman" w:hAnsi="Times New Roman" w:cs="Times New Roman"/>
          <w:color w:val="333333"/>
          <w:sz w:val="24"/>
          <w:szCs w:val="24"/>
        </w:rPr>
      </w:pPr>
      <w:r w:rsidRPr="00BD6E5D">
        <w:rPr>
          <w:rFonts w:ascii="Times New Roman" w:hAnsi="Times New Roman" w:cs="Times New Roman"/>
          <w:color w:val="333333"/>
          <w:sz w:val="24"/>
          <w:szCs w:val="24"/>
        </w:rPr>
        <w:t xml:space="preserve">De minister gaf aan dat het regio’s vrij staat een andere invulling te geven aan de budgetten. Wordt dit gecoördineerd en zo ja, door wie? </w:t>
      </w:r>
    </w:p>
    <w:p w:rsidRPr="00BD6E5D" w:rsidR="00BD6E5D" w:rsidP="00BD6E5D" w:rsidRDefault="00BD6E5D" w14:paraId="24AF3270" w14:textId="603EADF7">
      <w:pPr>
        <w:rPr>
          <w:rFonts w:ascii="Times New Roman" w:hAnsi="Times New Roman" w:cs="Times New Roman"/>
          <w:color w:val="333333"/>
          <w:sz w:val="24"/>
          <w:szCs w:val="24"/>
        </w:rPr>
      </w:pPr>
      <w:r w:rsidRPr="00BD6E5D">
        <w:rPr>
          <w:rFonts w:ascii="Times New Roman" w:hAnsi="Times New Roman" w:cs="Times New Roman"/>
          <w:color w:val="333333"/>
          <w:sz w:val="24"/>
          <w:szCs w:val="24"/>
        </w:rPr>
        <w:lastRenderedPageBreak/>
        <w:t>De</w:t>
      </w:r>
      <w:r w:rsidR="00B1156E">
        <w:rPr>
          <w:rFonts w:ascii="Times New Roman" w:hAnsi="Times New Roman" w:cs="Times New Roman"/>
          <w:color w:val="333333"/>
          <w:sz w:val="24"/>
          <w:szCs w:val="24"/>
        </w:rPr>
        <w:t xml:space="preserve"> aan het woord zijnde leden </w:t>
      </w:r>
      <w:r w:rsidRPr="00BD6E5D">
        <w:rPr>
          <w:rFonts w:ascii="Times New Roman" w:hAnsi="Times New Roman" w:cs="Times New Roman"/>
          <w:color w:val="333333"/>
          <w:sz w:val="24"/>
          <w:szCs w:val="24"/>
        </w:rPr>
        <w:t>vinden het positief dat er extra geïnvesteerd kan worden in de Europese (en Nederlandse) defensie</w:t>
      </w:r>
      <w:r w:rsidR="00B1156E">
        <w:rPr>
          <w:rFonts w:ascii="Times New Roman" w:hAnsi="Times New Roman" w:cs="Times New Roman"/>
          <w:color w:val="333333"/>
          <w:sz w:val="24"/>
          <w:szCs w:val="24"/>
        </w:rPr>
        <w:t>-</w:t>
      </w:r>
      <w:r w:rsidRPr="00BD6E5D">
        <w:rPr>
          <w:rFonts w:ascii="Times New Roman" w:hAnsi="Times New Roman" w:cs="Times New Roman"/>
          <w:color w:val="333333"/>
          <w:sz w:val="24"/>
          <w:szCs w:val="24"/>
        </w:rPr>
        <w:t xml:space="preserve">industrie, hetgeen relevant is in deze periode van geopolitieke spanningen. </w:t>
      </w:r>
    </w:p>
    <w:p w:rsidRPr="00B1156E" w:rsidR="00BD6E5D" w:rsidRDefault="00BD6E5D" w14:paraId="03C48C86" w14:textId="3203E677">
      <w:pPr>
        <w:rPr>
          <w:rFonts w:ascii="Times New Roman" w:hAnsi="Times New Roman" w:cs="Times New Roman"/>
          <w:color w:val="333333"/>
          <w:sz w:val="24"/>
          <w:szCs w:val="24"/>
        </w:rPr>
      </w:pPr>
      <w:r w:rsidRPr="00BD6E5D">
        <w:rPr>
          <w:rFonts w:ascii="Times New Roman" w:hAnsi="Times New Roman" w:cs="Times New Roman"/>
          <w:color w:val="333333"/>
          <w:sz w:val="24"/>
          <w:szCs w:val="24"/>
        </w:rPr>
        <w:t xml:space="preserve">De </w:t>
      </w:r>
      <w:r w:rsidR="00B1156E">
        <w:rPr>
          <w:rFonts w:ascii="Times New Roman" w:hAnsi="Times New Roman" w:cs="Times New Roman"/>
          <w:color w:val="333333"/>
          <w:sz w:val="24"/>
          <w:szCs w:val="24"/>
        </w:rPr>
        <w:t xml:space="preserve">leden van de </w:t>
      </w:r>
      <w:r w:rsidRPr="00BD6E5D">
        <w:rPr>
          <w:rFonts w:ascii="Times New Roman" w:hAnsi="Times New Roman" w:cs="Times New Roman"/>
          <w:color w:val="333333"/>
          <w:sz w:val="24"/>
          <w:szCs w:val="24"/>
        </w:rPr>
        <w:t>BBB</w:t>
      </w:r>
      <w:r w:rsidR="00B1156E">
        <w:rPr>
          <w:rFonts w:ascii="Times New Roman" w:hAnsi="Times New Roman" w:cs="Times New Roman"/>
          <w:color w:val="333333"/>
          <w:sz w:val="24"/>
          <w:szCs w:val="24"/>
        </w:rPr>
        <w:t>-</w:t>
      </w:r>
      <w:r w:rsidRPr="00BD6E5D">
        <w:rPr>
          <w:rFonts w:ascii="Times New Roman" w:hAnsi="Times New Roman" w:cs="Times New Roman"/>
          <w:color w:val="333333"/>
          <w:sz w:val="24"/>
          <w:szCs w:val="24"/>
        </w:rPr>
        <w:t>fractie wil</w:t>
      </w:r>
      <w:r w:rsidR="00B1156E">
        <w:rPr>
          <w:rFonts w:ascii="Times New Roman" w:hAnsi="Times New Roman" w:cs="Times New Roman"/>
          <w:color w:val="333333"/>
          <w:sz w:val="24"/>
          <w:szCs w:val="24"/>
        </w:rPr>
        <w:t>len</w:t>
      </w:r>
      <w:r w:rsidRPr="00BD6E5D">
        <w:rPr>
          <w:rFonts w:ascii="Times New Roman" w:hAnsi="Times New Roman" w:cs="Times New Roman"/>
          <w:color w:val="333333"/>
          <w:sz w:val="24"/>
          <w:szCs w:val="24"/>
        </w:rPr>
        <w:t xml:space="preserve"> er nogmaals voor pleiten dat Europese regelgeving snel vereenvoudigd en afgebouwd dient te worden, want alleen dat helpt het Europese bedrijfsleven om weer aan slagkracht te winnen. Verder maken de</w:t>
      </w:r>
      <w:r w:rsidR="00B1156E">
        <w:rPr>
          <w:rFonts w:ascii="Times New Roman" w:hAnsi="Times New Roman" w:cs="Times New Roman"/>
          <w:color w:val="333333"/>
          <w:sz w:val="24"/>
          <w:szCs w:val="24"/>
        </w:rPr>
        <w:t>ze leden</w:t>
      </w:r>
      <w:r w:rsidRPr="00BD6E5D">
        <w:rPr>
          <w:rFonts w:ascii="Times New Roman" w:hAnsi="Times New Roman" w:cs="Times New Roman"/>
          <w:color w:val="333333"/>
          <w:sz w:val="24"/>
          <w:szCs w:val="24"/>
        </w:rPr>
        <w:t xml:space="preserve"> zich grote zorgen over de beperkte controle van uitgaven en doelmatigheid van EU</w:t>
      </w:r>
      <w:r w:rsidR="00B1156E">
        <w:rPr>
          <w:rFonts w:ascii="Times New Roman" w:hAnsi="Times New Roman" w:cs="Times New Roman"/>
          <w:color w:val="333333"/>
          <w:sz w:val="24"/>
          <w:szCs w:val="24"/>
        </w:rPr>
        <w:t>-</w:t>
      </w:r>
      <w:r w:rsidRPr="00BD6E5D">
        <w:rPr>
          <w:rFonts w:ascii="Times New Roman" w:hAnsi="Times New Roman" w:cs="Times New Roman"/>
          <w:color w:val="333333"/>
          <w:sz w:val="24"/>
          <w:szCs w:val="24"/>
        </w:rPr>
        <w:t xml:space="preserve">middelen, zoals laatst weer bleek bij het controleren van de besteding van de </w:t>
      </w:r>
      <w:r w:rsidR="00B1156E">
        <w:rPr>
          <w:rFonts w:ascii="Times New Roman" w:hAnsi="Times New Roman" w:cs="Times New Roman"/>
          <w:color w:val="333333"/>
          <w:sz w:val="24"/>
          <w:szCs w:val="24"/>
        </w:rPr>
        <w:t>c</w:t>
      </w:r>
      <w:r w:rsidRPr="00BD6E5D">
        <w:rPr>
          <w:rFonts w:ascii="Times New Roman" w:hAnsi="Times New Roman" w:cs="Times New Roman"/>
          <w:color w:val="333333"/>
          <w:sz w:val="24"/>
          <w:szCs w:val="24"/>
        </w:rPr>
        <w:t>oronagelden. Wat kan de minister daaraan doen?</w:t>
      </w:r>
    </w:p>
    <w:p w:rsidR="00BD6E5D" w:rsidRDefault="00BD6E5D" w14:paraId="6C6B4542" w14:textId="77777777">
      <w:pPr>
        <w:rPr>
          <w:rFonts w:ascii="Times New Roman" w:hAnsi="Times New Roman" w:cs="Times New Roman"/>
          <w:b/>
          <w:sz w:val="24"/>
          <w:szCs w:val="24"/>
        </w:rPr>
      </w:pPr>
    </w:p>
    <w:p w:rsidRPr="00323CC6" w:rsidR="00787AAD" w:rsidP="00444D3A" w:rsidRDefault="00444D3A" w14:paraId="6B63C821" w14:textId="056C03D7">
      <w:pPr>
        <w:rPr>
          <w:rFonts w:ascii="Times New Roman" w:hAnsi="Times New Roman" w:cs="Times New Roman"/>
          <w:b/>
          <w:sz w:val="24"/>
          <w:szCs w:val="24"/>
        </w:rPr>
      </w:pPr>
      <w:r w:rsidRPr="00420531">
        <w:rPr>
          <w:rFonts w:ascii="Times New Roman" w:hAnsi="Times New Roman" w:cs="Times New Roman"/>
          <w:b/>
          <w:sz w:val="24"/>
          <w:szCs w:val="24"/>
        </w:rPr>
        <w:t>II</w:t>
      </w:r>
      <w:r w:rsidRPr="00420531">
        <w:rPr>
          <w:rFonts w:ascii="Times New Roman" w:hAnsi="Times New Roman" w:cs="Times New Roman"/>
          <w:b/>
          <w:sz w:val="24"/>
          <w:szCs w:val="24"/>
        </w:rPr>
        <w:tab/>
        <w:t>Reactie van de minister</w:t>
      </w:r>
      <w:r w:rsidRPr="00420531" w:rsidR="009D4079">
        <w:rPr>
          <w:rFonts w:ascii="Times New Roman" w:hAnsi="Times New Roman" w:cs="Times New Roman"/>
          <w:b/>
          <w:sz w:val="24"/>
          <w:szCs w:val="24"/>
        </w:rPr>
        <w:t xml:space="preserve"> van </w:t>
      </w:r>
      <w:r w:rsidR="00917816">
        <w:rPr>
          <w:rFonts w:ascii="Times New Roman" w:hAnsi="Times New Roman" w:cs="Times New Roman"/>
          <w:b/>
          <w:sz w:val="24"/>
          <w:szCs w:val="24"/>
        </w:rPr>
        <w:t>Economische Zaken</w:t>
      </w:r>
    </w:p>
    <w:sectPr w:rsidRPr="00323CC6" w:rsidR="00787AA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7E74" w14:textId="77777777" w:rsidR="00F14520" w:rsidRDefault="00F14520" w:rsidP="00294422">
      <w:pPr>
        <w:spacing w:after="0" w:line="240" w:lineRule="auto"/>
      </w:pPr>
      <w:r>
        <w:separator/>
      </w:r>
    </w:p>
  </w:endnote>
  <w:endnote w:type="continuationSeparator" w:id="0">
    <w:p w14:paraId="47FE77E2" w14:textId="77777777" w:rsidR="00F14520" w:rsidRDefault="00F14520" w:rsidP="00294422">
      <w:pPr>
        <w:spacing w:after="0" w:line="240" w:lineRule="auto"/>
      </w:pPr>
      <w:r>
        <w:continuationSeparator/>
      </w:r>
    </w:p>
  </w:endnote>
  <w:endnote w:type="continuationNotice" w:id="1">
    <w:p w14:paraId="17DA3AA6" w14:textId="77777777" w:rsidR="007546BE" w:rsidRDefault="00754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876389"/>
      <w:docPartObj>
        <w:docPartGallery w:val="Page Numbers (Bottom of Page)"/>
        <w:docPartUnique/>
      </w:docPartObj>
    </w:sdtPr>
    <w:sdtEndPr/>
    <w:sdtContent>
      <w:p w14:paraId="2F9255C0" w14:textId="55CFC95B" w:rsidR="00F14520" w:rsidRDefault="00F14520">
        <w:pPr>
          <w:pStyle w:val="Voettekst"/>
          <w:jc w:val="right"/>
        </w:pPr>
        <w:r>
          <w:fldChar w:fldCharType="begin"/>
        </w:r>
        <w:r>
          <w:instrText>PAGE   \* MERGEFORMAT</w:instrText>
        </w:r>
        <w:r>
          <w:fldChar w:fldCharType="separate"/>
        </w:r>
        <w:r w:rsidR="00723E38">
          <w:rPr>
            <w:noProof/>
          </w:rPr>
          <w:t>7</w:t>
        </w:r>
        <w:r>
          <w:fldChar w:fldCharType="end"/>
        </w:r>
      </w:p>
    </w:sdtContent>
  </w:sdt>
  <w:p w14:paraId="2666E3DE" w14:textId="77777777" w:rsidR="00F14520" w:rsidRDefault="00F145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A787" w14:textId="77777777" w:rsidR="00F14520" w:rsidRDefault="00F14520" w:rsidP="00294422">
      <w:pPr>
        <w:spacing w:after="0" w:line="240" w:lineRule="auto"/>
      </w:pPr>
      <w:r>
        <w:separator/>
      </w:r>
    </w:p>
  </w:footnote>
  <w:footnote w:type="continuationSeparator" w:id="0">
    <w:p w14:paraId="10DBCD88" w14:textId="77777777" w:rsidR="00F14520" w:rsidRDefault="00F14520" w:rsidP="00294422">
      <w:pPr>
        <w:spacing w:after="0" w:line="240" w:lineRule="auto"/>
      </w:pPr>
      <w:r>
        <w:continuationSeparator/>
      </w:r>
    </w:p>
  </w:footnote>
  <w:footnote w:type="continuationNotice" w:id="1">
    <w:p w14:paraId="587EE196" w14:textId="77777777" w:rsidR="007546BE" w:rsidRDefault="007546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FFC7"/>
    <w:multiLevelType w:val="hybridMultilevel"/>
    <w:tmpl w:val="CE2E5208"/>
    <w:lvl w:ilvl="0" w:tplc="8A72C2AC">
      <w:start w:val="1"/>
      <w:numFmt w:val="bullet"/>
      <w:lvlText w:val=""/>
      <w:lvlJc w:val="left"/>
      <w:pPr>
        <w:ind w:left="720" w:hanging="360"/>
      </w:pPr>
      <w:rPr>
        <w:rFonts w:ascii="Symbol" w:hAnsi="Symbol" w:hint="default"/>
      </w:rPr>
    </w:lvl>
    <w:lvl w:ilvl="1" w:tplc="FB7ECEF8">
      <w:start w:val="1"/>
      <w:numFmt w:val="bullet"/>
      <w:lvlText w:val="o"/>
      <w:lvlJc w:val="left"/>
      <w:pPr>
        <w:ind w:left="1440" w:hanging="360"/>
      </w:pPr>
      <w:rPr>
        <w:rFonts w:ascii="Courier New" w:hAnsi="Courier New" w:hint="default"/>
      </w:rPr>
    </w:lvl>
    <w:lvl w:ilvl="2" w:tplc="86480C18">
      <w:start w:val="1"/>
      <w:numFmt w:val="bullet"/>
      <w:lvlText w:val=""/>
      <w:lvlJc w:val="left"/>
      <w:pPr>
        <w:ind w:left="2160" w:hanging="360"/>
      </w:pPr>
      <w:rPr>
        <w:rFonts w:ascii="Wingdings" w:hAnsi="Wingdings" w:hint="default"/>
      </w:rPr>
    </w:lvl>
    <w:lvl w:ilvl="3" w:tplc="307ECF40">
      <w:start w:val="1"/>
      <w:numFmt w:val="bullet"/>
      <w:lvlText w:val=""/>
      <w:lvlJc w:val="left"/>
      <w:pPr>
        <w:ind w:left="2880" w:hanging="360"/>
      </w:pPr>
      <w:rPr>
        <w:rFonts w:ascii="Symbol" w:hAnsi="Symbol" w:hint="default"/>
      </w:rPr>
    </w:lvl>
    <w:lvl w:ilvl="4" w:tplc="6E68ED84">
      <w:start w:val="1"/>
      <w:numFmt w:val="bullet"/>
      <w:lvlText w:val="o"/>
      <w:lvlJc w:val="left"/>
      <w:pPr>
        <w:ind w:left="3600" w:hanging="360"/>
      </w:pPr>
      <w:rPr>
        <w:rFonts w:ascii="Courier New" w:hAnsi="Courier New" w:hint="default"/>
      </w:rPr>
    </w:lvl>
    <w:lvl w:ilvl="5" w:tplc="A002DA4C">
      <w:start w:val="1"/>
      <w:numFmt w:val="bullet"/>
      <w:lvlText w:val=""/>
      <w:lvlJc w:val="left"/>
      <w:pPr>
        <w:ind w:left="4320" w:hanging="360"/>
      </w:pPr>
      <w:rPr>
        <w:rFonts w:ascii="Wingdings" w:hAnsi="Wingdings" w:hint="default"/>
      </w:rPr>
    </w:lvl>
    <w:lvl w:ilvl="6" w:tplc="4BA0A284">
      <w:start w:val="1"/>
      <w:numFmt w:val="bullet"/>
      <w:lvlText w:val=""/>
      <w:lvlJc w:val="left"/>
      <w:pPr>
        <w:ind w:left="5040" w:hanging="360"/>
      </w:pPr>
      <w:rPr>
        <w:rFonts w:ascii="Symbol" w:hAnsi="Symbol" w:hint="default"/>
      </w:rPr>
    </w:lvl>
    <w:lvl w:ilvl="7" w:tplc="1A48BC30">
      <w:start w:val="1"/>
      <w:numFmt w:val="bullet"/>
      <w:lvlText w:val="o"/>
      <w:lvlJc w:val="left"/>
      <w:pPr>
        <w:ind w:left="5760" w:hanging="360"/>
      </w:pPr>
      <w:rPr>
        <w:rFonts w:ascii="Courier New" w:hAnsi="Courier New" w:hint="default"/>
      </w:rPr>
    </w:lvl>
    <w:lvl w:ilvl="8" w:tplc="18389F7C">
      <w:start w:val="1"/>
      <w:numFmt w:val="bullet"/>
      <w:lvlText w:val=""/>
      <w:lvlJc w:val="left"/>
      <w:pPr>
        <w:ind w:left="6480" w:hanging="360"/>
      </w:pPr>
      <w:rPr>
        <w:rFonts w:ascii="Wingdings" w:hAnsi="Wingdings" w:hint="default"/>
      </w:rPr>
    </w:lvl>
  </w:abstractNum>
  <w:abstractNum w:abstractNumId="1" w15:restartNumberingAfterBreak="0">
    <w:nsid w:val="021A8D1D"/>
    <w:multiLevelType w:val="hybridMultilevel"/>
    <w:tmpl w:val="BF6C165C"/>
    <w:lvl w:ilvl="0" w:tplc="1C265456">
      <w:start w:val="1"/>
      <w:numFmt w:val="bullet"/>
      <w:lvlText w:val=""/>
      <w:lvlJc w:val="left"/>
      <w:pPr>
        <w:ind w:left="720" w:hanging="360"/>
      </w:pPr>
      <w:rPr>
        <w:rFonts w:ascii="Symbol" w:hAnsi="Symbol" w:hint="default"/>
      </w:rPr>
    </w:lvl>
    <w:lvl w:ilvl="1" w:tplc="D7C8A132">
      <w:start w:val="1"/>
      <w:numFmt w:val="bullet"/>
      <w:lvlText w:val="o"/>
      <w:lvlJc w:val="left"/>
      <w:pPr>
        <w:ind w:left="1440" w:hanging="360"/>
      </w:pPr>
      <w:rPr>
        <w:rFonts w:ascii="Courier New" w:hAnsi="Courier New" w:hint="default"/>
      </w:rPr>
    </w:lvl>
    <w:lvl w:ilvl="2" w:tplc="A0926892">
      <w:start w:val="1"/>
      <w:numFmt w:val="bullet"/>
      <w:lvlText w:val=""/>
      <w:lvlJc w:val="left"/>
      <w:pPr>
        <w:ind w:left="2160" w:hanging="360"/>
      </w:pPr>
      <w:rPr>
        <w:rFonts w:ascii="Wingdings" w:hAnsi="Wingdings" w:hint="default"/>
      </w:rPr>
    </w:lvl>
    <w:lvl w:ilvl="3" w:tplc="3EB29FAE">
      <w:start w:val="1"/>
      <w:numFmt w:val="bullet"/>
      <w:lvlText w:val=""/>
      <w:lvlJc w:val="left"/>
      <w:pPr>
        <w:ind w:left="2880" w:hanging="360"/>
      </w:pPr>
      <w:rPr>
        <w:rFonts w:ascii="Symbol" w:hAnsi="Symbol" w:hint="default"/>
      </w:rPr>
    </w:lvl>
    <w:lvl w:ilvl="4" w:tplc="7DC0D164">
      <w:start w:val="1"/>
      <w:numFmt w:val="bullet"/>
      <w:lvlText w:val="o"/>
      <w:lvlJc w:val="left"/>
      <w:pPr>
        <w:ind w:left="3600" w:hanging="360"/>
      </w:pPr>
      <w:rPr>
        <w:rFonts w:ascii="Courier New" w:hAnsi="Courier New" w:hint="default"/>
      </w:rPr>
    </w:lvl>
    <w:lvl w:ilvl="5" w:tplc="7CF43CB0">
      <w:start w:val="1"/>
      <w:numFmt w:val="bullet"/>
      <w:lvlText w:val=""/>
      <w:lvlJc w:val="left"/>
      <w:pPr>
        <w:ind w:left="4320" w:hanging="360"/>
      </w:pPr>
      <w:rPr>
        <w:rFonts w:ascii="Wingdings" w:hAnsi="Wingdings" w:hint="default"/>
      </w:rPr>
    </w:lvl>
    <w:lvl w:ilvl="6" w:tplc="8F44B988">
      <w:start w:val="1"/>
      <w:numFmt w:val="bullet"/>
      <w:lvlText w:val=""/>
      <w:lvlJc w:val="left"/>
      <w:pPr>
        <w:ind w:left="5040" w:hanging="360"/>
      </w:pPr>
      <w:rPr>
        <w:rFonts w:ascii="Symbol" w:hAnsi="Symbol" w:hint="default"/>
      </w:rPr>
    </w:lvl>
    <w:lvl w:ilvl="7" w:tplc="4CD035BC">
      <w:start w:val="1"/>
      <w:numFmt w:val="bullet"/>
      <w:lvlText w:val="o"/>
      <w:lvlJc w:val="left"/>
      <w:pPr>
        <w:ind w:left="5760" w:hanging="360"/>
      </w:pPr>
      <w:rPr>
        <w:rFonts w:ascii="Courier New" w:hAnsi="Courier New" w:hint="default"/>
      </w:rPr>
    </w:lvl>
    <w:lvl w:ilvl="8" w:tplc="F6469080">
      <w:start w:val="1"/>
      <w:numFmt w:val="bullet"/>
      <w:lvlText w:val=""/>
      <w:lvlJc w:val="left"/>
      <w:pPr>
        <w:ind w:left="6480" w:hanging="360"/>
      </w:pPr>
      <w:rPr>
        <w:rFonts w:ascii="Wingdings" w:hAnsi="Wingdings" w:hint="default"/>
      </w:rPr>
    </w:lvl>
  </w:abstractNum>
  <w:abstractNum w:abstractNumId="2" w15:restartNumberingAfterBreak="0">
    <w:nsid w:val="1C08EC51"/>
    <w:multiLevelType w:val="hybridMultilevel"/>
    <w:tmpl w:val="6F64CB0A"/>
    <w:lvl w:ilvl="0" w:tplc="D02E22AC">
      <w:start w:val="1"/>
      <w:numFmt w:val="bullet"/>
      <w:lvlText w:val=""/>
      <w:lvlJc w:val="left"/>
      <w:pPr>
        <w:ind w:left="720" w:hanging="360"/>
      </w:pPr>
      <w:rPr>
        <w:rFonts w:ascii="Symbol" w:hAnsi="Symbol" w:hint="default"/>
      </w:rPr>
    </w:lvl>
    <w:lvl w:ilvl="1" w:tplc="9AF663CA">
      <w:start w:val="1"/>
      <w:numFmt w:val="bullet"/>
      <w:lvlText w:val="o"/>
      <w:lvlJc w:val="left"/>
      <w:pPr>
        <w:ind w:left="1440" w:hanging="360"/>
      </w:pPr>
      <w:rPr>
        <w:rFonts w:ascii="Courier New" w:hAnsi="Courier New" w:hint="default"/>
      </w:rPr>
    </w:lvl>
    <w:lvl w:ilvl="2" w:tplc="C556F1E2">
      <w:start w:val="1"/>
      <w:numFmt w:val="bullet"/>
      <w:lvlText w:val=""/>
      <w:lvlJc w:val="left"/>
      <w:pPr>
        <w:ind w:left="2160" w:hanging="360"/>
      </w:pPr>
      <w:rPr>
        <w:rFonts w:ascii="Wingdings" w:hAnsi="Wingdings" w:hint="default"/>
      </w:rPr>
    </w:lvl>
    <w:lvl w:ilvl="3" w:tplc="F38613F4">
      <w:start w:val="1"/>
      <w:numFmt w:val="bullet"/>
      <w:lvlText w:val=""/>
      <w:lvlJc w:val="left"/>
      <w:pPr>
        <w:ind w:left="2880" w:hanging="360"/>
      </w:pPr>
      <w:rPr>
        <w:rFonts w:ascii="Symbol" w:hAnsi="Symbol" w:hint="default"/>
      </w:rPr>
    </w:lvl>
    <w:lvl w:ilvl="4" w:tplc="F0A698CC">
      <w:start w:val="1"/>
      <w:numFmt w:val="bullet"/>
      <w:lvlText w:val="o"/>
      <w:lvlJc w:val="left"/>
      <w:pPr>
        <w:ind w:left="3600" w:hanging="360"/>
      </w:pPr>
      <w:rPr>
        <w:rFonts w:ascii="Courier New" w:hAnsi="Courier New" w:hint="default"/>
      </w:rPr>
    </w:lvl>
    <w:lvl w:ilvl="5" w:tplc="66AAEAE4">
      <w:start w:val="1"/>
      <w:numFmt w:val="bullet"/>
      <w:lvlText w:val=""/>
      <w:lvlJc w:val="left"/>
      <w:pPr>
        <w:ind w:left="4320" w:hanging="360"/>
      </w:pPr>
      <w:rPr>
        <w:rFonts w:ascii="Wingdings" w:hAnsi="Wingdings" w:hint="default"/>
      </w:rPr>
    </w:lvl>
    <w:lvl w:ilvl="6" w:tplc="CE1CBFE6">
      <w:start w:val="1"/>
      <w:numFmt w:val="bullet"/>
      <w:lvlText w:val=""/>
      <w:lvlJc w:val="left"/>
      <w:pPr>
        <w:ind w:left="5040" w:hanging="360"/>
      </w:pPr>
      <w:rPr>
        <w:rFonts w:ascii="Symbol" w:hAnsi="Symbol" w:hint="default"/>
      </w:rPr>
    </w:lvl>
    <w:lvl w:ilvl="7" w:tplc="5EB499FC">
      <w:start w:val="1"/>
      <w:numFmt w:val="bullet"/>
      <w:lvlText w:val="o"/>
      <w:lvlJc w:val="left"/>
      <w:pPr>
        <w:ind w:left="5760" w:hanging="360"/>
      </w:pPr>
      <w:rPr>
        <w:rFonts w:ascii="Courier New" w:hAnsi="Courier New" w:hint="default"/>
      </w:rPr>
    </w:lvl>
    <w:lvl w:ilvl="8" w:tplc="C87A73FA">
      <w:start w:val="1"/>
      <w:numFmt w:val="bullet"/>
      <w:lvlText w:val=""/>
      <w:lvlJc w:val="left"/>
      <w:pPr>
        <w:ind w:left="6480" w:hanging="360"/>
      </w:pPr>
      <w:rPr>
        <w:rFonts w:ascii="Wingdings" w:hAnsi="Wingdings" w:hint="default"/>
      </w:rPr>
    </w:lvl>
  </w:abstractNum>
  <w:abstractNum w:abstractNumId="3" w15:restartNumberingAfterBreak="0">
    <w:nsid w:val="4B13C9AE"/>
    <w:multiLevelType w:val="hybridMultilevel"/>
    <w:tmpl w:val="E7F421FE"/>
    <w:lvl w:ilvl="0" w:tplc="8FECC378">
      <w:start w:val="1"/>
      <w:numFmt w:val="bullet"/>
      <w:lvlText w:val=""/>
      <w:lvlJc w:val="left"/>
      <w:pPr>
        <w:ind w:left="720" w:hanging="360"/>
      </w:pPr>
      <w:rPr>
        <w:rFonts w:ascii="Symbol" w:hAnsi="Symbol" w:hint="default"/>
      </w:rPr>
    </w:lvl>
    <w:lvl w:ilvl="1" w:tplc="77AEC108">
      <w:start w:val="1"/>
      <w:numFmt w:val="bullet"/>
      <w:lvlText w:val="o"/>
      <w:lvlJc w:val="left"/>
      <w:pPr>
        <w:ind w:left="1440" w:hanging="360"/>
      </w:pPr>
      <w:rPr>
        <w:rFonts w:ascii="Courier New" w:hAnsi="Courier New" w:hint="default"/>
      </w:rPr>
    </w:lvl>
    <w:lvl w:ilvl="2" w:tplc="D34A58C4">
      <w:start w:val="1"/>
      <w:numFmt w:val="bullet"/>
      <w:lvlText w:val=""/>
      <w:lvlJc w:val="left"/>
      <w:pPr>
        <w:ind w:left="2160" w:hanging="360"/>
      </w:pPr>
      <w:rPr>
        <w:rFonts w:ascii="Wingdings" w:hAnsi="Wingdings" w:hint="default"/>
      </w:rPr>
    </w:lvl>
    <w:lvl w:ilvl="3" w:tplc="CAACD304">
      <w:start w:val="1"/>
      <w:numFmt w:val="bullet"/>
      <w:lvlText w:val=""/>
      <w:lvlJc w:val="left"/>
      <w:pPr>
        <w:ind w:left="2880" w:hanging="360"/>
      </w:pPr>
      <w:rPr>
        <w:rFonts w:ascii="Symbol" w:hAnsi="Symbol" w:hint="default"/>
      </w:rPr>
    </w:lvl>
    <w:lvl w:ilvl="4" w:tplc="C7221956">
      <w:start w:val="1"/>
      <w:numFmt w:val="bullet"/>
      <w:lvlText w:val="o"/>
      <w:lvlJc w:val="left"/>
      <w:pPr>
        <w:ind w:left="3600" w:hanging="360"/>
      </w:pPr>
      <w:rPr>
        <w:rFonts w:ascii="Courier New" w:hAnsi="Courier New" w:hint="default"/>
      </w:rPr>
    </w:lvl>
    <w:lvl w:ilvl="5" w:tplc="46EC1E0A">
      <w:start w:val="1"/>
      <w:numFmt w:val="bullet"/>
      <w:lvlText w:val=""/>
      <w:lvlJc w:val="left"/>
      <w:pPr>
        <w:ind w:left="4320" w:hanging="360"/>
      </w:pPr>
      <w:rPr>
        <w:rFonts w:ascii="Wingdings" w:hAnsi="Wingdings" w:hint="default"/>
      </w:rPr>
    </w:lvl>
    <w:lvl w:ilvl="6" w:tplc="AEB02982">
      <w:start w:val="1"/>
      <w:numFmt w:val="bullet"/>
      <w:lvlText w:val=""/>
      <w:lvlJc w:val="left"/>
      <w:pPr>
        <w:ind w:left="5040" w:hanging="360"/>
      </w:pPr>
      <w:rPr>
        <w:rFonts w:ascii="Symbol" w:hAnsi="Symbol" w:hint="default"/>
      </w:rPr>
    </w:lvl>
    <w:lvl w:ilvl="7" w:tplc="A92A338C">
      <w:start w:val="1"/>
      <w:numFmt w:val="bullet"/>
      <w:lvlText w:val="o"/>
      <w:lvlJc w:val="left"/>
      <w:pPr>
        <w:ind w:left="5760" w:hanging="360"/>
      </w:pPr>
      <w:rPr>
        <w:rFonts w:ascii="Courier New" w:hAnsi="Courier New" w:hint="default"/>
      </w:rPr>
    </w:lvl>
    <w:lvl w:ilvl="8" w:tplc="CB44A9BC">
      <w:start w:val="1"/>
      <w:numFmt w:val="bullet"/>
      <w:lvlText w:val=""/>
      <w:lvlJc w:val="left"/>
      <w:pPr>
        <w:ind w:left="6480" w:hanging="360"/>
      </w:pPr>
      <w:rPr>
        <w:rFonts w:ascii="Wingdings" w:hAnsi="Wingdings" w:hint="default"/>
      </w:rPr>
    </w:lvl>
  </w:abstractNum>
  <w:abstractNum w:abstractNumId="4" w15:restartNumberingAfterBreak="0">
    <w:nsid w:val="5ACC0093"/>
    <w:multiLevelType w:val="hybridMultilevel"/>
    <w:tmpl w:val="89F0409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51718268">
    <w:abstractNumId w:val="4"/>
  </w:num>
  <w:num w:numId="2" w16cid:durableId="1453132863">
    <w:abstractNumId w:val="3"/>
  </w:num>
  <w:num w:numId="3" w16cid:durableId="1288899073">
    <w:abstractNumId w:val="2"/>
  </w:num>
  <w:num w:numId="4" w16cid:durableId="1782144959">
    <w:abstractNumId w:val="0"/>
  </w:num>
  <w:num w:numId="5" w16cid:durableId="59332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GB" w:vendorID="64" w:dllVersion="6" w:nlCheck="1" w:checkStyle="1"/>
  <w:activeWritingStyle w:appName="MSWord" w:lang="nl-NL" w:vendorID="64" w:dllVersion="0" w:nlCheck="1" w:checkStyle="0"/>
  <w:activeWritingStyle w:appName="MSWord" w:lang="en-US" w:vendorID="64" w:dllVersion="0" w:nlCheck="1" w:checkStyle="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22"/>
    <w:rsid w:val="00012C26"/>
    <w:rsid w:val="00014E5D"/>
    <w:rsid w:val="000175EC"/>
    <w:rsid w:val="000253BF"/>
    <w:rsid w:val="00032EAA"/>
    <w:rsid w:val="00052A23"/>
    <w:rsid w:val="0006431E"/>
    <w:rsid w:val="000652E4"/>
    <w:rsid w:val="0006687A"/>
    <w:rsid w:val="00070DFD"/>
    <w:rsid w:val="000728E3"/>
    <w:rsid w:val="00072979"/>
    <w:rsid w:val="000752C6"/>
    <w:rsid w:val="00077989"/>
    <w:rsid w:val="0009200C"/>
    <w:rsid w:val="000B3863"/>
    <w:rsid w:val="000B51D1"/>
    <w:rsid w:val="000C3B9F"/>
    <w:rsid w:val="000D5CE8"/>
    <w:rsid w:val="000F0801"/>
    <w:rsid w:val="001032D7"/>
    <w:rsid w:val="001034B7"/>
    <w:rsid w:val="00103A5F"/>
    <w:rsid w:val="0010537B"/>
    <w:rsid w:val="0013158C"/>
    <w:rsid w:val="00146E43"/>
    <w:rsid w:val="00153D21"/>
    <w:rsid w:val="001552D2"/>
    <w:rsid w:val="00166BBB"/>
    <w:rsid w:val="00177985"/>
    <w:rsid w:val="00185D64"/>
    <w:rsid w:val="001A7A8A"/>
    <w:rsid w:val="001C35B0"/>
    <w:rsid w:val="001C3C0B"/>
    <w:rsid w:val="001C5436"/>
    <w:rsid w:val="001E093B"/>
    <w:rsid w:val="001E278D"/>
    <w:rsid w:val="001F75F5"/>
    <w:rsid w:val="002310D7"/>
    <w:rsid w:val="00235E2B"/>
    <w:rsid w:val="00262280"/>
    <w:rsid w:val="00267709"/>
    <w:rsid w:val="00276C91"/>
    <w:rsid w:val="00277F3C"/>
    <w:rsid w:val="00277F9F"/>
    <w:rsid w:val="00294422"/>
    <w:rsid w:val="002B40E6"/>
    <w:rsid w:val="002E5A29"/>
    <w:rsid w:val="002F3DA9"/>
    <w:rsid w:val="003031E9"/>
    <w:rsid w:val="0031582E"/>
    <w:rsid w:val="00323CC6"/>
    <w:rsid w:val="00327C05"/>
    <w:rsid w:val="00347B33"/>
    <w:rsid w:val="00351C94"/>
    <w:rsid w:val="00370AE7"/>
    <w:rsid w:val="003736AD"/>
    <w:rsid w:val="0037641E"/>
    <w:rsid w:val="00380237"/>
    <w:rsid w:val="003820A0"/>
    <w:rsid w:val="00393077"/>
    <w:rsid w:val="003A76D5"/>
    <w:rsid w:val="003B13E8"/>
    <w:rsid w:val="003C1E3D"/>
    <w:rsid w:val="003E221F"/>
    <w:rsid w:val="003E574F"/>
    <w:rsid w:val="003F2149"/>
    <w:rsid w:val="00403658"/>
    <w:rsid w:val="00403748"/>
    <w:rsid w:val="0041345D"/>
    <w:rsid w:val="00415D46"/>
    <w:rsid w:val="00420531"/>
    <w:rsid w:val="004321BA"/>
    <w:rsid w:val="00441FA7"/>
    <w:rsid w:val="00441FB8"/>
    <w:rsid w:val="00442C8F"/>
    <w:rsid w:val="00444D3A"/>
    <w:rsid w:val="004611DC"/>
    <w:rsid w:val="00477486"/>
    <w:rsid w:val="004A2D3B"/>
    <w:rsid w:val="004A62C2"/>
    <w:rsid w:val="004C7AA2"/>
    <w:rsid w:val="004D0AB2"/>
    <w:rsid w:val="004F03E0"/>
    <w:rsid w:val="004F1342"/>
    <w:rsid w:val="004F7C23"/>
    <w:rsid w:val="0050079C"/>
    <w:rsid w:val="00500F59"/>
    <w:rsid w:val="00506889"/>
    <w:rsid w:val="005306B9"/>
    <w:rsid w:val="005607DD"/>
    <w:rsid w:val="00571853"/>
    <w:rsid w:val="005A2E7F"/>
    <w:rsid w:val="005B238D"/>
    <w:rsid w:val="005C1E81"/>
    <w:rsid w:val="005D22D1"/>
    <w:rsid w:val="005D7D80"/>
    <w:rsid w:val="005F3D52"/>
    <w:rsid w:val="005F6EA3"/>
    <w:rsid w:val="00606DA8"/>
    <w:rsid w:val="006210EE"/>
    <w:rsid w:val="00625DAD"/>
    <w:rsid w:val="00630F4D"/>
    <w:rsid w:val="00635265"/>
    <w:rsid w:val="0064279F"/>
    <w:rsid w:val="0065601E"/>
    <w:rsid w:val="00662887"/>
    <w:rsid w:val="006C350C"/>
    <w:rsid w:val="006E0552"/>
    <w:rsid w:val="006E3C0D"/>
    <w:rsid w:val="006F58D3"/>
    <w:rsid w:val="006F7B8F"/>
    <w:rsid w:val="00723E38"/>
    <w:rsid w:val="00733C13"/>
    <w:rsid w:val="00734B59"/>
    <w:rsid w:val="007546BE"/>
    <w:rsid w:val="00755E1B"/>
    <w:rsid w:val="007861BB"/>
    <w:rsid w:val="00787AAD"/>
    <w:rsid w:val="007A406A"/>
    <w:rsid w:val="007C295B"/>
    <w:rsid w:val="007D3A42"/>
    <w:rsid w:val="007F51F0"/>
    <w:rsid w:val="008042E2"/>
    <w:rsid w:val="008118EC"/>
    <w:rsid w:val="00826877"/>
    <w:rsid w:val="00845ADF"/>
    <w:rsid w:val="00854693"/>
    <w:rsid w:val="00856443"/>
    <w:rsid w:val="008618C6"/>
    <w:rsid w:val="0087705F"/>
    <w:rsid w:val="00886618"/>
    <w:rsid w:val="0089169B"/>
    <w:rsid w:val="008A03E7"/>
    <w:rsid w:val="008C7037"/>
    <w:rsid w:val="008D4071"/>
    <w:rsid w:val="008D47B7"/>
    <w:rsid w:val="008D6F11"/>
    <w:rsid w:val="008E0ED0"/>
    <w:rsid w:val="008F7151"/>
    <w:rsid w:val="009138FF"/>
    <w:rsid w:val="00917816"/>
    <w:rsid w:val="009277CE"/>
    <w:rsid w:val="00937A64"/>
    <w:rsid w:val="0095043A"/>
    <w:rsid w:val="00954E06"/>
    <w:rsid w:val="00957E62"/>
    <w:rsid w:val="00997907"/>
    <w:rsid w:val="009A1578"/>
    <w:rsid w:val="009A4CC3"/>
    <w:rsid w:val="009A6812"/>
    <w:rsid w:val="009D4079"/>
    <w:rsid w:val="009D4A0E"/>
    <w:rsid w:val="009D5367"/>
    <w:rsid w:val="009D5882"/>
    <w:rsid w:val="009D638E"/>
    <w:rsid w:val="009E195D"/>
    <w:rsid w:val="009E7D72"/>
    <w:rsid w:val="00A01012"/>
    <w:rsid w:val="00A03E15"/>
    <w:rsid w:val="00A05010"/>
    <w:rsid w:val="00A06CD8"/>
    <w:rsid w:val="00A23DC2"/>
    <w:rsid w:val="00A24D0A"/>
    <w:rsid w:val="00A24D42"/>
    <w:rsid w:val="00A31BA6"/>
    <w:rsid w:val="00A32EF7"/>
    <w:rsid w:val="00A3583E"/>
    <w:rsid w:val="00A404D0"/>
    <w:rsid w:val="00A4590A"/>
    <w:rsid w:val="00A501D4"/>
    <w:rsid w:val="00A51209"/>
    <w:rsid w:val="00A75A17"/>
    <w:rsid w:val="00A81FCA"/>
    <w:rsid w:val="00A939A9"/>
    <w:rsid w:val="00A9474B"/>
    <w:rsid w:val="00AB4F1F"/>
    <w:rsid w:val="00AC12CE"/>
    <w:rsid w:val="00AC688B"/>
    <w:rsid w:val="00AC7380"/>
    <w:rsid w:val="00AE41AA"/>
    <w:rsid w:val="00AF3C55"/>
    <w:rsid w:val="00B1156E"/>
    <w:rsid w:val="00B159BE"/>
    <w:rsid w:val="00B166E3"/>
    <w:rsid w:val="00B4215E"/>
    <w:rsid w:val="00B448D3"/>
    <w:rsid w:val="00B464F3"/>
    <w:rsid w:val="00B47DCE"/>
    <w:rsid w:val="00B80B62"/>
    <w:rsid w:val="00B84550"/>
    <w:rsid w:val="00B85744"/>
    <w:rsid w:val="00B91632"/>
    <w:rsid w:val="00B91B56"/>
    <w:rsid w:val="00BA68B6"/>
    <w:rsid w:val="00BC474D"/>
    <w:rsid w:val="00BC76F4"/>
    <w:rsid w:val="00BD3BB0"/>
    <w:rsid w:val="00BD6E5D"/>
    <w:rsid w:val="00BE263D"/>
    <w:rsid w:val="00BF71E8"/>
    <w:rsid w:val="00C009FD"/>
    <w:rsid w:val="00C00C5B"/>
    <w:rsid w:val="00C05F53"/>
    <w:rsid w:val="00C07C3F"/>
    <w:rsid w:val="00C128FC"/>
    <w:rsid w:val="00C209B9"/>
    <w:rsid w:val="00C229A0"/>
    <w:rsid w:val="00C25BE3"/>
    <w:rsid w:val="00C74034"/>
    <w:rsid w:val="00C86610"/>
    <w:rsid w:val="00C926B0"/>
    <w:rsid w:val="00C93877"/>
    <w:rsid w:val="00C938C9"/>
    <w:rsid w:val="00C9451D"/>
    <w:rsid w:val="00CA15C7"/>
    <w:rsid w:val="00CB5C38"/>
    <w:rsid w:val="00CB76C6"/>
    <w:rsid w:val="00CC245A"/>
    <w:rsid w:val="00CC4237"/>
    <w:rsid w:val="00CE455C"/>
    <w:rsid w:val="00CE75A1"/>
    <w:rsid w:val="00CF3D30"/>
    <w:rsid w:val="00D0301B"/>
    <w:rsid w:val="00D12813"/>
    <w:rsid w:val="00D210DF"/>
    <w:rsid w:val="00D25F3F"/>
    <w:rsid w:val="00D44ABA"/>
    <w:rsid w:val="00D70914"/>
    <w:rsid w:val="00D7396F"/>
    <w:rsid w:val="00DA3A94"/>
    <w:rsid w:val="00DB1D2A"/>
    <w:rsid w:val="00DC678F"/>
    <w:rsid w:val="00DE1903"/>
    <w:rsid w:val="00DF09DE"/>
    <w:rsid w:val="00E06D38"/>
    <w:rsid w:val="00E13637"/>
    <w:rsid w:val="00E27808"/>
    <w:rsid w:val="00E31DA9"/>
    <w:rsid w:val="00E3371B"/>
    <w:rsid w:val="00E34524"/>
    <w:rsid w:val="00E443C0"/>
    <w:rsid w:val="00E52760"/>
    <w:rsid w:val="00E633FC"/>
    <w:rsid w:val="00E71991"/>
    <w:rsid w:val="00E7474D"/>
    <w:rsid w:val="00E905C2"/>
    <w:rsid w:val="00E96ED4"/>
    <w:rsid w:val="00EA11C8"/>
    <w:rsid w:val="00EA2833"/>
    <w:rsid w:val="00EB7C6C"/>
    <w:rsid w:val="00EC0BFE"/>
    <w:rsid w:val="00EC184E"/>
    <w:rsid w:val="00ED2D41"/>
    <w:rsid w:val="00EE383A"/>
    <w:rsid w:val="00EE6979"/>
    <w:rsid w:val="00EF733C"/>
    <w:rsid w:val="00F10BA0"/>
    <w:rsid w:val="00F12F40"/>
    <w:rsid w:val="00F14520"/>
    <w:rsid w:val="00F25B26"/>
    <w:rsid w:val="00F26E6E"/>
    <w:rsid w:val="00F353FF"/>
    <w:rsid w:val="00F368E9"/>
    <w:rsid w:val="00F46366"/>
    <w:rsid w:val="00F52DAB"/>
    <w:rsid w:val="00F632D2"/>
    <w:rsid w:val="00F729CE"/>
    <w:rsid w:val="00F80A13"/>
    <w:rsid w:val="00F818B6"/>
    <w:rsid w:val="00F935F3"/>
    <w:rsid w:val="00FB2752"/>
    <w:rsid w:val="00FF1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AAD6"/>
  <w15:chartTrackingRefBased/>
  <w15:docId w15:val="{2D7ED215-96D4-4938-9CDC-5289FB83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845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94422"/>
    <w:pPr>
      <w:spacing w:after="0" w:line="240" w:lineRule="auto"/>
    </w:pPr>
    <w:rPr>
      <w:sz w:val="20"/>
      <w:szCs w:val="20"/>
    </w:rPr>
  </w:style>
  <w:style w:type="character" w:customStyle="1" w:styleId="VoetnoottekstChar">
    <w:name w:val="Voetnoottekst Char"/>
    <w:basedOn w:val="Standaardalinea-lettertype"/>
    <w:link w:val="Voetnoottekst"/>
    <w:uiPriority w:val="99"/>
    <w:rsid w:val="00294422"/>
    <w:rPr>
      <w:sz w:val="20"/>
      <w:szCs w:val="20"/>
    </w:rPr>
  </w:style>
  <w:style w:type="character" w:styleId="Voetnootmarkering">
    <w:name w:val="footnote reference"/>
    <w:basedOn w:val="Standaardalinea-lettertype"/>
    <w:uiPriority w:val="99"/>
    <w:semiHidden/>
    <w:unhideWhenUsed/>
    <w:rsid w:val="00294422"/>
    <w:rPr>
      <w:vertAlign w:val="superscript"/>
    </w:rPr>
  </w:style>
  <w:style w:type="character" w:styleId="Hyperlink">
    <w:name w:val="Hyperlink"/>
    <w:basedOn w:val="Standaardalinea-lettertype"/>
    <w:uiPriority w:val="99"/>
    <w:unhideWhenUsed/>
    <w:rsid w:val="003E221F"/>
    <w:rPr>
      <w:color w:val="0000FF"/>
      <w:u w:val="single"/>
    </w:rPr>
  </w:style>
  <w:style w:type="paragraph" w:styleId="Ballontekst">
    <w:name w:val="Balloon Text"/>
    <w:basedOn w:val="Standaard"/>
    <w:link w:val="BallontekstChar"/>
    <w:uiPriority w:val="99"/>
    <w:semiHidden/>
    <w:unhideWhenUsed/>
    <w:rsid w:val="00A23D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3DC2"/>
    <w:rPr>
      <w:rFonts w:ascii="Segoe UI" w:hAnsi="Segoe UI" w:cs="Segoe UI"/>
      <w:sz w:val="18"/>
      <w:szCs w:val="18"/>
    </w:rPr>
  </w:style>
  <w:style w:type="character" w:styleId="GevolgdeHyperlink">
    <w:name w:val="FollowedHyperlink"/>
    <w:basedOn w:val="Standaardalinea-lettertype"/>
    <w:uiPriority w:val="99"/>
    <w:semiHidden/>
    <w:unhideWhenUsed/>
    <w:rsid w:val="009138FF"/>
    <w:rPr>
      <w:color w:val="954F72" w:themeColor="followedHyperlink"/>
      <w:u w:val="single"/>
    </w:rPr>
  </w:style>
  <w:style w:type="paragraph" w:styleId="Normaalweb">
    <w:name w:val="Normal (Web)"/>
    <w:basedOn w:val="Standaard"/>
    <w:uiPriority w:val="99"/>
    <w:unhideWhenUsed/>
    <w:rsid w:val="00DA3A9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9D4079"/>
    <w:rPr>
      <w:sz w:val="16"/>
      <w:szCs w:val="16"/>
    </w:rPr>
  </w:style>
  <w:style w:type="paragraph" w:styleId="Tekstopmerking">
    <w:name w:val="annotation text"/>
    <w:basedOn w:val="Standaard"/>
    <w:link w:val="TekstopmerkingChar"/>
    <w:uiPriority w:val="99"/>
    <w:unhideWhenUsed/>
    <w:rsid w:val="009D4079"/>
    <w:pPr>
      <w:spacing w:line="240" w:lineRule="auto"/>
    </w:pPr>
    <w:rPr>
      <w:sz w:val="20"/>
      <w:szCs w:val="20"/>
    </w:rPr>
  </w:style>
  <w:style w:type="character" w:customStyle="1" w:styleId="TekstopmerkingChar">
    <w:name w:val="Tekst opmerking Char"/>
    <w:basedOn w:val="Standaardalinea-lettertype"/>
    <w:link w:val="Tekstopmerking"/>
    <w:uiPriority w:val="99"/>
    <w:rsid w:val="009D4079"/>
    <w:rPr>
      <w:sz w:val="20"/>
      <w:szCs w:val="20"/>
    </w:rPr>
  </w:style>
  <w:style w:type="paragraph" w:styleId="Onderwerpvanopmerking">
    <w:name w:val="annotation subject"/>
    <w:basedOn w:val="Tekstopmerking"/>
    <w:next w:val="Tekstopmerking"/>
    <w:link w:val="OnderwerpvanopmerkingChar"/>
    <w:uiPriority w:val="99"/>
    <w:semiHidden/>
    <w:unhideWhenUsed/>
    <w:rsid w:val="009D4079"/>
    <w:rPr>
      <w:b/>
      <w:bCs/>
    </w:rPr>
  </w:style>
  <w:style w:type="character" w:customStyle="1" w:styleId="OnderwerpvanopmerkingChar">
    <w:name w:val="Onderwerp van opmerking Char"/>
    <w:basedOn w:val="TekstopmerkingChar"/>
    <w:link w:val="Onderwerpvanopmerking"/>
    <w:uiPriority w:val="99"/>
    <w:semiHidden/>
    <w:rsid w:val="009D4079"/>
    <w:rPr>
      <w:b/>
      <w:bCs/>
      <w:sz w:val="20"/>
      <w:szCs w:val="20"/>
    </w:rPr>
  </w:style>
  <w:style w:type="paragraph" w:styleId="Lijstalinea">
    <w:name w:val="List Paragraph"/>
    <w:basedOn w:val="Standaard"/>
    <w:uiPriority w:val="34"/>
    <w:qFormat/>
    <w:rsid w:val="009D4079"/>
    <w:pPr>
      <w:ind w:left="720"/>
      <w:contextualSpacing/>
    </w:pPr>
  </w:style>
  <w:style w:type="paragraph" w:styleId="Koptekst">
    <w:name w:val="header"/>
    <w:basedOn w:val="Standaard"/>
    <w:link w:val="KoptekstChar"/>
    <w:uiPriority w:val="99"/>
    <w:unhideWhenUsed/>
    <w:rsid w:val="005718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1853"/>
  </w:style>
  <w:style w:type="paragraph" w:styleId="Voettekst">
    <w:name w:val="footer"/>
    <w:basedOn w:val="Standaard"/>
    <w:link w:val="VoettekstChar"/>
    <w:uiPriority w:val="99"/>
    <w:unhideWhenUsed/>
    <w:rsid w:val="005718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1853"/>
  </w:style>
  <w:style w:type="character" w:styleId="Onopgelostemelding">
    <w:name w:val="Unresolved Mention"/>
    <w:basedOn w:val="Standaardalinea-lettertype"/>
    <w:uiPriority w:val="99"/>
    <w:semiHidden/>
    <w:unhideWhenUsed/>
    <w:rsid w:val="0031582E"/>
    <w:rPr>
      <w:color w:val="605E5C"/>
      <w:shd w:val="clear" w:color="auto" w:fill="E1DFDD"/>
    </w:rPr>
  </w:style>
  <w:style w:type="character" w:customStyle="1" w:styleId="Kop1Char">
    <w:name w:val="Kop 1 Char"/>
    <w:basedOn w:val="Standaardalinea-lettertype"/>
    <w:link w:val="Kop1"/>
    <w:uiPriority w:val="9"/>
    <w:rsid w:val="00B84550"/>
    <w:rPr>
      <w:rFonts w:asciiTheme="majorHAnsi" w:eastAsiaTheme="majorEastAsia" w:hAnsiTheme="majorHAnsi" w:cstheme="majorBidi"/>
      <w:color w:val="2E74B5" w:themeColor="accent1" w:themeShade="BF"/>
      <w:sz w:val="32"/>
      <w:szCs w:val="32"/>
    </w:rPr>
  </w:style>
  <w:style w:type="paragraph" w:styleId="Revisie">
    <w:name w:val="Revision"/>
    <w:hidden/>
    <w:uiPriority w:val="99"/>
    <w:semiHidden/>
    <w:rsid w:val="00AE41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2753">
      <w:bodyDiv w:val="1"/>
      <w:marLeft w:val="0"/>
      <w:marRight w:val="0"/>
      <w:marTop w:val="0"/>
      <w:marBottom w:val="0"/>
      <w:divBdr>
        <w:top w:val="none" w:sz="0" w:space="0" w:color="auto"/>
        <w:left w:val="none" w:sz="0" w:space="0" w:color="auto"/>
        <w:bottom w:val="none" w:sz="0" w:space="0" w:color="auto"/>
        <w:right w:val="none" w:sz="0" w:space="0" w:color="auto"/>
      </w:divBdr>
    </w:div>
    <w:div w:id="298195981">
      <w:bodyDiv w:val="1"/>
      <w:marLeft w:val="0"/>
      <w:marRight w:val="0"/>
      <w:marTop w:val="0"/>
      <w:marBottom w:val="0"/>
      <w:divBdr>
        <w:top w:val="none" w:sz="0" w:space="0" w:color="auto"/>
        <w:left w:val="none" w:sz="0" w:space="0" w:color="auto"/>
        <w:bottom w:val="none" w:sz="0" w:space="0" w:color="auto"/>
        <w:right w:val="none" w:sz="0" w:space="0" w:color="auto"/>
      </w:divBdr>
    </w:div>
    <w:div w:id="306517538">
      <w:bodyDiv w:val="1"/>
      <w:marLeft w:val="0"/>
      <w:marRight w:val="0"/>
      <w:marTop w:val="0"/>
      <w:marBottom w:val="0"/>
      <w:divBdr>
        <w:top w:val="none" w:sz="0" w:space="0" w:color="auto"/>
        <w:left w:val="none" w:sz="0" w:space="0" w:color="auto"/>
        <w:bottom w:val="none" w:sz="0" w:space="0" w:color="auto"/>
        <w:right w:val="none" w:sz="0" w:space="0" w:color="auto"/>
      </w:divBdr>
    </w:div>
    <w:div w:id="433284837">
      <w:bodyDiv w:val="1"/>
      <w:marLeft w:val="0"/>
      <w:marRight w:val="0"/>
      <w:marTop w:val="0"/>
      <w:marBottom w:val="0"/>
      <w:divBdr>
        <w:top w:val="none" w:sz="0" w:space="0" w:color="auto"/>
        <w:left w:val="none" w:sz="0" w:space="0" w:color="auto"/>
        <w:bottom w:val="none" w:sz="0" w:space="0" w:color="auto"/>
        <w:right w:val="none" w:sz="0" w:space="0" w:color="auto"/>
      </w:divBdr>
    </w:div>
    <w:div w:id="526019409">
      <w:bodyDiv w:val="1"/>
      <w:marLeft w:val="0"/>
      <w:marRight w:val="0"/>
      <w:marTop w:val="0"/>
      <w:marBottom w:val="0"/>
      <w:divBdr>
        <w:top w:val="none" w:sz="0" w:space="0" w:color="auto"/>
        <w:left w:val="none" w:sz="0" w:space="0" w:color="auto"/>
        <w:bottom w:val="none" w:sz="0" w:space="0" w:color="auto"/>
        <w:right w:val="none" w:sz="0" w:space="0" w:color="auto"/>
      </w:divBdr>
      <w:divsChild>
        <w:div w:id="917206336">
          <w:marLeft w:val="0"/>
          <w:marRight w:val="0"/>
          <w:marTop w:val="0"/>
          <w:marBottom w:val="0"/>
          <w:divBdr>
            <w:top w:val="none" w:sz="0" w:space="0" w:color="auto"/>
            <w:left w:val="none" w:sz="0" w:space="0" w:color="auto"/>
            <w:bottom w:val="none" w:sz="0" w:space="0" w:color="auto"/>
            <w:right w:val="none" w:sz="0" w:space="0" w:color="auto"/>
          </w:divBdr>
        </w:div>
      </w:divsChild>
    </w:div>
    <w:div w:id="627975496">
      <w:bodyDiv w:val="1"/>
      <w:marLeft w:val="0"/>
      <w:marRight w:val="0"/>
      <w:marTop w:val="0"/>
      <w:marBottom w:val="0"/>
      <w:divBdr>
        <w:top w:val="none" w:sz="0" w:space="0" w:color="auto"/>
        <w:left w:val="none" w:sz="0" w:space="0" w:color="auto"/>
        <w:bottom w:val="none" w:sz="0" w:space="0" w:color="auto"/>
        <w:right w:val="none" w:sz="0" w:space="0" w:color="auto"/>
      </w:divBdr>
    </w:div>
    <w:div w:id="781801054">
      <w:bodyDiv w:val="1"/>
      <w:marLeft w:val="0"/>
      <w:marRight w:val="0"/>
      <w:marTop w:val="0"/>
      <w:marBottom w:val="0"/>
      <w:divBdr>
        <w:top w:val="none" w:sz="0" w:space="0" w:color="auto"/>
        <w:left w:val="none" w:sz="0" w:space="0" w:color="auto"/>
        <w:bottom w:val="none" w:sz="0" w:space="0" w:color="auto"/>
        <w:right w:val="none" w:sz="0" w:space="0" w:color="auto"/>
      </w:divBdr>
    </w:div>
    <w:div w:id="800419612">
      <w:bodyDiv w:val="1"/>
      <w:marLeft w:val="0"/>
      <w:marRight w:val="0"/>
      <w:marTop w:val="0"/>
      <w:marBottom w:val="0"/>
      <w:divBdr>
        <w:top w:val="none" w:sz="0" w:space="0" w:color="auto"/>
        <w:left w:val="none" w:sz="0" w:space="0" w:color="auto"/>
        <w:bottom w:val="none" w:sz="0" w:space="0" w:color="auto"/>
        <w:right w:val="none" w:sz="0" w:space="0" w:color="auto"/>
      </w:divBdr>
    </w:div>
    <w:div w:id="849947663">
      <w:bodyDiv w:val="1"/>
      <w:marLeft w:val="0"/>
      <w:marRight w:val="0"/>
      <w:marTop w:val="0"/>
      <w:marBottom w:val="0"/>
      <w:divBdr>
        <w:top w:val="none" w:sz="0" w:space="0" w:color="auto"/>
        <w:left w:val="none" w:sz="0" w:space="0" w:color="auto"/>
        <w:bottom w:val="none" w:sz="0" w:space="0" w:color="auto"/>
        <w:right w:val="none" w:sz="0" w:space="0" w:color="auto"/>
      </w:divBdr>
    </w:div>
    <w:div w:id="1144854039">
      <w:bodyDiv w:val="1"/>
      <w:marLeft w:val="0"/>
      <w:marRight w:val="0"/>
      <w:marTop w:val="0"/>
      <w:marBottom w:val="0"/>
      <w:divBdr>
        <w:top w:val="none" w:sz="0" w:space="0" w:color="auto"/>
        <w:left w:val="none" w:sz="0" w:space="0" w:color="auto"/>
        <w:bottom w:val="none" w:sz="0" w:space="0" w:color="auto"/>
        <w:right w:val="none" w:sz="0" w:space="0" w:color="auto"/>
      </w:divBdr>
    </w:div>
    <w:div w:id="1163929655">
      <w:bodyDiv w:val="1"/>
      <w:marLeft w:val="0"/>
      <w:marRight w:val="0"/>
      <w:marTop w:val="0"/>
      <w:marBottom w:val="0"/>
      <w:divBdr>
        <w:top w:val="none" w:sz="0" w:space="0" w:color="auto"/>
        <w:left w:val="none" w:sz="0" w:space="0" w:color="auto"/>
        <w:bottom w:val="none" w:sz="0" w:space="0" w:color="auto"/>
        <w:right w:val="none" w:sz="0" w:space="0" w:color="auto"/>
      </w:divBdr>
    </w:div>
    <w:div w:id="1205099458">
      <w:bodyDiv w:val="1"/>
      <w:marLeft w:val="0"/>
      <w:marRight w:val="0"/>
      <w:marTop w:val="0"/>
      <w:marBottom w:val="0"/>
      <w:divBdr>
        <w:top w:val="none" w:sz="0" w:space="0" w:color="auto"/>
        <w:left w:val="none" w:sz="0" w:space="0" w:color="auto"/>
        <w:bottom w:val="none" w:sz="0" w:space="0" w:color="auto"/>
        <w:right w:val="none" w:sz="0" w:space="0" w:color="auto"/>
      </w:divBdr>
    </w:div>
    <w:div w:id="1372879331">
      <w:bodyDiv w:val="1"/>
      <w:marLeft w:val="0"/>
      <w:marRight w:val="0"/>
      <w:marTop w:val="0"/>
      <w:marBottom w:val="0"/>
      <w:divBdr>
        <w:top w:val="none" w:sz="0" w:space="0" w:color="auto"/>
        <w:left w:val="none" w:sz="0" w:space="0" w:color="auto"/>
        <w:bottom w:val="none" w:sz="0" w:space="0" w:color="auto"/>
        <w:right w:val="none" w:sz="0" w:space="0" w:color="auto"/>
      </w:divBdr>
    </w:div>
    <w:div w:id="1556578045">
      <w:bodyDiv w:val="1"/>
      <w:marLeft w:val="0"/>
      <w:marRight w:val="0"/>
      <w:marTop w:val="0"/>
      <w:marBottom w:val="0"/>
      <w:divBdr>
        <w:top w:val="none" w:sz="0" w:space="0" w:color="auto"/>
        <w:left w:val="none" w:sz="0" w:space="0" w:color="auto"/>
        <w:bottom w:val="none" w:sz="0" w:space="0" w:color="auto"/>
        <w:right w:val="none" w:sz="0" w:space="0" w:color="auto"/>
      </w:divBdr>
    </w:div>
    <w:div w:id="1750149143">
      <w:bodyDiv w:val="1"/>
      <w:marLeft w:val="0"/>
      <w:marRight w:val="0"/>
      <w:marTop w:val="0"/>
      <w:marBottom w:val="0"/>
      <w:divBdr>
        <w:top w:val="none" w:sz="0" w:space="0" w:color="auto"/>
        <w:left w:val="none" w:sz="0" w:space="0" w:color="auto"/>
        <w:bottom w:val="none" w:sz="0" w:space="0" w:color="auto"/>
        <w:right w:val="none" w:sz="0" w:space="0" w:color="auto"/>
      </w:divBdr>
      <w:divsChild>
        <w:div w:id="774253270">
          <w:marLeft w:val="0"/>
          <w:marRight w:val="0"/>
          <w:marTop w:val="0"/>
          <w:marBottom w:val="0"/>
          <w:divBdr>
            <w:top w:val="none" w:sz="0" w:space="0" w:color="auto"/>
            <w:left w:val="none" w:sz="0" w:space="0" w:color="auto"/>
            <w:bottom w:val="none" w:sz="0" w:space="0" w:color="auto"/>
            <w:right w:val="none" w:sz="0" w:space="0" w:color="auto"/>
          </w:divBdr>
        </w:div>
      </w:divsChild>
    </w:div>
    <w:div w:id="1802921386">
      <w:bodyDiv w:val="1"/>
      <w:marLeft w:val="0"/>
      <w:marRight w:val="0"/>
      <w:marTop w:val="0"/>
      <w:marBottom w:val="0"/>
      <w:divBdr>
        <w:top w:val="none" w:sz="0" w:space="0" w:color="auto"/>
        <w:left w:val="none" w:sz="0" w:space="0" w:color="auto"/>
        <w:bottom w:val="none" w:sz="0" w:space="0" w:color="auto"/>
        <w:right w:val="none" w:sz="0" w:space="0" w:color="auto"/>
      </w:divBdr>
    </w:div>
    <w:div w:id="1908950945">
      <w:bodyDiv w:val="1"/>
      <w:marLeft w:val="0"/>
      <w:marRight w:val="0"/>
      <w:marTop w:val="0"/>
      <w:marBottom w:val="0"/>
      <w:divBdr>
        <w:top w:val="none" w:sz="0" w:space="0" w:color="auto"/>
        <w:left w:val="none" w:sz="0" w:space="0" w:color="auto"/>
        <w:bottom w:val="none" w:sz="0" w:space="0" w:color="auto"/>
        <w:right w:val="none" w:sz="0" w:space="0" w:color="auto"/>
      </w:divBdr>
    </w:div>
    <w:div w:id="1912890698">
      <w:bodyDiv w:val="1"/>
      <w:marLeft w:val="0"/>
      <w:marRight w:val="0"/>
      <w:marTop w:val="0"/>
      <w:marBottom w:val="0"/>
      <w:divBdr>
        <w:top w:val="none" w:sz="0" w:space="0" w:color="auto"/>
        <w:left w:val="none" w:sz="0" w:space="0" w:color="auto"/>
        <w:bottom w:val="none" w:sz="0" w:space="0" w:color="auto"/>
        <w:right w:val="none" w:sz="0" w:space="0" w:color="auto"/>
      </w:divBdr>
    </w:div>
    <w:div w:id="1932008963">
      <w:bodyDiv w:val="1"/>
      <w:marLeft w:val="0"/>
      <w:marRight w:val="0"/>
      <w:marTop w:val="0"/>
      <w:marBottom w:val="0"/>
      <w:divBdr>
        <w:top w:val="none" w:sz="0" w:space="0" w:color="auto"/>
        <w:left w:val="none" w:sz="0" w:space="0" w:color="auto"/>
        <w:bottom w:val="none" w:sz="0" w:space="0" w:color="auto"/>
        <w:right w:val="none" w:sz="0" w:space="0" w:color="auto"/>
      </w:divBdr>
      <w:divsChild>
        <w:div w:id="1350178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2863</ap:Words>
  <ap:Characters>15748</ap:Characters>
  <ap:DocSecurity>4</ap:DocSecurity>
  <ap:Lines>131</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2025-05-14T11:13:00.0000000Z</dcterms:created>
  <dcterms:modified xsi:type="dcterms:W3CDTF">2025-05-14T11:13:00.0000000Z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9f139639-6f93-4c44-b8b2-391e5fbe3f22</vt:lpwstr>
  </property>
</Properties>
</file>