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29D91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4E369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912D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3F32A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EAB37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76E6E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BA12C1" w14:textId="77777777"/>
        </w:tc>
      </w:tr>
      <w:tr w:rsidR="00997775" w14:paraId="7B3067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8D20CF" w14:textId="77777777"/>
        </w:tc>
      </w:tr>
      <w:tr w:rsidR="00997775" w14:paraId="32AE9E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EE9DB2" w14:textId="77777777"/>
        </w:tc>
        <w:tc>
          <w:tcPr>
            <w:tcW w:w="7654" w:type="dxa"/>
            <w:gridSpan w:val="2"/>
          </w:tcPr>
          <w:p w:rsidR="00997775" w:rsidRDefault="00997775" w14:paraId="7F2467CA" w14:textId="77777777"/>
        </w:tc>
      </w:tr>
      <w:tr w:rsidR="00997775" w14:paraId="328C7C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50579" w14:paraId="6FF33C1B" w14:textId="0C9506A7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Pr="00D50579" w:rsidR="00997775" w:rsidP="00D50579" w:rsidRDefault="00D50579" w14:paraId="6155C5A7" w14:textId="3B9E37A1">
            <w:pPr>
              <w:tabs>
                <w:tab w:val="left" w:pos="-1440"/>
                <w:tab w:val="left" w:pos="-720"/>
              </w:tabs>
              <w:suppressAutoHyphens/>
              <w:rPr>
                <w:b/>
                <w:bCs/>
              </w:rPr>
            </w:pPr>
            <w:r w:rsidRPr="00D50579">
              <w:rPr>
                <w:b/>
                <w:bCs/>
              </w:rPr>
              <w:t xml:space="preserve">Raad voor Concurrentievermogen </w:t>
            </w:r>
          </w:p>
        </w:tc>
      </w:tr>
      <w:tr w:rsidR="00997775" w14:paraId="19DD61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94C6C2" w14:textId="77777777"/>
        </w:tc>
        <w:tc>
          <w:tcPr>
            <w:tcW w:w="7654" w:type="dxa"/>
            <w:gridSpan w:val="2"/>
          </w:tcPr>
          <w:p w:rsidR="00997775" w:rsidRDefault="00997775" w14:paraId="3099DDC3" w14:textId="77777777"/>
        </w:tc>
      </w:tr>
      <w:tr w:rsidR="00997775" w14:paraId="704CD4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E4CA71" w14:textId="77777777"/>
        </w:tc>
        <w:tc>
          <w:tcPr>
            <w:tcW w:w="7654" w:type="dxa"/>
            <w:gridSpan w:val="2"/>
          </w:tcPr>
          <w:p w:rsidR="00997775" w:rsidRDefault="00997775" w14:paraId="50373082" w14:textId="77777777"/>
        </w:tc>
      </w:tr>
      <w:tr w:rsidR="00997775" w14:paraId="6F3F2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8C93B0" w14:textId="564E0C7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6765D">
              <w:rPr>
                <w:b/>
              </w:rPr>
              <w:t>641</w:t>
            </w:r>
          </w:p>
        </w:tc>
        <w:tc>
          <w:tcPr>
            <w:tcW w:w="7654" w:type="dxa"/>
            <w:gridSpan w:val="2"/>
          </w:tcPr>
          <w:p w:rsidR="00997775" w:rsidRDefault="00997775" w14:paraId="020AB144" w14:textId="31E2F06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6765D">
              <w:rPr>
                <w:b/>
              </w:rPr>
              <w:t>DE LEDEN DASSEN EN BONTENBAL</w:t>
            </w:r>
          </w:p>
        </w:tc>
      </w:tr>
      <w:tr w:rsidR="00997775" w14:paraId="6BBD2F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DBB411" w14:textId="77777777"/>
        </w:tc>
        <w:tc>
          <w:tcPr>
            <w:tcW w:w="7654" w:type="dxa"/>
            <w:gridSpan w:val="2"/>
          </w:tcPr>
          <w:p w:rsidR="00997775" w:rsidP="00280D6A" w:rsidRDefault="00997775" w14:paraId="5B97DB19" w14:textId="46C30EA4">
            <w:r>
              <w:t>Voorgesteld</w:t>
            </w:r>
            <w:r w:rsidR="00280D6A">
              <w:t xml:space="preserve"> </w:t>
            </w:r>
            <w:r w:rsidR="00D50579">
              <w:t>14 mei 2025</w:t>
            </w:r>
          </w:p>
        </w:tc>
      </w:tr>
      <w:tr w:rsidR="00997775" w14:paraId="034A87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96D16" w14:textId="77777777"/>
        </w:tc>
        <w:tc>
          <w:tcPr>
            <w:tcW w:w="7654" w:type="dxa"/>
            <w:gridSpan w:val="2"/>
          </w:tcPr>
          <w:p w:rsidR="00997775" w:rsidRDefault="00997775" w14:paraId="573ABBFC" w14:textId="77777777"/>
        </w:tc>
      </w:tr>
      <w:tr w:rsidR="00997775" w14:paraId="3B51EC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4EEB44" w14:textId="77777777"/>
        </w:tc>
        <w:tc>
          <w:tcPr>
            <w:tcW w:w="7654" w:type="dxa"/>
            <w:gridSpan w:val="2"/>
          </w:tcPr>
          <w:p w:rsidR="00997775" w:rsidRDefault="00997775" w14:paraId="37A4760F" w14:textId="77777777">
            <w:r>
              <w:t>De Kamer,</w:t>
            </w:r>
          </w:p>
        </w:tc>
      </w:tr>
      <w:tr w:rsidR="00997775" w14:paraId="7A5613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ED960C" w14:textId="77777777"/>
        </w:tc>
        <w:tc>
          <w:tcPr>
            <w:tcW w:w="7654" w:type="dxa"/>
            <w:gridSpan w:val="2"/>
          </w:tcPr>
          <w:p w:rsidR="00997775" w:rsidRDefault="00997775" w14:paraId="45A2319C" w14:textId="77777777"/>
        </w:tc>
      </w:tr>
      <w:tr w:rsidR="00997775" w14:paraId="409AF8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25AA58" w14:textId="77777777"/>
        </w:tc>
        <w:tc>
          <w:tcPr>
            <w:tcW w:w="7654" w:type="dxa"/>
            <w:gridSpan w:val="2"/>
          </w:tcPr>
          <w:p w:rsidR="00997775" w:rsidRDefault="00997775" w14:paraId="6704DCE4" w14:textId="77777777">
            <w:r>
              <w:t>gehoord de beraadslaging,</w:t>
            </w:r>
          </w:p>
        </w:tc>
      </w:tr>
      <w:tr w:rsidR="00997775" w14:paraId="59DECB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37B47A" w14:textId="77777777"/>
        </w:tc>
        <w:tc>
          <w:tcPr>
            <w:tcW w:w="7654" w:type="dxa"/>
            <w:gridSpan w:val="2"/>
          </w:tcPr>
          <w:p w:rsidR="00997775" w:rsidRDefault="00997775" w14:paraId="38135CE0" w14:textId="77777777"/>
        </w:tc>
      </w:tr>
      <w:tr w:rsidR="00997775" w14:paraId="30AFC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3E3E4F" w14:textId="77777777"/>
        </w:tc>
        <w:tc>
          <w:tcPr>
            <w:tcW w:w="7654" w:type="dxa"/>
            <w:gridSpan w:val="2"/>
          </w:tcPr>
          <w:p w:rsidRPr="004D1CDC" w:rsidR="004D1CDC" w:rsidP="004D1CDC" w:rsidRDefault="004D1CDC" w14:paraId="319FA785" w14:textId="77777777">
            <w:r w:rsidRPr="004D1CDC">
              <w:t>overwegende dat financieringsinitiatieven in Nederland versnipperd zijn en dit de grote transities niet ten goede komt;</w:t>
            </w:r>
          </w:p>
          <w:p w:rsidR="00E6765D" w:rsidP="004D1CDC" w:rsidRDefault="00E6765D" w14:paraId="774C4915" w14:textId="77777777"/>
          <w:p w:rsidRPr="004D1CDC" w:rsidR="004D1CDC" w:rsidP="004D1CDC" w:rsidRDefault="004D1CDC" w14:paraId="54EA5D5A" w14:textId="4BF45421">
            <w:r w:rsidRPr="004D1CDC">
              <w:t xml:space="preserve">overwegende dat de regering het samengaan van </w:t>
            </w:r>
            <w:proofErr w:type="spellStart"/>
            <w:r w:rsidRPr="004D1CDC">
              <w:t>Invest</w:t>
            </w:r>
            <w:proofErr w:type="spellEnd"/>
            <w:r w:rsidRPr="004D1CDC">
              <w:t xml:space="preserve">-NL en </w:t>
            </w:r>
            <w:proofErr w:type="spellStart"/>
            <w:r w:rsidRPr="004D1CDC">
              <w:t>Invest</w:t>
            </w:r>
            <w:proofErr w:type="spellEnd"/>
            <w:r w:rsidRPr="004D1CDC">
              <w:t xml:space="preserve"> International onderzoekt;</w:t>
            </w:r>
          </w:p>
          <w:p w:rsidR="00E6765D" w:rsidP="004D1CDC" w:rsidRDefault="00E6765D" w14:paraId="4619842B" w14:textId="77777777"/>
          <w:p w:rsidRPr="004D1CDC" w:rsidR="004D1CDC" w:rsidP="004D1CDC" w:rsidRDefault="004D1CDC" w14:paraId="3E0C1CD6" w14:textId="449C9554">
            <w:r w:rsidRPr="004D1CDC">
              <w:t>overwegende dat een volwaardige nationale investeringsbank, inclusief de mogelijkheid voor zelfstandig aantrekken van privaat kapitaal, de innovatieve slagkracht vergroot;</w:t>
            </w:r>
          </w:p>
          <w:p w:rsidR="00E6765D" w:rsidP="004D1CDC" w:rsidRDefault="00E6765D" w14:paraId="29B40F91" w14:textId="77777777"/>
          <w:p w:rsidRPr="004D1CDC" w:rsidR="004D1CDC" w:rsidP="004D1CDC" w:rsidRDefault="004D1CDC" w14:paraId="71BB2118" w14:textId="5BF0387E">
            <w:r w:rsidRPr="004D1CDC">
              <w:t>overwegende dat staatsgaranties de mogelijkheid bieden om zelfstandig privaat kapitaal aan te trekken en dit een noodzakelijke voorwaarde is voor een slagvaardige investeringsbank;</w:t>
            </w:r>
          </w:p>
          <w:p w:rsidR="00E6765D" w:rsidP="004D1CDC" w:rsidRDefault="00E6765D" w14:paraId="76FB860B" w14:textId="77777777"/>
          <w:p w:rsidRPr="004D1CDC" w:rsidR="004D1CDC" w:rsidP="004D1CDC" w:rsidRDefault="004D1CDC" w14:paraId="32F19061" w14:textId="7BC606B0">
            <w:r w:rsidRPr="004D1CDC">
              <w:t xml:space="preserve">verzoekt de regering om bij de mogelijke samenvoeging van </w:t>
            </w:r>
            <w:proofErr w:type="spellStart"/>
            <w:r w:rsidRPr="004D1CDC">
              <w:t>Invest</w:t>
            </w:r>
            <w:proofErr w:type="spellEnd"/>
            <w:r w:rsidRPr="004D1CDC">
              <w:t xml:space="preserve">-NL en </w:t>
            </w:r>
            <w:proofErr w:type="spellStart"/>
            <w:r w:rsidRPr="004D1CDC">
              <w:t>Invest</w:t>
            </w:r>
            <w:proofErr w:type="spellEnd"/>
            <w:r w:rsidRPr="004D1CDC">
              <w:t xml:space="preserve"> International te verkennen hoe staatsgaranties verleend kunnen worden zodat de nieuwe samengevoegde organisatie toegang krijgt tot de kapitaalmarkt, in opmaat naar een volwaardige investeringsbank,</w:t>
            </w:r>
          </w:p>
          <w:p w:rsidR="00E6765D" w:rsidP="004D1CDC" w:rsidRDefault="00E6765D" w14:paraId="3471EEE5" w14:textId="77777777"/>
          <w:p w:rsidRPr="004D1CDC" w:rsidR="004D1CDC" w:rsidP="004D1CDC" w:rsidRDefault="004D1CDC" w14:paraId="783C9A0C" w14:textId="2A525ACB">
            <w:r w:rsidRPr="004D1CDC">
              <w:t>en gaat over tot de orde van de dag.</w:t>
            </w:r>
          </w:p>
          <w:p w:rsidR="00E6765D" w:rsidP="004D1CDC" w:rsidRDefault="00E6765D" w14:paraId="561BB454" w14:textId="77777777"/>
          <w:p w:rsidR="00E6765D" w:rsidP="004D1CDC" w:rsidRDefault="004D1CDC" w14:paraId="48F8396A" w14:textId="77777777">
            <w:r w:rsidRPr="004D1CDC">
              <w:t xml:space="preserve">Dassen </w:t>
            </w:r>
          </w:p>
          <w:p w:rsidR="00997775" w:rsidP="00E6765D" w:rsidRDefault="004D1CDC" w14:paraId="15E942AE" w14:textId="75BF7923">
            <w:r w:rsidRPr="004D1CDC">
              <w:t>Bontenbal</w:t>
            </w:r>
          </w:p>
        </w:tc>
      </w:tr>
    </w:tbl>
    <w:p w:rsidR="00997775" w:rsidRDefault="00997775" w14:paraId="62B943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3CBE" w14:textId="77777777" w:rsidR="004D1CDC" w:rsidRDefault="004D1CDC">
      <w:pPr>
        <w:spacing w:line="20" w:lineRule="exact"/>
      </w:pPr>
    </w:p>
  </w:endnote>
  <w:endnote w:type="continuationSeparator" w:id="0">
    <w:p w14:paraId="452D871A" w14:textId="77777777" w:rsidR="004D1CDC" w:rsidRDefault="004D1C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D770DE" w14:textId="77777777" w:rsidR="004D1CDC" w:rsidRDefault="004D1C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A524" w14:textId="77777777" w:rsidR="004D1CDC" w:rsidRDefault="004D1C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BFF49D" w14:textId="77777777" w:rsidR="004D1CDC" w:rsidRDefault="004D1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1CDC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03DD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0579"/>
    <w:rsid w:val="00DE2437"/>
    <w:rsid w:val="00E27DF4"/>
    <w:rsid w:val="00E63508"/>
    <w:rsid w:val="00E6765D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139D4"/>
  <w15:docId w15:val="{0329C4B9-D624-44DB-8E35-AA181023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997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2025-05-15T08:07:00.0000000Z</dcterms:created>
  <dcterms:modified xsi:type="dcterms:W3CDTF">2025-05-15T08:43:00.0000000Z</dcterms:modified>
  <dc:description>------------------------</dc:description>
  <dc:subject/>
  <keywords/>
  <version/>
  <category/>
</coreProperties>
</file>