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6"/>
      </w:tblGrid>
      <w:tr w:rsidRPr="00D751FD" w:rsidR="00D751FD" w:rsidTr="00D751FD" w14:paraId="514F8F27" w14:textId="77777777">
        <w:tc>
          <w:tcPr>
            <w:tcW w:w="0" w:type="auto"/>
            <w:vAlign w:val="center"/>
            <w:hideMark/>
          </w:tcPr>
          <w:p w:rsidRPr="00D751FD" w:rsidR="00D751FD" w:rsidP="00D751FD" w:rsidRDefault="00D751FD" w14:paraId="4E3B3AE7" w14:textId="3BB4EE47"/>
        </w:tc>
      </w:tr>
    </w:tbl>
    <w:p w:rsidR="00B02412" w:rsidRDefault="00B02412" w14:paraId="68FC1650" w14:textId="77777777"/>
    <w:p w:rsidRPr="00D751FD" w:rsidR="00E8539B" w:rsidRDefault="00B02412" w14:paraId="4AAC5838" w14:textId="120625FE">
      <w:r>
        <w:t>In antwoord op uw brief van 19 maart 2025, nr. 2025Z05068</w:t>
      </w:r>
      <w:r w:rsidR="00BF5670">
        <w:t>,</w:t>
      </w:r>
      <w:r>
        <w:t xml:space="preserve"> </w:t>
      </w:r>
      <w:r w:rsidRPr="00D751FD" w:rsidR="00D751FD">
        <w:t xml:space="preserve">deel ik u mede dat de vragen van de leden </w:t>
      </w:r>
      <w:proofErr w:type="spellStart"/>
      <w:r w:rsidRPr="00D751FD" w:rsidR="00D751FD">
        <w:t>Boswijk</w:t>
      </w:r>
      <w:proofErr w:type="spellEnd"/>
      <w:r w:rsidRPr="00D751FD" w:rsidR="00D751FD">
        <w:t xml:space="preserve"> en Inge van Dijk (beiden CDA) aan de minister van Justitie en Veiligheid </w:t>
      </w:r>
      <w:r w:rsidR="002C6B6D">
        <w:t xml:space="preserve">en de staatssecretaris Jeugd, Preventie en Sport </w:t>
      </w:r>
      <w:r w:rsidRPr="00D751FD" w:rsidR="00D751FD">
        <w:t>over het antwoord op vragen over het bericht ‘Lokale wielrenners balen van afgelast NK wielrennen’ worden beantwoord zoals aangegeven in de bijlage van deze brief</w:t>
      </w:r>
      <w:r w:rsidR="002C6B6D">
        <w:t>, mede namens de staatssecretaris Jeugd, Preventie en Sport</w:t>
      </w:r>
      <w:r w:rsidR="004625B8">
        <w:t>.</w:t>
      </w:r>
    </w:p>
    <w:p w:rsidR="00E8539B" w:rsidRDefault="00E8539B" w14:paraId="50C12DB7" w14:textId="77777777"/>
    <w:p w:rsidRPr="00D751FD" w:rsidR="0087353B" w:rsidRDefault="0087353B" w14:paraId="161EF31F" w14:textId="77777777"/>
    <w:p w:rsidR="004625B8" w:rsidRDefault="00D751FD" w14:paraId="623D0901" w14:textId="24D15D14">
      <w:r w:rsidRPr="00D751FD">
        <w:t>De Minister van Justitie en Veiligheid</w:t>
      </w:r>
      <w:r w:rsidR="007828A5">
        <w:t>,</w:t>
      </w:r>
    </w:p>
    <w:p w:rsidRPr="00D751FD" w:rsidR="007828A5" w:rsidRDefault="007828A5" w14:paraId="24A9B34A" w14:textId="77777777"/>
    <w:p w:rsidR="00D751FD" w:rsidRDefault="00D751FD" w14:paraId="1F0FC5C6" w14:textId="77777777"/>
    <w:p w:rsidR="0087353B" w:rsidRDefault="0087353B" w14:paraId="12493DA3" w14:textId="77777777"/>
    <w:p w:rsidRPr="00D751FD" w:rsidR="0087353B" w:rsidRDefault="0087353B" w14:paraId="6969CE6E" w14:textId="77777777"/>
    <w:p w:rsidRPr="00D751FD" w:rsidR="00E8539B" w:rsidRDefault="00A1285D" w14:paraId="233F6360" w14:textId="77777777">
      <w:r w:rsidRPr="00D751FD">
        <w:t>D.M. van Weel</w:t>
      </w:r>
    </w:p>
    <w:p w:rsidRPr="00D751FD" w:rsidR="00E8539B" w:rsidRDefault="00E8539B" w14:paraId="50F9B162" w14:textId="77777777"/>
    <w:p w:rsidRPr="00D751FD" w:rsidR="00E8539B" w:rsidRDefault="00E8539B" w14:paraId="1616CBF4" w14:textId="77777777"/>
    <w:p w:rsidRPr="00D751FD" w:rsidR="00E8539B" w:rsidRDefault="00E8539B" w14:paraId="039B10D5" w14:textId="77777777"/>
    <w:p w:rsidRPr="00D751FD" w:rsidR="00D751FD" w:rsidRDefault="00D751FD" w14:paraId="6EE16FE7" w14:textId="3B22F2BB">
      <w:pPr>
        <w:spacing w:line="240" w:lineRule="auto"/>
      </w:pPr>
      <w:r w:rsidRPr="00D751FD">
        <w:br w:type="page"/>
      </w:r>
    </w:p>
    <w:p w:rsidRPr="00D751FD" w:rsidR="0087353B" w:rsidP="0087353B" w:rsidRDefault="0087353B" w14:paraId="3FF33B4F" w14:textId="71370CE1">
      <w:pPr>
        <w:pBdr>
          <w:bottom w:val="single" w:color="auto" w:sz="4" w:space="1"/>
        </w:pBdr>
        <w:rPr>
          <w:rFonts w:eastAsia="Calibri" w:cs="Times New Roman"/>
          <w:b/>
          <w:bCs/>
        </w:rPr>
      </w:pPr>
      <w:r>
        <w:rPr>
          <w:rFonts w:eastAsia="Calibri" w:cs="Times New Roman"/>
          <w:b/>
          <w:bCs/>
        </w:rPr>
        <w:t xml:space="preserve">Vragen </w:t>
      </w:r>
      <w:r w:rsidRPr="00D751FD" w:rsidR="00D751FD">
        <w:rPr>
          <w:rFonts w:eastAsia="Calibri" w:cs="Times New Roman"/>
          <w:b/>
          <w:bCs/>
        </w:rPr>
        <w:t xml:space="preserve">van de leden </w:t>
      </w:r>
      <w:proofErr w:type="spellStart"/>
      <w:r w:rsidRPr="00D751FD" w:rsidR="00D751FD">
        <w:rPr>
          <w:rFonts w:eastAsia="Calibri" w:cs="Times New Roman"/>
          <w:b/>
          <w:bCs/>
        </w:rPr>
        <w:t>Boswijk</w:t>
      </w:r>
      <w:proofErr w:type="spellEnd"/>
      <w:r w:rsidRPr="00D751FD" w:rsidR="00D751FD">
        <w:rPr>
          <w:rFonts w:eastAsia="Calibri" w:cs="Times New Roman"/>
          <w:b/>
          <w:bCs/>
        </w:rPr>
        <w:t xml:space="preserve"> en Inge van Dijk (beiden CDA) over het bericht “Lokale wielrenners balen van afgelast NK wielrennen” (</w:t>
      </w:r>
      <w:r>
        <w:rPr>
          <w:rFonts w:eastAsia="Calibri" w:cs="Times New Roman"/>
          <w:b/>
          <w:bCs/>
        </w:rPr>
        <w:t xml:space="preserve">ingezonden 19 maart 2025, </w:t>
      </w:r>
      <w:r w:rsidRPr="00D751FD" w:rsidR="00D751FD">
        <w:rPr>
          <w:rFonts w:eastAsia="Calibri" w:cs="Times New Roman"/>
          <w:b/>
          <w:bCs/>
        </w:rPr>
        <w:t>2025Z05068)</w:t>
      </w:r>
    </w:p>
    <w:p w:rsidRPr="00D751FD" w:rsidR="00D751FD" w:rsidP="00D751FD" w:rsidRDefault="00D751FD" w14:paraId="5B4569C1" w14:textId="77777777">
      <w:pPr>
        <w:rPr>
          <w:rFonts w:eastAsia="Calibri" w:cs="Times New Roman"/>
          <w:b/>
          <w:bCs/>
        </w:rPr>
      </w:pPr>
    </w:p>
    <w:p w:rsidR="0087353B" w:rsidP="00D751FD" w:rsidRDefault="0087353B" w14:paraId="63DE3386" w14:textId="77777777">
      <w:pPr>
        <w:rPr>
          <w:rFonts w:eastAsia="Calibri" w:cs="Times New Roman"/>
          <w:b/>
          <w:bCs/>
        </w:rPr>
      </w:pPr>
    </w:p>
    <w:p w:rsidRPr="00D751FD" w:rsidR="00D751FD" w:rsidP="00D751FD" w:rsidRDefault="00D751FD" w14:paraId="6E204F2A" w14:textId="67F60301">
      <w:pPr>
        <w:rPr>
          <w:rFonts w:eastAsia="Calibri" w:cs="Times New Roman"/>
          <w:b/>
          <w:bCs/>
        </w:rPr>
      </w:pPr>
      <w:r w:rsidRPr="00D751FD">
        <w:rPr>
          <w:rFonts w:eastAsia="Calibri" w:cs="Times New Roman"/>
          <w:b/>
          <w:bCs/>
        </w:rPr>
        <w:t>Vraag 1</w:t>
      </w:r>
    </w:p>
    <w:p w:rsidRPr="00D751FD" w:rsidR="00D751FD" w:rsidP="00D751FD" w:rsidRDefault="00D751FD" w14:paraId="6889E0B6" w14:textId="77777777">
      <w:pPr>
        <w:rPr>
          <w:rFonts w:eastAsia="Calibri" w:cs="Times New Roman"/>
          <w:b/>
          <w:bCs/>
        </w:rPr>
      </w:pPr>
      <w:r w:rsidRPr="00D751FD">
        <w:rPr>
          <w:rFonts w:eastAsia="Calibri" w:cs="Times New Roman"/>
          <w:b/>
          <w:bCs/>
        </w:rPr>
        <w:t>Bent u bekend met het bericht ‘Lokale wielrenners balen van afgelast Nederlands kampioenschap (NK) Wielrennen’?</w:t>
      </w:r>
      <w:r w:rsidRPr="00D751FD">
        <w:rPr>
          <w:rFonts w:eastAsia="Calibri" w:cs="Times New Roman"/>
          <w:b/>
          <w:bCs/>
          <w:vertAlign w:val="superscript"/>
        </w:rPr>
        <w:footnoteReference w:id="1"/>
      </w:r>
    </w:p>
    <w:p w:rsidRPr="00D751FD" w:rsidR="00D751FD" w:rsidP="00D751FD" w:rsidRDefault="00D751FD" w14:paraId="6BB48368" w14:textId="77777777">
      <w:pPr>
        <w:rPr>
          <w:rFonts w:eastAsia="Calibri" w:cs="Times New Roman"/>
          <w:b/>
          <w:bCs/>
        </w:rPr>
      </w:pPr>
    </w:p>
    <w:p w:rsidRPr="00D751FD" w:rsidR="00D751FD" w:rsidP="00D751FD" w:rsidRDefault="00D751FD" w14:paraId="0C7E9A09" w14:textId="77777777">
      <w:pPr>
        <w:rPr>
          <w:rFonts w:eastAsia="Calibri" w:cs="Times New Roman"/>
          <w:b/>
          <w:bCs/>
        </w:rPr>
      </w:pPr>
      <w:r w:rsidRPr="00D751FD">
        <w:rPr>
          <w:rFonts w:eastAsia="Calibri" w:cs="Times New Roman"/>
          <w:b/>
          <w:bCs/>
        </w:rPr>
        <w:t>Antwoord op vraag 1</w:t>
      </w:r>
    </w:p>
    <w:p w:rsidR="00D751FD" w:rsidP="00D751FD" w:rsidRDefault="00D751FD" w14:paraId="6FE7FEAB" w14:textId="77777777">
      <w:pPr>
        <w:rPr>
          <w:rFonts w:eastAsia="Calibri" w:cs="Times New Roman"/>
        </w:rPr>
      </w:pPr>
      <w:r w:rsidRPr="00D751FD">
        <w:rPr>
          <w:rFonts w:eastAsia="Calibri" w:cs="Times New Roman"/>
        </w:rPr>
        <w:t>Ja.</w:t>
      </w:r>
    </w:p>
    <w:p w:rsidRPr="00D751FD" w:rsidR="00D751FD" w:rsidP="00D751FD" w:rsidRDefault="00D751FD" w14:paraId="40C0A3C9" w14:textId="77777777">
      <w:pPr>
        <w:rPr>
          <w:rFonts w:eastAsia="Calibri" w:cs="Times New Roman"/>
        </w:rPr>
      </w:pPr>
    </w:p>
    <w:p w:rsidRPr="00D751FD" w:rsidR="00D751FD" w:rsidP="00D751FD" w:rsidRDefault="00D751FD" w14:paraId="3221D730" w14:textId="77777777">
      <w:pPr>
        <w:rPr>
          <w:rFonts w:eastAsia="Calibri" w:cs="Times New Roman"/>
          <w:b/>
          <w:bCs/>
        </w:rPr>
      </w:pPr>
      <w:r w:rsidRPr="00D751FD">
        <w:rPr>
          <w:rFonts w:eastAsia="Calibri" w:cs="Times New Roman"/>
          <w:b/>
          <w:bCs/>
        </w:rPr>
        <w:t>Vraag 2</w:t>
      </w:r>
    </w:p>
    <w:p w:rsidR="00D751FD" w:rsidP="00D751FD" w:rsidRDefault="00D751FD" w14:paraId="57492A06" w14:textId="77777777">
      <w:pPr>
        <w:rPr>
          <w:rFonts w:eastAsia="Calibri" w:cs="Times New Roman"/>
          <w:b/>
          <w:bCs/>
        </w:rPr>
      </w:pPr>
      <w:r w:rsidRPr="00D751FD">
        <w:rPr>
          <w:rFonts w:eastAsia="Calibri" w:cs="Times New Roman"/>
          <w:b/>
          <w:bCs/>
        </w:rPr>
        <w:t>Hoeveel (lokale) sportevenementen dreigen dit jaar niet door te gaan wegens een gebrek aan politiecapaciteit?</w:t>
      </w:r>
    </w:p>
    <w:p w:rsidR="00D751FD" w:rsidP="00D751FD" w:rsidRDefault="00D751FD" w14:paraId="07227D3E" w14:textId="77777777">
      <w:pPr>
        <w:rPr>
          <w:rFonts w:eastAsia="Calibri" w:cs="Times New Roman"/>
          <w:b/>
          <w:bCs/>
        </w:rPr>
      </w:pPr>
    </w:p>
    <w:p w:rsidRPr="00D751FD" w:rsidR="00D751FD" w:rsidP="00D751FD" w:rsidRDefault="00D751FD" w14:paraId="0C2079E3" w14:textId="5BAB3D87">
      <w:pPr>
        <w:rPr>
          <w:rFonts w:eastAsia="Calibri" w:cs="Times New Roman"/>
          <w:b/>
          <w:bCs/>
        </w:rPr>
      </w:pPr>
      <w:r>
        <w:rPr>
          <w:rFonts w:eastAsia="Calibri" w:cs="Times New Roman"/>
          <w:b/>
          <w:bCs/>
        </w:rPr>
        <w:t>Antwoord op vraag 2</w:t>
      </w:r>
    </w:p>
    <w:p w:rsidR="00D751FD" w:rsidP="00D751FD" w:rsidRDefault="00D751FD" w14:paraId="2CDDFD00" w14:textId="35F21B50">
      <w:pPr>
        <w:rPr>
          <w:rFonts w:eastAsia="Calibri" w:cs="Times New Roman"/>
        </w:rPr>
      </w:pPr>
      <w:r w:rsidRPr="00D751FD">
        <w:rPr>
          <w:rFonts w:eastAsia="Calibri" w:cs="Times New Roman"/>
        </w:rPr>
        <w:t xml:space="preserve">De NAVO-top </w:t>
      </w:r>
      <w:r w:rsidR="00B02412">
        <w:rPr>
          <w:rFonts w:eastAsia="Calibri" w:cs="Times New Roman"/>
        </w:rPr>
        <w:t>die op 24 en 25 juni 2025 in Den Haag</w:t>
      </w:r>
      <w:r w:rsidR="002C6B6D">
        <w:rPr>
          <w:rFonts w:eastAsia="Calibri" w:cs="Times New Roman"/>
        </w:rPr>
        <w:t xml:space="preserve"> plaatsvindt</w:t>
      </w:r>
      <w:r w:rsidR="00B02412">
        <w:rPr>
          <w:rFonts w:eastAsia="Calibri" w:cs="Times New Roman"/>
        </w:rPr>
        <w:t>, v</w:t>
      </w:r>
      <w:r w:rsidRPr="00D751FD">
        <w:rPr>
          <w:rFonts w:eastAsia="Calibri" w:cs="Times New Roman"/>
        </w:rPr>
        <w:t xml:space="preserve">raagt om een grote politie-inzet en heeft daarom gevolgen voor de beschikbare politiecapaciteit voor evenementen. Het lokaal gezag bepaalt mede op basis van de beschikbare politiecapaciteit welke evenementen rondom de NAVO-top doorgang kunnen vinden. </w:t>
      </w:r>
      <w:r w:rsidR="00B02412">
        <w:rPr>
          <w:rFonts w:eastAsia="Calibri" w:cs="Times New Roman"/>
        </w:rPr>
        <w:t>Er is geen overzicht van het aantal</w:t>
      </w:r>
      <w:r w:rsidRPr="00D751FD">
        <w:rPr>
          <w:rFonts w:eastAsia="Calibri" w:cs="Times New Roman"/>
        </w:rPr>
        <w:t xml:space="preserve"> sportevenementen </w:t>
      </w:r>
      <w:r w:rsidR="00B02412">
        <w:rPr>
          <w:rFonts w:eastAsia="Calibri" w:cs="Times New Roman"/>
        </w:rPr>
        <w:t>dat niet kan</w:t>
      </w:r>
      <w:r w:rsidRPr="00D751FD">
        <w:rPr>
          <w:rFonts w:eastAsia="Calibri" w:cs="Times New Roman"/>
        </w:rPr>
        <w:t xml:space="preserve"> doorgaan wegens een gebrek aan </w:t>
      </w:r>
      <w:r w:rsidR="00B02412">
        <w:rPr>
          <w:rFonts w:eastAsia="Calibri" w:cs="Times New Roman"/>
        </w:rPr>
        <w:t>politie</w:t>
      </w:r>
      <w:r w:rsidRPr="00D751FD">
        <w:rPr>
          <w:rFonts w:eastAsia="Calibri" w:cs="Times New Roman"/>
        </w:rPr>
        <w:t>capaciteit.</w:t>
      </w:r>
    </w:p>
    <w:p w:rsidRPr="00D751FD" w:rsidR="00D751FD" w:rsidP="00D751FD" w:rsidRDefault="00D751FD" w14:paraId="47537C86" w14:textId="77777777">
      <w:pPr>
        <w:rPr>
          <w:rFonts w:eastAsia="Calibri" w:cs="Times New Roman"/>
        </w:rPr>
      </w:pPr>
    </w:p>
    <w:p w:rsidRPr="00D751FD" w:rsidR="00D751FD" w:rsidP="00D751FD" w:rsidRDefault="00D751FD" w14:paraId="5B3FB427" w14:textId="77777777">
      <w:pPr>
        <w:rPr>
          <w:rFonts w:eastAsia="Calibri" w:cs="Times New Roman"/>
          <w:b/>
          <w:bCs/>
        </w:rPr>
      </w:pPr>
      <w:r w:rsidRPr="00D751FD">
        <w:rPr>
          <w:rFonts w:eastAsia="Calibri" w:cs="Times New Roman"/>
          <w:b/>
          <w:bCs/>
        </w:rPr>
        <w:t>Vraag 3</w:t>
      </w:r>
    </w:p>
    <w:p w:rsidR="00D751FD" w:rsidP="00D751FD" w:rsidRDefault="00D751FD" w14:paraId="35EF1D20" w14:textId="77777777">
      <w:pPr>
        <w:rPr>
          <w:rFonts w:eastAsia="Calibri" w:cs="Times New Roman"/>
          <w:b/>
          <w:bCs/>
        </w:rPr>
      </w:pPr>
      <w:bookmarkStart w:name="_Hlk194915489" w:id="0"/>
      <w:r w:rsidRPr="00D751FD">
        <w:rPr>
          <w:rFonts w:eastAsia="Calibri" w:cs="Times New Roman"/>
          <w:b/>
          <w:bCs/>
        </w:rPr>
        <w:t xml:space="preserve">Hoe vaak is in 2023 en 2024 de politie en Mobiele Eenheid (ME) ingezet bij wedstrijden van </w:t>
      </w:r>
      <w:proofErr w:type="spellStart"/>
      <w:r w:rsidRPr="00D751FD">
        <w:rPr>
          <w:rFonts w:eastAsia="Calibri" w:cs="Times New Roman"/>
          <w:b/>
          <w:bCs/>
        </w:rPr>
        <w:t>betaaldvoetbalorganisaties</w:t>
      </w:r>
      <w:proofErr w:type="spellEnd"/>
      <w:r w:rsidRPr="00D751FD">
        <w:rPr>
          <w:rFonts w:eastAsia="Calibri" w:cs="Times New Roman"/>
          <w:b/>
          <w:bCs/>
        </w:rPr>
        <w:t xml:space="preserve"> (</w:t>
      </w:r>
      <w:proofErr w:type="spellStart"/>
      <w:r w:rsidRPr="00D751FD">
        <w:rPr>
          <w:rFonts w:eastAsia="Calibri" w:cs="Times New Roman"/>
          <w:b/>
          <w:bCs/>
        </w:rPr>
        <w:t>BVO’s</w:t>
      </w:r>
      <w:proofErr w:type="spellEnd"/>
      <w:r w:rsidRPr="00D751FD">
        <w:rPr>
          <w:rFonts w:eastAsia="Calibri" w:cs="Times New Roman"/>
          <w:b/>
          <w:bCs/>
        </w:rPr>
        <w:t>)?</w:t>
      </w:r>
    </w:p>
    <w:p w:rsidRPr="00D751FD" w:rsidR="00D751FD" w:rsidP="00D751FD" w:rsidRDefault="00D751FD" w14:paraId="011BEB23" w14:textId="77777777">
      <w:pPr>
        <w:rPr>
          <w:rFonts w:eastAsia="Calibri" w:cs="Times New Roman"/>
          <w:b/>
          <w:bCs/>
        </w:rPr>
      </w:pPr>
    </w:p>
    <w:bookmarkEnd w:id="0"/>
    <w:p w:rsidRPr="00D751FD" w:rsidR="00D751FD" w:rsidP="00D751FD" w:rsidRDefault="00D751FD" w14:paraId="313D301D" w14:textId="77777777">
      <w:pPr>
        <w:rPr>
          <w:rFonts w:eastAsia="Calibri" w:cs="Times New Roman"/>
          <w:b/>
          <w:bCs/>
        </w:rPr>
      </w:pPr>
      <w:r w:rsidRPr="00D751FD">
        <w:rPr>
          <w:rFonts w:eastAsia="Calibri" w:cs="Times New Roman"/>
          <w:b/>
          <w:bCs/>
        </w:rPr>
        <w:t>Antwoord op vraag 3</w:t>
      </w:r>
    </w:p>
    <w:p w:rsidR="00D751FD" w:rsidP="00D751FD" w:rsidRDefault="000F218C" w14:paraId="136B9A0F" w14:textId="3A59BC68">
      <w:pPr>
        <w:rPr>
          <w:rFonts w:eastAsia="Calibri" w:cs="Times New Roman"/>
        </w:rPr>
      </w:pPr>
      <w:r>
        <w:rPr>
          <w:rFonts w:eastAsia="Calibri" w:cs="Times New Roman"/>
        </w:rPr>
        <w:t>Gezien dit onderdeel is van de reguliere politietaak</w:t>
      </w:r>
      <w:r w:rsidR="00753F8C">
        <w:rPr>
          <w:rFonts w:eastAsia="Calibri" w:cs="Times New Roman"/>
        </w:rPr>
        <w:t xml:space="preserve"> en de afwegingen gemaakt worden op lokaal niveau </w:t>
      </w:r>
      <w:r>
        <w:rPr>
          <w:rFonts w:eastAsia="Calibri" w:cs="Times New Roman"/>
        </w:rPr>
        <w:t>houdt de politie hier geen aparte cijfers van bij.</w:t>
      </w:r>
    </w:p>
    <w:p w:rsidRPr="00D751FD" w:rsidR="00D751FD" w:rsidP="00D751FD" w:rsidRDefault="00D751FD" w14:paraId="32924593" w14:textId="77777777">
      <w:pPr>
        <w:rPr>
          <w:rFonts w:eastAsia="Calibri" w:cs="Times New Roman"/>
        </w:rPr>
      </w:pPr>
    </w:p>
    <w:p w:rsidRPr="00D751FD" w:rsidR="00D751FD" w:rsidP="00D751FD" w:rsidRDefault="00D751FD" w14:paraId="2201FCE7" w14:textId="77777777">
      <w:pPr>
        <w:rPr>
          <w:rFonts w:eastAsia="Calibri" w:cs="Times New Roman"/>
          <w:b/>
          <w:bCs/>
        </w:rPr>
      </w:pPr>
      <w:r w:rsidRPr="00D751FD">
        <w:rPr>
          <w:rFonts w:eastAsia="Calibri" w:cs="Times New Roman"/>
          <w:b/>
          <w:bCs/>
        </w:rPr>
        <w:t>Vraag 4</w:t>
      </w:r>
    </w:p>
    <w:p w:rsidR="00D751FD" w:rsidP="00D751FD" w:rsidRDefault="00D751FD" w14:paraId="41500063" w14:textId="77777777">
      <w:pPr>
        <w:rPr>
          <w:rFonts w:eastAsia="Calibri" w:cs="Times New Roman"/>
          <w:b/>
          <w:bCs/>
        </w:rPr>
      </w:pPr>
      <w:r w:rsidRPr="00D751FD">
        <w:rPr>
          <w:rFonts w:eastAsia="Calibri" w:cs="Times New Roman"/>
          <w:b/>
          <w:bCs/>
        </w:rPr>
        <w:t>Hoe vaak wordt bijstand verleend door politie-eenheden uit andere (omliggende) regio's voor voetbalwedstrijden?</w:t>
      </w:r>
    </w:p>
    <w:p w:rsidRPr="00D751FD" w:rsidR="00D751FD" w:rsidP="00D751FD" w:rsidRDefault="00D751FD" w14:paraId="26243D2A" w14:textId="77777777">
      <w:pPr>
        <w:rPr>
          <w:rFonts w:eastAsia="Calibri" w:cs="Times New Roman"/>
          <w:b/>
          <w:bCs/>
        </w:rPr>
      </w:pPr>
    </w:p>
    <w:p w:rsidRPr="00D751FD" w:rsidR="00D751FD" w:rsidP="00D751FD" w:rsidRDefault="00D751FD" w14:paraId="352BA0F8" w14:textId="77777777">
      <w:pPr>
        <w:rPr>
          <w:rFonts w:eastAsia="Calibri" w:cs="Times New Roman"/>
          <w:b/>
          <w:bCs/>
        </w:rPr>
      </w:pPr>
      <w:r w:rsidRPr="00D751FD">
        <w:rPr>
          <w:rFonts w:eastAsia="Calibri" w:cs="Times New Roman"/>
          <w:b/>
          <w:bCs/>
        </w:rPr>
        <w:t>Antwoord op vraag 4</w:t>
      </w:r>
    </w:p>
    <w:p w:rsidR="00D751FD" w:rsidP="009F758E" w:rsidRDefault="009E02BD" w14:paraId="2D1424D1" w14:textId="3DE5757B">
      <w:pPr>
        <w:rPr>
          <w:rFonts w:eastAsia="Calibri" w:cs="Times New Roman"/>
        </w:rPr>
      </w:pPr>
      <w:r>
        <w:rPr>
          <w:rFonts w:eastAsia="Calibri" w:cs="Times New Roman"/>
        </w:rPr>
        <w:t>Politie uit andere eenheden leveren soms bijstand bij voetbalwedstrijden, voornamelijk</w:t>
      </w:r>
      <w:r w:rsidR="005D22CC">
        <w:rPr>
          <w:rFonts w:eastAsia="Calibri" w:cs="Times New Roman"/>
        </w:rPr>
        <w:t xml:space="preserve"> bestaand uit</w:t>
      </w:r>
      <w:r>
        <w:rPr>
          <w:rFonts w:eastAsia="Calibri" w:cs="Times New Roman"/>
        </w:rPr>
        <w:t xml:space="preserve"> ME</w:t>
      </w:r>
      <w:r w:rsidR="005D22CC">
        <w:rPr>
          <w:rFonts w:eastAsia="Calibri" w:cs="Times New Roman"/>
        </w:rPr>
        <w:t>-</w:t>
      </w:r>
      <w:r>
        <w:rPr>
          <w:rFonts w:eastAsia="Calibri" w:cs="Times New Roman"/>
        </w:rPr>
        <w:t xml:space="preserve">inzet. Daarnaast reizen supportersbegeleiders mee met de uitsupporters. Politie vanuit de eenheid waar de uitspelende voetbalclub vandaan komt, gaat dan naar de eenheid waar de thuisspelende club gevestigd is. </w:t>
      </w:r>
      <w:r w:rsidRPr="00D751FD" w:rsidR="00D751FD">
        <w:rPr>
          <w:rFonts w:eastAsia="Calibri" w:cs="Times New Roman"/>
        </w:rPr>
        <w:t>De politie heeft alleen de algemene jaarcijfers met betrekkin</w:t>
      </w:r>
      <w:r w:rsidR="00B02412">
        <w:rPr>
          <w:rFonts w:eastAsia="Calibri" w:cs="Times New Roman"/>
        </w:rPr>
        <w:t>g tot bijstand</w:t>
      </w:r>
      <w:r w:rsidRPr="00D751FD" w:rsidR="00D751FD">
        <w:rPr>
          <w:rFonts w:eastAsia="Calibri" w:cs="Times New Roman"/>
        </w:rPr>
        <w:t xml:space="preserve">. Hierin staat geen specifieke informatie over de aard van de inzet. </w:t>
      </w:r>
    </w:p>
    <w:p w:rsidRPr="00D751FD" w:rsidR="000F218C" w:rsidP="009F758E" w:rsidRDefault="000F218C" w14:paraId="73931B5B" w14:textId="77777777">
      <w:pPr>
        <w:rPr>
          <w:rFonts w:eastAsia="Calibri" w:cs="Times New Roman"/>
        </w:rPr>
      </w:pPr>
    </w:p>
    <w:p w:rsidRPr="00D751FD" w:rsidR="00D751FD" w:rsidP="00D751FD" w:rsidRDefault="00D751FD" w14:paraId="78D53F3D" w14:textId="77777777">
      <w:pPr>
        <w:rPr>
          <w:rFonts w:eastAsia="Calibri" w:cs="Times New Roman"/>
          <w:b/>
          <w:bCs/>
        </w:rPr>
      </w:pPr>
      <w:bookmarkStart w:name="_Hlk196230369" w:id="1"/>
      <w:r w:rsidRPr="00D751FD">
        <w:rPr>
          <w:rFonts w:eastAsia="Calibri" w:cs="Times New Roman"/>
          <w:b/>
          <w:bCs/>
        </w:rPr>
        <w:t>Vraag 5</w:t>
      </w:r>
    </w:p>
    <w:p w:rsidR="00D751FD" w:rsidP="00D751FD" w:rsidRDefault="00D751FD" w14:paraId="27E80BC9" w14:textId="77777777">
      <w:pPr>
        <w:rPr>
          <w:rFonts w:eastAsia="Calibri" w:cs="Times New Roman"/>
          <w:b/>
          <w:bCs/>
        </w:rPr>
      </w:pPr>
      <w:r w:rsidRPr="00D751FD">
        <w:rPr>
          <w:rFonts w:eastAsia="Calibri" w:cs="Times New Roman"/>
          <w:b/>
          <w:bCs/>
        </w:rPr>
        <w:t>Heeft deze bijstand in de basisregio's van de dienstdoende agenten geleid tot onderbezetting? Zo ja, kunt u specificeren hoe vaak dit heeft plaatsgevonden?</w:t>
      </w:r>
    </w:p>
    <w:p w:rsidR="00D751FD" w:rsidP="00D751FD" w:rsidRDefault="00D751FD" w14:paraId="6CE2A3B3" w14:textId="77777777">
      <w:pPr>
        <w:rPr>
          <w:rFonts w:eastAsia="Calibri" w:cs="Times New Roman"/>
          <w:b/>
          <w:bCs/>
        </w:rPr>
      </w:pPr>
    </w:p>
    <w:p w:rsidR="00FA1472" w:rsidP="00D751FD" w:rsidRDefault="00FA1472" w14:paraId="4359AB37" w14:textId="77777777">
      <w:pPr>
        <w:rPr>
          <w:rFonts w:eastAsia="Calibri" w:cs="Times New Roman"/>
          <w:b/>
          <w:bCs/>
        </w:rPr>
      </w:pPr>
    </w:p>
    <w:p w:rsidRPr="00D751FD" w:rsidR="00FA1472" w:rsidP="00D751FD" w:rsidRDefault="00FA1472" w14:paraId="3BAF75EE" w14:textId="77777777">
      <w:pPr>
        <w:rPr>
          <w:rFonts w:eastAsia="Calibri" w:cs="Times New Roman"/>
          <w:b/>
          <w:bCs/>
        </w:rPr>
      </w:pPr>
    </w:p>
    <w:p w:rsidRPr="00D751FD" w:rsidR="00D751FD" w:rsidP="00D751FD" w:rsidRDefault="00D751FD" w14:paraId="0C18E4FB" w14:textId="77777777">
      <w:pPr>
        <w:rPr>
          <w:rFonts w:eastAsia="Calibri" w:cs="Times New Roman"/>
          <w:b/>
          <w:bCs/>
        </w:rPr>
      </w:pPr>
      <w:r w:rsidRPr="00D751FD">
        <w:rPr>
          <w:rFonts w:eastAsia="Calibri" w:cs="Times New Roman"/>
          <w:b/>
          <w:bCs/>
        </w:rPr>
        <w:t>Antwoord op vraag 5</w:t>
      </w:r>
    </w:p>
    <w:p w:rsidR="00D751FD" w:rsidP="00D751FD" w:rsidRDefault="00D751FD" w14:paraId="3215252F" w14:textId="35E3AF0B">
      <w:pPr>
        <w:rPr>
          <w:rFonts w:eastAsia="Calibri" w:cs="Times New Roman"/>
        </w:rPr>
      </w:pPr>
      <w:r w:rsidRPr="00D751FD">
        <w:rPr>
          <w:rFonts w:eastAsia="Calibri" w:cs="Times New Roman"/>
        </w:rPr>
        <w:t xml:space="preserve">Er zijn geen gevallen bekend waarin bijstand heeft geleid tot onderbezetting in de basisregio’s op </w:t>
      </w:r>
      <w:r w:rsidR="00443A9E">
        <w:rPr>
          <w:rFonts w:eastAsia="Calibri" w:cs="Times New Roman"/>
        </w:rPr>
        <w:t>het reguliere politiewerk zoals incidentenafhandeling en heterdaadopsporing.</w:t>
      </w:r>
      <w:bookmarkStart w:name="_Hlk196230294" w:id="2"/>
      <w:r w:rsidR="00A1285D">
        <w:rPr>
          <w:rFonts w:eastAsia="Calibri" w:cs="Times New Roman"/>
        </w:rPr>
        <w:t xml:space="preserve"> </w:t>
      </w:r>
      <w:r w:rsidRPr="00D751FD">
        <w:rPr>
          <w:rFonts w:eastAsia="Calibri" w:cs="Times New Roman"/>
        </w:rPr>
        <w:t>De bijstand voor de inzet bij voetbalwedstrijden gaat wel ten koste van andere activiteiten van de politie</w:t>
      </w:r>
      <w:r w:rsidR="009E02BD">
        <w:rPr>
          <w:rFonts w:eastAsia="Calibri" w:cs="Times New Roman"/>
        </w:rPr>
        <w:t xml:space="preserve"> bijvoorbeeld inzet in de wijken.</w:t>
      </w:r>
    </w:p>
    <w:bookmarkEnd w:id="1"/>
    <w:bookmarkEnd w:id="2"/>
    <w:p w:rsidRPr="00D751FD" w:rsidR="00D751FD" w:rsidP="00D751FD" w:rsidRDefault="00D751FD" w14:paraId="4E50B4CE" w14:textId="77777777">
      <w:pPr>
        <w:rPr>
          <w:rFonts w:eastAsia="Calibri" w:cs="Times New Roman"/>
          <w:b/>
          <w:bCs/>
        </w:rPr>
      </w:pPr>
    </w:p>
    <w:p w:rsidRPr="00D751FD" w:rsidR="00D751FD" w:rsidP="00D751FD" w:rsidRDefault="00D751FD" w14:paraId="70405829" w14:textId="77777777">
      <w:pPr>
        <w:rPr>
          <w:rFonts w:eastAsia="Calibri" w:cs="Times New Roman"/>
          <w:b/>
          <w:bCs/>
        </w:rPr>
      </w:pPr>
      <w:r w:rsidRPr="00D751FD">
        <w:rPr>
          <w:rFonts w:eastAsia="Calibri" w:cs="Times New Roman"/>
          <w:b/>
          <w:bCs/>
        </w:rPr>
        <w:t>Vraag 6</w:t>
      </w:r>
    </w:p>
    <w:p w:rsidR="00D751FD" w:rsidP="00D751FD" w:rsidRDefault="00D751FD" w14:paraId="6F82FFCC" w14:textId="77777777">
      <w:pPr>
        <w:rPr>
          <w:rFonts w:eastAsia="Calibri" w:cs="Times New Roman"/>
          <w:b/>
          <w:bCs/>
        </w:rPr>
      </w:pPr>
      <w:r w:rsidRPr="00D751FD">
        <w:rPr>
          <w:rFonts w:eastAsia="Calibri" w:cs="Times New Roman"/>
          <w:b/>
          <w:bCs/>
        </w:rPr>
        <w:t>Kunt u aangeven hoeveel sportevenementen, inclusief amateur- en breedtesport, in gemeenten in 2023 en 2024 negatief zijn geadviseerd door de politie vanwege capaciteitsgebrek?</w:t>
      </w:r>
    </w:p>
    <w:p w:rsidR="00D751FD" w:rsidP="00D751FD" w:rsidRDefault="00D751FD" w14:paraId="55DC078B" w14:textId="77777777">
      <w:pPr>
        <w:rPr>
          <w:rFonts w:eastAsia="Calibri" w:cs="Times New Roman"/>
          <w:b/>
          <w:bCs/>
        </w:rPr>
      </w:pPr>
    </w:p>
    <w:p w:rsidRPr="00D751FD" w:rsidR="00D751FD" w:rsidP="00D751FD" w:rsidRDefault="00D751FD" w14:paraId="0D1027A5" w14:textId="6F65F71B">
      <w:pPr>
        <w:rPr>
          <w:rFonts w:eastAsia="Calibri" w:cs="Times New Roman"/>
          <w:b/>
          <w:bCs/>
        </w:rPr>
      </w:pPr>
      <w:r>
        <w:rPr>
          <w:rFonts w:eastAsia="Calibri" w:cs="Times New Roman"/>
          <w:b/>
          <w:bCs/>
        </w:rPr>
        <w:t>Antwoord op vraag 6</w:t>
      </w:r>
    </w:p>
    <w:p w:rsidR="00D751FD" w:rsidP="00D751FD" w:rsidRDefault="00B02412" w14:paraId="0F9C2C53" w14:textId="55A9B2A5">
      <w:pPr>
        <w:rPr>
          <w:rFonts w:eastAsia="Calibri" w:cs="Times New Roman"/>
        </w:rPr>
      </w:pPr>
      <w:r>
        <w:rPr>
          <w:rFonts w:eastAsia="Calibri" w:cs="Times New Roman"/>
        </w:rPr>
        <w:t>D</w:t>
      </w:r>
      <w:r w:rsidRPr="00D751FD" w:rsidR="00D751FD">
        <w:rPr>
          <w:rFonts w:eastAsia="Calibri" w:cs="Times New Roman"/>
        </w:rPr>
        <w:t xml:space="preserve">eze afwegingen </w:t>
      </w:r>
      <w:r w:rsidRPr="00D751FD" w:rsidR="000723E8">
        <w:rPr>
          <w:rFonts w:eastAsia="Calibri" w:cs="Times New Roman"/>
        </w:rPr>
        <w:t xml:space="preserve">worden </w:t>
      </w:r>
      <w:r w:rsidRPr="00D751FD" w:rsidR="00D751FD">
        <w:rPr>
          <w:rFonts w:eastAsia="Calibri" w:cs="Times New Roman"/>
        </w:rPr>
        <w:t xml:space="preserve">op lokaal niveau </w:t>
      </w:r>
      <w:r w:rsidR="002C6B6D">
        <w:rPr>
          <w:rFonts w:eastAsia="Calibri" w:cs="Times New Roman"/>
        </w:rPr>
        <w:t>gemaakt</w:t>
      </w:r>
      <w:r>
        <w:rPr>
          <w:rFonts w:eastAsia="Calibri" w:cs="Times New Roman"/>
        </w:rPr>
        <w:t>.</w:t>
      </w:r>
      <w:r w:rsidR="00773CCB">
        <w:rPr>
          <w:rFonts w:eastAsia="Calibri" w:cs="Times New Roman"/>
        </w:rPr>
        <w:t xml:space="preserve"> </w:t>
      </w:r>
      <w:r w:rsidR="00655F42">
        <w:rPr>
          <w:rFonts w:eastAsia="Calibri" w:cs="Times New Roman"/>
        </w:rPr>
        <w:t>Ik beschik derhalve niet over de gevraagde cijfers.</w:t>
      </w:r>
    </w:p>
    <w:p w:rsidRPr="00D751FD" w:rsidR="00D751FD" w:rsidP="00D751FD" w:rsidRDefault="00D751FD" w14:paraId="7D262A37" w14:textId="77777777">
      <w:pPr>
        <w:rPr>
          <w:rFonts w:eastAsia="Calibri" w:cs="Times New Roman"/>
        </w:rPr>
      </w:pPr>
    </w:p>
    <w:p w:rsidRPr="00D751FD" w:rsidR="00D751FD" w:rsidP="00D751FD" w:rsidRDefault="00D751FD" w14:paraId="755D1F53" w14:textId="77777777">
      <w:pPr>
        <w:rPr>
          <w:rFonts w:eastAsia="Calibri" w:cs="Times New Roman"/>
          <w:b/>
          <w:bCs/>
        </w:rPr>
      </w:pPr>
      <w:r w:rsidRPr="00D751FD">
        <w:rPr>
          <w:rFonts w:eastAsia="Calibri" w:cs="Times New Roman"/>
          <w:b/>
          <w:bCs/>
        </w:rPr>
        <w:t>Vraag 7</w:t>
      </w:r>
    </w:p>
    <w:p w:rsidR="00D751FD" w:rsidP="00D751FD" w:rsidRDefault="00D751FD" w14:paraId="1087B5AE" w14:textId="77777777">
      <w:pPr>
        <w:rPr>
          <w:rFonts w:eastAsia="Calibri" w:cs="Times New Roman"/>
          <w:b/>
          <w:bCs/>
        </w:rPr>
      </w:pPr>
      <w:r w:rsidRPr="00D751FD">
        <w:rPr>
          <w:rFonts w:eastAsia="Calibri" w:cs="Times New Roman"/>
          <w:b/>
          <w:bCs/>
        </w:rPr>
        <w:t>Hoe beoordeelt u het feit dat kleinschalige sportevenementen, die aansluiten bij het beleidsdoel om sportparticipatie en maatschappelijke cohesie te bevorderen, soms niet door kunnen gaan vanwege een gebrek aan politiecapaciteit?</w:t>
      </w:r>
    </w:p>
    <w:p w:rsidRPr="00D751FD" w:rsidR="00D751FD" w:rsidP="00D751FD" w:rsidRDefault="00D751FD" w14:paraId="5F73F755" w14:textId="77777777">
      <w:pPr>
        <w:rPr>
          <w:rFonts w:eastAsia="Calibri" w:cs="Times New Roman"/>
          <w:b/>
          <w:bCs/>
        </w:rPr>
      </w:pPr>
    </w:p>
    <w:p w:rsidRPr="00D751FD" w:rsidR="00D751FD" w:rsidP="00D751FD" w:rsidRDefault="00D751FD" w14:paraId="415197DF" w14:textId="77777777">
      <w:pPr>
        <w:rPr>
          <w:rFonts w:eastAsia="Calibri" w:cs="Times New Roman"/>
          <w:b/>
          <w:bCs/>
        </w:rPr>
      </w:pPr>
      <w:r w:rsidRPr="00D751FD">
        <w:rPr>
          <w:rFonts w:eastAsia="Calibri" w:cs="Times New Roman"/>
          <w:b/>
          <w:bCs/>
        </w:rPr>
        <w:t>Vraag 8</w:t>
      </w:r>
    </w:p>
    <w:p w:rsidR="00D751FD" w:rsidP="00D751FD" w:rsidRDefault="00D751FD" w14:paraId="723C20AC" w14:textId="77777777">
      <w:pPr>
        <w:rPr>
          <w:rFonts w:eastAsia="Calibri" w:cs="Times New Roman"/>
          <w:b/>
          <w:bCs/>
        </w:rPr>
      </w:pPr>
      <w:r w:rsidRPr="00D751FD">
        <w:rPr>
          <w:rFonts w:eastAsia="Calibri" w:cs="Times New Roman"/>
          <w:b/>
          <w:bCs/>
        </w:rPr>
        <w:t>Welke mogelijkheden ziet u om ervoor te zorgen dat kleinschalige sportevenementen in gemeenten beter ondersteund worden?</w:t>
      </w:r>
    </w:p>
    <w:p w:rsidRPr="00D751FD" w:rsidR="00D751FD" w:rsidP="00D751FD" w:rsidRDefault="00D751FD" w14:paraId="1C55C105" w14:textId="77777777">
      <w:pPr>
        <w:rPr>
          <w:rFonts w:eastAsia="Calibri" w:cs="Times New Roman"/>
          <w:b/>
          <w:bCs/>
        </w:rPr>
      </w:pPr>
    </w:p>
    <w:p w:rsidRPr="00D751FD" w:rsidR="00D751FD" w:rsidP="00D751FD" w:rsidRDefault="00D751FD" w14:paraId="07BE5E73" w14:textId="2E105C61">
      <w:pPr>
        <w:rPr>
          <w:rFonts w:eastAsia="Calibri" w:cs="Times New Roman"/>
          <w:b/>
          <w:bCs/>
        </w:rPr>
      </w:pPr>
      <w:r w:rsidRPr="00D751FD">
        <w:rPr>
          <w:rFonts w:eastAsia="Calibri" w:cs="Times New Roman"/>
          <w:b/>
          <w:bCs/>
        </w:rPr>
        <w:t>Antwoord</w:t>
      </w:r>
      <w:r w:rsidR="0087353B">
        <w:rPr>
          <w:rFonts w:eastAsia="Calibri" w:cs="Times New Roman"/>
          <w:b/>
          <w:bCs/>
        </w:rPr>
        <w:t xml:space="preserve"> </w:t>
      </w:r>
      <w:r>
        <w:rPr>
          <w:rFonts w:eastAsia="Calibri" w:cs="Times New Roman"/>
          <w:b/>
          <w:bCs/>
        </w:rPr>
        <w:t>op</w:t>
      </w:r>
      <w:r w:rsidRPr="00D751FD">
        <w:rPr>
          <w:rFonts w:eastAsia="Calibri" w:cs="Times New Roman"/>
          <w:b/>
          <w:bCs/>
        </w:rPr>
        <w:t xml:space="preserve"> vrag</w:t>
      </w:r>
      <w:r>
        <w:rPr>
          <w:rFonts w:eastAsia="Calibri" w:cs="Times New Roman"/>
          <w:b/>
          <w:bCs/>
        </w:rPr>
        <w:t>en</w:t>
      </w:r>
      <w:r w:rsidRPr="00D751FD">
        <w:rPr>
          <w:rFonts w:eastAsia="Calibri" w:cs="Times New Roman"/>
          <w:b/>
          <w:bCs/>
        </w:rPr>
        <w:t xml:space="preserve"> 7 en 8</w:t>
      </w:r>
    </w:p>
    <w:p w:rsidR="00D751FD" w:rsidP="00D751FD" w:rsidRDefault="00D751FD" w14:paraId="2D3A0DE9" w14:textId="77777777">
      <w:pPr>
        <w:rPr>
          <w:rFonts w:eastAsia="Calibri" w:cs="Times New Roman"/>
        </w:rPr>
      </w:pPr>
      <w:r w:rsidRPr="00D751FD">
        <w:rPr>
          <w:rFonts w:eastAsia="Calibri" w:cs="Times New Roman"/>
        </w:rPr>
        <w:t xml:space="preserve">Sportevenementen, groot en klein, kunnen worden ingezet voor verschillende (lokale) maatschappelijke doeleinden, waaronder het bevorderen van sportparticipatie en maatschappelijke cohesie. Ik snap de teleurstelling als deze evenementen geen doorgang kunnen vinden door beperkte beschikbare politiecapaciteit. Dit betekent natuurlijk ook iets voor het behalen van de verschillende (lokale) maatschappelijke beleidsdoelen. </w:t>
      </w:r>
    </w:p>
    <w:p w:rsidRPr="00D751FD" w:rsidR="00D751FD" w:rsidP="00D751FD" w:rsidRDefault="00D751FD" w14:paraId="1A8B19AE" w14:textId="77777777">
      <w:pPr>
        <w:rPr>
          <w:rFonts w:eastAsia="Calibri" w:cs="Times New Roman"/>
        </w:rPr>
      </w:pPr>
    </w:p>
    <w:p w:rsidR="00D751FD" w:rsidP="00D751FD" w:rsidRDefault="00D751FD" w14:paraId="27347CF6" w14:textId="7BC349D9">
      <w:pPr>
        <w:rPr>
          <w:rFonts w:eastAsia="Calibri" w:cs="Times New Roman"/>
        </w:rPr>
      </w:pPr>
      <w:r w:rsidRPr="00D751FD">
        <w:rPr>
          <w:rFonts w:eastAsia="Calibri" w:cs="Times New Roman"/>
        </w:rPr>
        <w:t>De bevoegdheid om te beslissen over de doorgang van evenementen ligt bij het lokaal gezag. Hierbij houdt het lokaal gezag rekening met de benodigde en de beschikbare politiecapaciteit. Wanneer er te weinig politiecapaciteit is, kan een evenement door aanpassingen mogelijk evengoed doorgang vinden met minder politie-inzet. Ook kan lokaal worden besloten om het behalen van de eerder genoemde beleidsdoelen anders in te richten.</w:t>
      </w:r>
    </w:p>
    <w:p w:rsidR="002C6B6D" w:rsidP="00D751FD" w:rsidRDefault="002C6B6D" w14:paraId="0D6C22FD" w14:textId="77777777">
      <w:pPr>
        <w:rPr>
          <w:rFonts w:eastAsia="Calibri" w:cs="Times New Roman"/>
        </w:rPr>
      </w:pPr>
    </w:p>
    <w:p w:rsidR="002C6B6D" w:rsidP="00D751FD" w:rsidRDefault="002C6B6D" w14:paraId="3B2C9564" w14:textId="7482E109">
      <w:pPr>
        <w:rPr>
          <w:rFonts w:eastAsia="Calibri" w:cs="Times New Roman"/>
        </w:rPr>
      </w:pPr>
      <w:r>
        <w:rPr>
          <w:rFonts w:eastAsia="Calibri" w:cs="Times New Roman"/>
        </w:rPr>
        <w:t>Een goed voorbeeld van het anders organiseren van evenementen komt uit de wielersport. Eerder bent u geïnformeerd</w:t>
      </w:r>
      <w:r>
        <w:rPr>
          <w:rStyle w:val="Voetnootmarkering"/>
          <w:rFonts w:eastAsia="Calibri" w:cs="Times New Roman"/>
        </w:rPr>
        <w:footnoteReference w:id="2"/>
      </w:r>
      <w:r>
        <w:rPr>
          <w:rFonts w:eastAsia="Calibri" w:cs="Times New Roman"/>
        </w:rPr>
        <w:t xml:space="preserve"> over het voornemen van de Koninklijke Nederlandse </w:t>
      </w:r>
      <w:proofErr w:type="spellStart"/>
      <w:r>
        <w:rPr>
          <w:rFonts w:eastAsia="Calibri" w:cs="Times New Roman"/>
        </w:rPr>
        <w:t>Wielren</w:t>
      </w:r>
      <w:proofErr w:type="spellEnd"/>
      <w:r>
        <w:rPr>
          <w:rFonts w:eastAsia="Calibri" w:cs="Times New Roman"/>
        </w:rPr>
        <w:t xml:space="preserve"> Unie (KNWU) om meer in te zetten op burgermotorverkeersregelaars bij professionele wedstrijden, zodat deze wedstrijden georganiseerd kunnen worden met minder politie-inzet. Met het amendement van het lid Inge van Dijk</w:t>
      </w:r>
      <w:r>
        <w:rPr>
          <w:rStyle w:val="Voetnootmarkering"/>
          <w:rFonts w:eastAsia="Calibri" w:cs="Times New Roman"/>
        </w:rPr>
        <w:footnoteReference w:id="3"/>
      </w:r>
      <w:r>
        <w:rPr>
          <w:rFonts w:eastAsia="Calibri" w:cs="Times New Roman"/>
        </w:rPr>
        <w:t xml:space="preserve"> zijn middelen gereserveerd ter ondersteuning van het ontwikkelen van een landelijke richtlijn voor burgermotorverkeersregelaars. De subsidieaanvraag van de KNWU is momenteel in behandeling bij het ministerie van VWS.</w:t>
      </w:r>
    </w:p>
    <w:p w:rsidRPr="00D751FD" w:rsidR="00D751FD" w:rsidP="00D751FD" w:rsidRDefault="00D751FD" w14:paraId="6BFEA192" w14:textId="77777777">
      <w:pPr>
        <w:rPr>
          <w:rFonts w:eastAsia="Calibri" w:cs="Times New Roman"/>
        </w:rPr>
      </w:pPr>
    </w:p>
    <w:p w:rsidRPr="00D751FD" w:rsidR="00D751FD" w:rsidP="00D751FD" w:rsidRDefault="00D751FD" w14:paraId="23AAB0A0" w14:textId="77777777">
      <w:pPr>
        <w:rPr>
          <w:rFonts w:eastAsia="Calibri" w:cs="Times New Roman"/>
          <w:b/>
          <w:bCs/>
        </w:rPr>
      </w:pPr>
      <w:r w:rsidRPr="00D751FD">
        <w:rPr>
          <w:rFonts w:eastAsia="Calibri" w:cs="Times New Roman"/>
          <w:b/>
          <w:bCs/>
        </w:rPr>
        <w:t>Vraag 9</w:t>
      </w:r>
    </w:p>
    <w:p w:rsidR="00D751FD" w:rsidP="00D751FD" w:rsidRDefault="00D751FD" w14:paraId="6646B9FF" w14:textId="77777777">
      <w:pPr>
        <w:rPr>
          <w:rFonts w:eastAsia="Calibri" w:cs="Times New Roman"/>
          <w:b/>
          <w:bCs/>
        </w:rPr>
      </w:pPr>
      <w:r w:rsidRPr="00D751FD">
        <w:rPr>
          <w:rFonts w:eastAsia="Calibri" w:cs="Times New Roman"/>
          <w:b/>
          <w:bCs/>
        </w:rPr>
        <w:t>Bent u bereid een gezamenlijk protocol op te stellen, samen met de relevante ministeries, waarin de politie-inzet bij kleinschalige sportevenementen gewaarborgd blijft, zodat dergelijke evenementen niet het slachtoffer worden van gebrek aan politiecapaciteit?</w:t>
      </w:r>
    </w:p>
    <w:p w:rsidRPr="00D751FD" w:rsidR="00D751FD" w:rsidP="00D751FD" w:rsidRDefault="00D751FD" w14:paraId="066236C8" w14:textId="77777777">
      <w:pPr>
        <w:rPr>
          <w:rFonts w:eastAsia="Calibri" w:cs="Times New Roman"/>
          <w:b/>
          <w:bCs/>
        </w:rPr>
      </w:pPr>
    </w:p>
    <w:p w:rsidRPr="00D751FD" w:rsidR="00D751FD" w:rsidP="00D751FD" w:rsidRDefault="00D751FD" w14:paraId="425A5D9A" w14:textId="77777777">
      <w:pPr>
        <w:rPr>
          <w:rFonts w:eastAsia="Calibri" w:cs="Times New Roman"/>
          <w:b/>
          <w:bCs/>
        </w:rPr>
      </w:pPr>
      <w:r w:rsidRPr="00D751FD">
        <w:rPr>
          <w:rFonts w:eastAsia="Calibri" w:cs="Times New Roman"/>
          <w:b/>
          <w:bCs/>
        </w:rPr>
        <w:t>Antwoord op vraag 9</w:t>
      </w:r>
    </w:p>
    <w:p w:rsidRPr="00D751FD" w:rsidR="00FA1472" w:rsidP="00D751FD" w:rsidRDefault="00D751FD" w14:paraId="5E1887CD" w14:textId="36E889E4">
      <w:pPr>
        <w:rPr>
          <w:rFonts w:eastAsia="Calibri" w:cs="Times New Roman"/>
        </w:rPr>
      </w:pPr>
      <w:r w:rsidRPr="00D751FD">
        <w:rPr>
          <w:rFonts w:eastAsia="Calibri" w:cs="Times New Roman"/>
        </w:rPr>
        <w:t xml:space="preserve">De afweging of en hoe evenementen doorgang vinden wordt door het lokaal gezag gemaakt. </w:t>
      </w:r>
      <w:r w:rsidRPr="00D751FD" w:rsidR="00950F83">
        <w:rPr>
          <w:rFonts w:eastAsia="Calibri" w:cs="Times New Roman"/>
        </w:rPr>
        <w:t>De staatssecretaris van Volksgezondheid, Welzijn en Sport en ik zien</w:t>
      </w:r>
      <w:r w:rsidR="00950F83">
        <w:rPr>
          <w:rFonts w:eastAsia="Calibri" w:cs="Times New Roman"/>
        </w:rPr>
        <w:t xml:space="preserve"> daarom</w:t>
      </w:r>
      <w:r w:rsidRPr="00D751FD" w:rsidR="00950F83">
        <w:rPr>
          <w:rFonts w:eastAsia="Calibri" w:cs="Times New Roman"/>
        </w:rPr>
        <w:t xml:space="preserve"> geen aanleiding om een protocol op te stellen.</w:t>
      </w:r>
      <w:r w:rsidRPr="00D751FD">
        <w:rPr>
          <w:rFonts w:eastAsia="Calibri" w:cs="Times New Roman"/>
        </w:rPr>
        <w:br/>
      </w:r>
    </w:p>
    <w:p w:rsidRPr="00D751FD" w:rsidR="00D751FD" w:rsidP="00D751FD" w:rsidRDefault="00D751FD" w14:paraId="00975C76" w14:textId="77777777">
      <w:pPr>
        <w:rPr>
          <w:rFonts w:eastAsia="Calibri" w:cs="Times New Roman"/>
          <w:b/>
          <w:bCs/>
        </w:rPr>
      </w:pPr>
      <w:r w:rsidRPr="00D751FD">
        <w:rPr>
          <w:rFonts w:eastAsia="Calibri" w:cs="Times New Roman"/>
          <w:b/>
          <w:bCs/>
        </w:rPr>
        <w:t>Vraag 10</w:t>
      </w:r>
    </w:p>
    <w:p w:rsidR="00D751FD" w:rsidP="00D751FD" w:rsidRDefault="00D751FD" w14:paraId="49C2C846" w14:textId="77777777">
      <w:pPr>
        <w:rPr>
          <w:rFonts w:eastAsia="Calibri" w:cs="Times New Roman"/>
          <w:b/>
          <w:bCs/>
        </w:rPr>
      </w:pPr>
      <w:r w:rsidRPr="00D751FD">
        <w:rPr>
          <w:rFonts w:eastAsia="Calibri" w:cs="Times New Roman"/>
          <w:b/>
          <w:bCs/>
        </w:rPr>
        <w:t>Hoe kan volgens u de samenwerking tussen de ministeries van Volksgezondheid, Welzijn en Sport en Justitie en Veiligheid versterkt worden om sport als middel voor inclusie, cohesie en preventie te ondersteunen?</w:t>
      </w:r>
    </w:p>
    <w:p w:rsidRPr="00D751FD" w:rsidR="00D751FD" w:rsidP="00D751FD" w:rsidRDefault="00D751FD" w14:paraId="1CD5BA62" w14:textId="77777777">
      <w:pPr>
        <w:rPr>
          <w:rFonts w:eastAsia="Calibri" w:cs="Times New Roman"/>
          <w:b/>
          <w:bCs/>
        </w:rPr>
      </w:pPr>
    </w:p>
    <w:p w:rsidRPr="00D751FD" w:rsidR="00D751FD" w:rsidP="00D751FD" w:rsidRDefault="00D751FD" w14:paraId="508A021E" w14:textId="77777777">
      <w:pPr>
        <w:rPr>
          <w:rFonts w:eastAsia="Calibri" w:cs="Times New Roman"/>
          <w:b/>
          <w:bCs/>
        </w:rPr>
      </w:pPr>
      <w:r w:rsidRPr="00D751FD">
        <w:rPr>
          <w:rFonts w:eastAsia="Calibri" w:cs="Times New Roman"/>
          <w:b/>
          <w:bCs/>
        </w:rPr>
        <w:t>Antwoord op vraag 10</w:t>
      </w:r>
    </w:p>
    <w:p w:rsidRPr="00D751FD" w:rsidR="00D751FD" w:rsidP="00D751FD" w:rsidRDefault="00D751FD" w14:paraId="59801249" w14:textId="48BA0FF8">
      <w:pPr>
        <w:rPr>
          <w:rFonts w:eastAsia="Calibri" w:cs="Times New Roman"/>
        </w:rPr>
      </w:pPr>
      <w:r w:rsidRPr="00D751FD">
        <w:rPr>
          <w:rFonts w:eastAsia="Calibri" w:cs="Times New Roman"/>
        </w:rPr>
        <w:t xml:space="preserve">De staatssecretaris van Volksgezondheid, Welzijn en Sport en ik hebben regelmatig contact over onderwerpen die invloed hebben op sport en de publieke veiligheid. </w:t>
      </w:r>
    </w:p>
    <w:p w:rsidRPr="00D751FD" w:rsidR="00D751FD" w:rsidP="00D751FD" w:rsidRDefault="00D751FD" w14:paraId="214A6F1C" w14:textId="77777777"/>
    <w:p w:rsidRPr="00D751FD" w:rsidR="00E8539B" w:rsidRDefault="00E8539B" w14:paraId="46C6B372" w14:textId="77777777"/>
    <w:sectPr w:rsidRPr="00D751FD" w:rsidR="00E8539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5D28" w14:textId="77777777" w:rsidR="006C26D9" w:rsidRDefault="006C26D9">
      <w:pPr>
        <w:spacing w:line="240" w:lineRule="auto"/>
      </w:pPr>
      <w:r>
        <w:separator/>
      </w:r>
    </w:p>
  </w:endnote>
  <w:endnote w:type="continuationSeparator" w:id="0">
    <w:p w14:paraId="505AD9DF" w14:textId="77777777" w:rsidR="006C26D9" w:rsidRDefault="006C2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4F00" w14:textId="77777777" w:rsidR="00E8539B" w:rsidRDefault="00E853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A57D" w14:textId="77777777" w:rsidR="006C26D9" w:rsidRDefault="006C26D9">
      <w:pPr>
        <w:spacing w:line="240" w:lineRule="auto"/>
      </w:pPr>
      <w:r>
        <w:separator/>
      </w:r>
    </w:p>
  </w:footnote>
  <w:footnote w:type="continuationSeparator" w:id="0">
    <w:p w14:paraId="09EEFCE4" w14:textId="77777777" w:rsidR="006C26D9" w:rsidRDefault="006C26D9">
      <w:pPr>
        <w:spacing w:line="240" w:lineRule="auto"/>
      </w:pPr>
      <w:r>
        <w:continuationSeparator/>
      </w:r>
    </w:p>
  </w:footnote>
  <w:footnote w:id="1">
    <w:p w14:paraId="5E4E6013" w14:textId="77777777" w:rsidR="00D751FD" w:rsidRDefault="00D751FD" w:rsidP="00D751FD">
      <w:pPr>
        <w:pStyle w:val="Voetnoottekst"/>
        <w:rPr>
          <w:sz w:val="16"/>
          <w:szCs w:val="16"/>
        </w:rPr>
      </w:pPr>
      <w:r>
        <w:rPr>
          <w:rStyle w:val="Voetnootmarkering"/>
          <w:sz w:val="16"/>
          <w:szCs w:val="16"/>
        </w:rPr>
        <w:footnoteRef/>
      </w:r>
      <w:r>
        <w:rPr>
          <w:sz w:val="16"/>
          <w:szCs w:val="16"/>
        </w:rPr>
        <w:t xml:space="preserve"> RN7, 8 februari 2025, Lokale wielrenners balen van afgelast NK Wielrennen  (https://www.rn7.nl/nieuws/artikel/lokale-wielrenners-balen-van-afgelast-nk-wielrennen).</w:t>
      </w:r>
    </w:p>
  </w:footnote>
  <w:footnote w:id="2">
    <w:p w14:paraId="78DEB1F0" w14:textId="1094F9DC" w:rsidR="002C6B6D" w:rsidRDefault="002C6B6D">
      <w:pPr>
        <w:pStyle w:val="Voetnoottekst"/>
      </w:pPr>
      <w:r w:rsidRPr="007828A5">
        <w:rPr>
          <w:rStyle w:val="Voetnootmarkering"/>
          <w:sz w:val="16"/>
          <w:szCs w:val="16"/>
        </w:rPr>
        <w:footnoteRef/>
      </w:r>
      <w:r w:rsidRPr="007828A5">
        <w:rPr>
          <w:sz w:val="16"/>
          <w:szCs w:val="16"/>
        </w:rPr>
        <w:t xml:space="preserve"> Kamerstukken II 2024/25, 29 398 nr. 1136</w:t>
      </w:r>
    </w:p>
  </w:footnote>
  <w:footnote w:id="3">
    <w:p w14:paraId="5BFFF98C" w14:textId="503C6F7D" w:rsidR="002C6B6D" w:rsidRDefault="002C6B6D">
      <w:pPr>
        <w:pStyle w:val="Voetnoottekst"/>
      </w:pPr>
      <w:r w:rsidRPr="007828A5">
        <w:rPr>
          <w:rStyle w:val="Voetnootmarkering"/>
          <w:sz w:val="16"/>
          <w:szCs w:val="16"/>
        </w:rPr>
        <w:footnoteRef/>
      </w:r>
      <w:r w:rsidRPr="007828A5">
        <w:rPr>
          <w:sz w:val="16"/>
          <w:szCs w:val="16"/>
        </w:rPr>
        <w:t xml:space="preserve"> Kamerstukken II 2024/25, 36 600 XVI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00D7" w14:textId="77777777" w:rsidR="00E8539B" w:rsidRDefault="00A1285D">
    <w:r>
      <w:rPr>
        <w:noProof/>
      </w:rPr>
      <mc:AlternateContent>
        <mc:Choice Requires="wps">
          <w:drawing>
            <wp:anchor distT="0" distB="0" distL="0" distR="0" simplePos="0" relativeHeight="251652608" behindDoc="0" locked="1" layoutInCell="1" allowOverlap="1" wp14:anchorId="6E6113AC" wp14:editId="1D3CAE4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F273C1" w14:textId="77777777" w:rsidR="00E8539B" w:rsidRDefault="00A1285D">
                          <w:pPr>
                            <w:pStyle w:val="Referentiegegevensbold"/>
                          </w:pPr>
                          <w:r>
                            <w:t>Directoraat-Generaal Politie en Veiligheidsregio's</w:t>
                          </w:r>
                        </w:p>
                        <w:p w14:paraId="664FA3CE" w14:textId="77777777" w:rsidR="00E8539B" w:rsidRDefault="00A1285D">
                          <w:pPr>
                            <w:pStyle w:val="Referentiegegevens"/>
                          </w:pPr>
                          <w:r>
                            <w:t>Portefeuille Politieorganisatie en -Middelen</w:t>
                          </w:r>
                        </w:p>
                        <w:p w14:paraId="184C0DF3" w14:textId="77777777" w:rsidR="00E8539B" w:rsidRDefault="00E8539B">
                          <w:pPr>
                            <w:pStyle w:val="WitregelW2"/>
                          </w:pPr>
                        </w:p>
                        <w:p w14:paraId="38BFDD46" w14:textId="77777777" w:rsidR="00E8539B" w:rsidRDefault="00A1285D">
                          <w:pPr>
                            <w:pStyle w:val="Referentiegegevensbold"/>
                          </w:pPr>
                          <w:r>
                            <w:t>Datum</w:t>
                          </w:r>
                        </w:p>
                        <w:p w14:paraId="33989089" w14:textId="768A8BB4" w:rsidR="00E8539B" w:rsidRDefault="006C26D9">
                          <w:pPr>
                            <w:pStyle w:val="Referentiegegevens"/>
                          </w:pPr>
                          <w:sdt>
                            <w:sdtPr>
                              <w:id w:val="957768008"/>
                              <w:date w:fullDate="2025-05-14T00:00:00Z">
                                <w:dateFormat w:val="d MMMM yyyy"/>
                                <w:lid w:val="nl"/>
                                <w:storeMappedDataAs w:val="dateTime"/>
                                <w:calendar w:val="gregorian"/>
                              </w:date>
                            </w:sdtPr>
                            <w:sdtEndPr/>
                            <w:sdtContent>
                              <w:r w:rsidR="0087353B">
                                <w:rPr>
                                  <w:lang w:val="nl"/>
                                </w:rPr>
                                <w:t>14 mei 2025</w:t>
                              </w:r>
                            </w:sdtContent>
                          </w:sdt>
                        </w:p>
                        <w:p w14:paraId="7EEDA3E5" w14:textId="77777777" w:rsidR="00E8539B" w:rsidRDefault="00E8539B">
                          <w:pPr>
                            <w:pStyle w:val="WitregelW1"/>
                          </w:pPr>
                        </w:p>
                        <w:p w14:paraId="7DB57702" w14:textId="77777777" w:rsidR="00E8539B" w:rsidRDefault="00A1285D">
                          <w:pPr>
                            <w:pStyle w:val="Referentiegegevensbold"/>
                          </w:pPr>
                          <w:r>
                            <w:t>Onze referentie</w:t>
                          </w:r>
                        </w:p>
                        <w:p w14:paraId="35A37A71" w14:textId="77777777" w:rsidR="00E8539B" w:rsidRDefault="00A1285D">
                          <w:pPr>
                            <w:pStyle w:val="Referentiegegevens"/>
                          </w:pPr>
                          <w:r>
                            <w:t>6319072</w:t>
                          </w:r>
                        </w:p>
                      </w:txbxContent>
                    </wps:txbx>
                    <wps:bodyPr vert="horz" wrap="square" lIns="0" tIns="0" rIns="0" bIns="0" anchor="t" anchorCtr="0"/>
                  </wps:wsp>
                </a:graphicData>
              </a:graphic>
            </wp:anchor>
          </w:drawing>
        </mc:Choice>
        <mc:Fallback>
          <w:pict>
            <v:shapetype w14:anchorId="6E6113A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F273C1" w14:textId="77777777" w:rsidR="00E8539B" w:rsidRDefault="00A1285D">
                    <w:pPr>
                      <w:pStyle w:val="Referentiegegevensbold"/>
                    </w:pPr>
                    <w:r>
                      <w:t>Directoraat-Generaal Politie en Veiligheidsregio's</w:t>
                    </w:r>
                  </w:p>
                  <w:p w14:paraId="664FA3CE" w14:textId="77777777" w:rsidR="00E8539B" w:rsidRDefault="00A1285D">
                    <w:pPr>
                      <w:pStyle w:val="Referentiegegevens"/>
                    </w:pPr>
                    <w:r>
                      <w:t>Portefeuille Politieorganisatie en -Middelen</w:t>
                    </w:r>
                  </w:p>
                  <w:p w14:paraId="184C0DF3" w14:textId="77777777" w:rsidR="00E8539B" w:rsidRDefault="00E8539B">
                    <w:pPr>
                      <w:pStyle w:val="WitregelW2"/>
                    </w:pPr>
                  </w:p>
                  <w:p w14:paraId="38BFDD46" w14:textId="77777777" w:rsidR="00E8539B" w:rsidRDefault="00A1285D">
                    <w:pPr>
                      <w:pStyle w:val="Referentiegegevensbold"/>
                    </w:pPr>
                    <w:r>
                      <w:t>Datum</w:t>
                    </w:r>
                  </w:p>
                  <w:p w14:paraId="33989089" w14:textId="768A8BB4" w:rsidR="00E8539B" w:rsidRDefault="006C26D9">
                    <w:pPr>
                      <w:pStyle w:val="Referentiegegevens"/>
                    </w:pPr>
                    <w:sdt>
                      <w:sdtPr>
                        <w:id w:val="957768008"/>
                        <w:date w:fullDate="2025-05-14T00:00:00Z">
                          <w:dateFormat w:val="d MMMM yyyy"/>
                          <w:lid w:val="nl"/>
                          <w:storeMappedDataAs w:val="dateTime"/>
                          <w:calendar w:val="gregorian"/>
                        </w:date>
                      </w:sdtPr>
                      <w:sdtEndPr/>
                      <w:sdtContent>
                        <w:r w:rsidR="0087353B">
                          <w:rPr>
                            <w:lang w:val="nl"/>
                          </w:rPr>
                          <w:t>14 mei 2025</w:t>
                        </w:r>
                      </w:sdtContent>
                    </w:sdt>
                  </w:p>
                  <w:p w14:paraId="7EEDA3E5" w14:textId="77777777" w:rsidR="00E8539B" w:rsidRDefault="00E8539B">
                    <w:pPr>
                      <w:pStyle w:val="WitregelW1"/>
                    </w:pPr>
                  </w:p>
                  <w:p w14:paraId="7DB57702" w14:textId="77777777" w:rsidR="00E8539B" w:rsidRDefault="00A1285D">
                    <w:pPr>
                      <w:pStyle w:val="Referentiegegevensbold"/>
                    </w:pPr>
                    <w:r>
                      <w:t>Onze referentie</w:t>
                    </w:r>
                  </w:p>
                  <w:p w14:paraId="35A37A71" w14:textId="77777777" w:rsidR="00E8539B" w:rsidRDefault="00A1285D">
                    <w:pPr>
                      <w:pStyle w:val="Referentiegegevens"/>
                    </w:pPr>
                    <w:r>
                      <w:t>6319072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F709A6" wp14:editId="0F3A0B1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A7684B" w14:textId="77777777" w:rsidR="00DC125D" w:rsidRDefault="00DC125D"/>
                      </w:txbxContent>
                    </wps:txbx>
                    <wps:bodyPr vert="horz" wrap="square" lIns="0" tIns="0" rIns="0" bIns="0" anchor="t" anchorCtr="0"/>
                  </wps:wsp>
                </a:graphicData>
              </a:graphic>
            </wp:anchor>
          </w:drawing>
        </mc:Choice>
        <mc:Fallback>
          <w:pict>
            <v:shape w14:anchorId="3BF709A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A7684B" w14:textId="77777777" w:rsidR="00DC125D" w:rsidRDefault="00DC125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C70B8D" wp14:editId="2F12F68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7BEBC9" w14:textId="4FDEE924" w:rsidR="00E8539B" w:rsidRDefault="00A1285D">
                          <w:pPr>
                            <w:pStyle w:val="Referentiegegevens"/>
                          </w:pPr>
                          <w:r>
                            <w:t xml:space="preserve">Pagina </w:t>
                          </w:r>
                          <w:r>
                            <w:fldChar w:fldCharType="begin"/>
                          </w:r>
                          <w:r>
                            <w:instrText>PAGE</w:instrText>
                          </w:r>
                          <w:r>
                            <w:fldChar w:fldCharType="separate"/>
                          </w:r>
                          <w:r w:rsidR="00D751FD">
                            <w:rPr>
                              <w:noProof/>
                            </w:rPr>
                            <w:t>2</w:t>
                          </w:r>
                          <w:r>
                            <w:fldChar w:fldCharType="end"/>
                          </w:r>
                          <w:r>
                            <w:t xml:space="preserve"> van </w:t>
                          </w:r>
                          <w:r>
                            <w:fldChar w:fldCharType="begin"/>
                          </w:r>
                          <w:r>
                            <w:instrText>NUMPAGES</w:instrText>
                          </w:r>
                          <w:r>
                            <w:fldChar w:fldCharType="separate"/>
                          </w:r>
                          <w:r w:rsidR="00B076BA">
                            <w:rPr>
                              <w:noProof/>
                            </w:rPr>
                            <w:t>1</w:t>
                          </w:r>
                          <w:r>
                            <w:fldChar w:fldCharType="end"/>
                          </w:r>
                        </w:p>
                      </w:txbxContent>
                    </wps:txbx>
                    <wps:bodyPr vert="horz" wrap="square" lIns="0" tIns="0" rIns="0" bIns="0" anchor="t" anchorCtr="0"/>
                  </wps:wsp>
                </a:graphicData>
              </a:graphic>
            </wp:anchor>
          </w:drawing>
        </mc:Choice>
        <mc:Fallback>
          <w:pict>
            <v:shape w14:anchorId="40C70B8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7BEBC9" w14:textId="4FDEE924" w:rsidR="00E8539B" w:rsidRDefault="00A1285D">
                    <w:pPr>
                      <w:pStyle w:val="Referentiegegevens"/>
                    </w:pPr>
                    <w:r>
                      <w:t xml:space="preserve">Pagina </w:t>
                    </w:r>
                    <w:r>
                      <w:fldChar w:fldCharType="begin"/>
                    </w:r>
                    <w:r>
                      <w:instrText>PAGE</w:instrText>
                    </w:r>
                    <w:r>
                      <w:fldChar w:fldCharType="separate"/>
                    </w:r>
                    <w:r w:rsidR="00D751FD">
                      <w:rPr>
                        <w:noProof/>
                      </w:rPr>
                      <w:t>2</w:t>
                    </w:r>
                    <w:r>
                      <w:fldChar w:fldCharType="end"/>
                    </w:r>
                    <w:r>
                      <w:t xml:space="preserve"> van </w:t>
                    </w:r>
                    <w:r>
                      <w:fldChar w:fldCharType="begin"/>
                    </w:r>
                    <w:r>
                      <w:instrText>NUMPAGES</w:instrText>
                    </w:r>
                    <w:r>
                      <w:fldChar w:fldCharType="separate"/>
                    </w:r>
                    <w:r w:rsidR="00B076B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91EF" w14:textId="77777777" w:rsidR="00E8539B" w:rsidRDefault="00A1285D">
    <w:pPr>
      <w:spacing w:after="6377" w:line="14" w:lineRule="exact"/>
    </w:pPr>
    <w:r>
      <w:rPr>
        <w:noProof/>
      </w:rPr>
      <mc:AlternateContent>
        <mc:Choice Requires="wps">
          <w:drawing>
            <wp:anchor distT="0" distB="0" distL="0" distR="0" simplePos="0" relativeHeight="251655680" behindDoc="0" locked="1" layoutInCell="1" allowOverlap="1" wp14:anchorId="0588EF91" wp14:editId="715B429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F59CA8" w14:textId="77777777" w:rsidR="0087353B" w:rsidRDefault="00A1285D">
                          <w:r>
                            <w:t>Aan de Voorzitter van de Tweede Kamer</w:t>
                          </w:r>
                        </w:p>
                        <w:p w14:paraId="4BB1D597" w14:textId="73879199" w:rsidR="00E8539B" w:rsidRDefault="00A1285D">
                          <w:r>
                            <w:t>der Staten-Generaal</w:t>
                          </w:r>
                        </w:p>
                        <w:p w14:paraId="005BEFEE" w14:textId="77777777" w:rsidR="00E8539B" w:rsidRDefault="00A1285D">
                          <w:r>
                            <w:t xml:space="preserve">Postbus 20018 </w:t>
                          </w:r>
                        </w:p>
                        <w:p w14:paraId="62102A6B" w14:textId="77777777" w:rsidR="00E8539B" w:rsidRDefault="00A1285D">
                          <w:r>
                            <w:t>2500 EA  DEN HAAG</w:t>
                          </w:r>
                        </w:p>
                      </w:txbxContent>
                    </wps:txbx>
                    <wps:bodyPr vert="horz" wrap="square" lIns="0" tIns="0" rIns="0" bIns="0" anchor="t" anchorCtr="0"/>
                  </wps:wsp>
                </a:graphicData>
              </a:graphic>
            </wp:anchor>
          </w:drawing>
        </mc:Choice>
        <mc:Fallback>
          <w:pict>
            <v:shapetype w14:anchorId="0588EF9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F59CA8" w14:textId="77777777" w:rsidR="0087353B" w:rsidRDefault="00A1285D">
                    <w:r>
                      <w:t>Aan de Voorzitter van de Tweede Kamer</w:t>
                    </w:r>
                  </w:p>
                  <w:p w14:paraId="4BB1D597" w14:textId="73879199" w:rsidR="00E8539B" w:rsidRDefault="00A1285D">
                    <w:r>
                      <w:t>der Staten-Generaal</w:t>
                    </w:r>
                  </w:p>
                  <w:p w14:paraId="005BEFEE" w14:textId="77777777" w:rsidR="00E8539B" w:rsidRDefault="00A1285D">
                    <w:r>
                      <w:t xml:space="preserve">Postbus 20018 </w:t>
                    </w:r>
                  </w:p>
                  <w:p w14:paraId="62102A6B" w14:textId="77777777" w:rsidR="00E8539B" w:rsidRDefault="00A128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15E462" wp14:editId="0A52E9CD">
              <wp:simplePos x="0" y="0"/>
              <wp:positionH relativeFrom="margin">
                <wp:align>right</wp:align>
              </wp:positionH>
              <wp:positionV relativeFrom="page">
                <wp:posOffset>3354070</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00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539B" w14:paraId="3D630C8B" w14:textId="77777777">
                            <w:trPr>
                              <w:trHeight w:val="240"/>
                            </w:trPr>
                            <w:tc>
                              <w:tcPr>
                                <w:tcW w:w="1140" w:type="dxa"/>
                              </w:tcPr>
                              <w:p w14:paraId="01CE3B37" w14:textId="77777777" w:rsidR="00E8539B" w:rsidRDefault="00A1285D">
                                <w:r>
                                  <w:t>Datum</w:t>
                                </w:r>
                              </w:p>
                            </w:tc>
                            <w:tc>
                              <w:tcPr>
                                <w:tcW w:w="5918" w:type="dxa"/>
                              </w:tcPr>
                              <w:p w14:paraId="5FC255D1" w14:textId="47AFF9A9" w:rsidR="00E8539B" w:rsidRDefault="006C26D9">
                                <w:sdt>
                                  <w:sdtPr>
                                    <w:id w:val="968558606"/>
                                    <w:date w:fullDate="2025-05-14T00:00:00Z">
                                      <w:dateFormat w:val="d MMMM yyyy"/>
                                      <w:lid w:val="nl"/>
                                      <w:storeMappedDataAs w:val="dateTime"/>
                                      <w:calendar w:val="gregorian"/>
                                    </w:date>
                                  </w:sdtPr>
                                  <w:sdtEndPr/>
                                  <w:sdtContent>
                                    <w:r w:rsidR="0087353B">
                                      <w:rPr>
                                        <w:lang w:val="nl"/>
                                      </w:rPr>
                                      <w:t>14 mei 2025</w:t>
                                    </w:r>
                                  </w:sdtContent>
                                </w:sdt>
                              </w:p>
                            </w:tc>
                          </w:tr>
                          <w:tr w:rsidR="00E8539B" w14:paraId="552DA741" w14:textId="77777777">
                            <w:trPr>
                              <w:trHeight w:val="240"/>
                            </w:trPr>
                            <w:tc>
                              <w:tcPr>
                                <w:tcW w:w="1140" w:type="dxa"/>
                              </w:tcPr>
                              <w:p w14:paraId="1BE50445" w14:textId="77777777" w:rsidR="00E8539B" w:rsidRDefault="00A1285D">
                                <w:r>
                                  <w:t>Betreft</w:t>
                                </w:r>
                              </w:p>
                            </w:tc>
                            <w:tc>
                              <w:tcPr>
                                <w:tcW w:w="5918" w:type="dxa"/>
                              </w:tcPr>
                              <w:p w14:paraId="3BE18164" w14:textId="3AE83F78" w:rsidR="00E8539B" w:rsidRDefault="0087353B">
                                <w:r>
                                  <w:t>Antwoorden</w:t>
                                </w:r>
                                <w:r w:rsidR="00A1285D">
                                  <w:t xml:space="preserve"> Kamervragen over het bericht “Lokale wielrenners balen van afgelast NK wielrennen” </w:t>
                                </w:r>
                              </w:p>
                            </w:tc>
                          </w:tr>
                        </w:tbl>
                        <w:p w14:paraId="53763EDB" w14:textId="77777777" w:rsidR="00DC125D" w:rsidRDefault="00DC12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15E462" id="46feebd0-aa3c-11ea-a756-beb5f67e67be" o:spid="_x0000_s1030" type="#_x0000_t202" style="position:absolute;margin-left:325.8pt;margin-top:264.1pt;width:377pt;height:6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6ngEAAC4DAAAOAAAAZHJzL2Uyb0RvYy54bWysUsFu2zAMvQ/YPwi6L3aLYs2MOMXWosOA&#10;YRvQ9gMUWYoFWKJGKrGzrx+lxMmw3oZdKIqUHh8fubqb/CD2BslBaOXVopbCBA2dC9tWvjw/vltK&#10;QUmFTg0QTCsPhuTd+u2b1Rgbcw09DJ1BwSCBmjG2sk8pNlVFujde0QKiCZy0gF4lvuK26lCNjO6H&#10;6rqu31cjYBcRtCHi6MMxKdcF31qj03drySQxtJK5pWKx2E221Xqlmi2q2Dt9oqH+gYVXLnDRM9SD&#10;Skrs0L2C8k4jENi00OArsNZpU3rgbq7qv7p56lU0pRcWh+JZJvp/sPrb/in+QJGmTzDxALMgY6SG&#10;OJj7mSz6fDJTwXmW8HCWzUxJaA7e3C5vP9Sc0pxb1txH0bW6/I5I6bMBL7LTSuSxFLXU/islrshP&#10;5ye5WIBHNww5fqGSvTRtJuE6rjjT3EB3YPa8gAzbA/6SYuRhtpJ+7hQaKYYvgdXKk58dnJ3N7Kig&#10;+WsrkxRH9z6VDTlS+bhLYF1hmTkcK56o8VAK+dMC5an/eS+vLmu+/g0AAP//AwBQSwMEFAAGAAgA&#10;AAAhAIZ5VdbeAAAACAEAAA8AAABkcnMvZG93bnJldi54bWxMj0FPg0AQhe8m/ofNmHizS0nBSlma&#10;xujJxEjx4HGBKWzKziK7bfHfO57s8c2bvPe9fDvbQZxx8saRguUiAoHUuNZQp+Czen1Yg/BBU6sH&#10;R6jgBz1si9ubXGetu1CJ533oBIeQz7SCPoQxk9I3PVrtF25EYu/gJqsDy6mT7aQvHG4HGUdRKq02&#10;xA29HvG5x+a4P1kFuy8qX8z3e/1RHkpTVU8RvaVHpe7v5t0GRMA5/D/DHz6jQ8FMtTtR68WggIcE&#10;BUm8jkGw/Zis+FIrSJNVDLLI5fWA4hcAAP//AwBQSwECLQAUAAYACAAAACEAtoM4kv4AAADhAQAA&#10;EwAAAAAAAAAAAAAAAAAAAAAAW0NvbnRlbnRfVHlwZXNdLnhtbFBLAQItABQABgAIAAAAIQA4/SH/&#10;1gAAAJQBAAALAAAAAAAAAAAAAAAAAC8BAABfcmVscy8ucmVsc1BLAQItABQABgAIAAAAIQAO+J66&#10;ngEAAC4DAAAOAAAAAAAAAAAAAAAAAC4CAABkcnMvZTJvRG9jLnhtbFBLAQItABQABgAIAAAAIQCG&#10;eVXW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539B" w14:paraId="3D630C8B" w14:textId="77777777">
                      <w:trPr>
                        <w:trHeight w:val="240"/>
                      </w:trPr>
                      <w:tc>
                        <w:tcPr>
                          <w:tcW w:w="1140" w:type="dxa"/>
                        </w:tcPr>
                        <w:p w14:paraId="01CE3B37" w14:textId="77777777" w:rsidR="00E8539B" w:rsidRDefault="00A1285D">
                          <w:r>
                            <w:t>Datum</w:t>
                          </w:r>
                        </w:p>
                      </w:tc>
                      <w:tc>
                        <w:tcPr>
                          <w:tcW w:w="5918" w:type="dxa"/>
                        </w:tcPr>
                        <w:p w14:paraId="5FC255D1" w14:textId="47AFF9A9" w:rsidR="00E8539B" w:rsidRDefault="006C26D9">
                          <w:sdt>
                            <w:sdtPr>
                              <w:id w:val="968558606"/>
                              <w:date w:fullDate="2025-05-14T00:00:00Z">
                                <w:dateFormat w:val="d MMMM yyyy"/>
                                <w:lid w:val="nl"/>
                                <w:storeMappedDataAs w:val="dateTime"/>
                                <w:calendar w:val="gregorian"/>
                              </w:date>
                            </w:sdtPr>
                            <w:sdtEndPr/>
                            <w:sdtContent>
                              <w:r w:rsidR="0087353B">
                                <w:rPr>
                                  <w:lang w:val="nl"/>
                                </w:rPr>
                                <w:t>14 mei 2025</w:t>
                              </w:r>
                            </w:sdtContent>
                          </w:sdt>
                        </w:p>
                      </w:tc>
                    </w:tr>
                    <w:tr w:rsidR="00E8539B" w14:paraId="552DA741" w14:textId="77777777">
                      <w:trPr>
                        <w:trHeight w:val="240"/>
                      </w:trPr>
                      <w:tc>
                        <w:tcPr>
                          <w:tcW w:w="1140" w:type="dxa"/>
                        </w:tcPr>
                        <w:p w14:paraId="1BE50445" w14:textId="77777777" w:rsidR="00E8539B" w:rsidRDefault="00A1285D">
                          <w:r>
                            <w:t>Betreft</w:t>
                          </w:r>
                        </w:p>
                      </w:tc>
                      <w:tc>
                        <w:tcPr>
                          <w:tcW w:w="5918" w:type="dxa"/>
                        </w:tcPr>
                        <w:p w14:paraId="3BE18164" w14:textId="3AE83F78" w:rsidR="00E8539B" w:rsidRDefault="0087353B">
                          <w:r>
                            <w:t>Antwoorden</w:t>
                          </w:r>
                          <w:r w:rsidR="00A1285D">
                            <w:t xml:space="preserve"> Kamervragen over het bericht “Lokale wielrenners balen van afgelast NK wielrennen” </w:t>
                          </w:r>
                        </w:p>
                      </w:tc>
                    </w:tr>
                  </w:tbl>
                  <w:p w14:paraId="53763EDB" w14:textId="77777777" w:rsidR="00DC125D" w:rsidRDefault="00DC125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DADCD16" wp14:editId="2FA1967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168333" w14:textId="77777777" w:rsidR="00E8539B" w:rsidRDefault="00A1285D">
                          <w:pPr>
                            <w:pStyle w:val="Referentiegegevensbold"/>
                          </w:pPr>
                          <w:r>
                            <w:t>Directoraat-Generaal Politie en Veiligheidsregio's</w:t>
                          </w:r>
                        </w:p>
                        <w:p w14:paraId="72B41E35" w14:textId="77777777" w:rsidR="00E8539B" w:rsidRDefault="00A1285D">
                          <w:pPr>
                            <w:pStyle w:val="Referentiegegevens"/>
                          </w:pPr>
                          <w:r>
                            <w:t>Portefeuille Politieorganisatie en -Middelen</w:t>
                          </w:r>
                        </w:p>
                        <w:p w14:paraId="02F7B990" w14:textId="77777777" w:rsidR="00E8539B" w:rsidRDefault="00E8539B">
                          <w:pPr>
                            <w:pStyle w:val="WitregelW1"/>
                          </w:pPr>
                        </w:p>
                        <w:p w14:paraId="749688C6" w14:textId="77777777" w:rsidR="00E8539B" w:rsidRPr="00D751FD" w:rsidRDefault="00A1285D">
                          <w:pPr>
                            <w:pStyle w:val="Referentiegegevens"/>
                            <w:rPr>
                              <w:lang w:val="de-DE"/>
                            </w:rPr>
                          </w:pPr>
                          <w:proofErr w:type="spellStart"/>
                          <w:r w:rsidRPr="00D751FD">
                            <w:rPr>
                              <w:lang w:val="de-DE"/>
                            </w:rPr>
                            <w:t>Turfmarkt</w:t>
                          </w:r>
                          <w:proofErr w:type="spellEnd"/>
                          <w:r w:rsidRPr="00D751FD">
                            <w:rPr>
                              <w:lang w:val="de-DE"/>
                            </w:rPr>
                            <w:t xml:space="preserve"> 147</w:t>
                          </w:r>
                        </w:p>
                        <w:p w14:paraId="4E0A0E5D" w14:textId="77777777" w:rsidR="00E8539B" w:rsidRPr="00D751FD" w:rsidRDefault="00A1285D">
                          <w:pPr>
                            <w:pStyle w:val="Referentiegegevens"/>
                            <w:rPr>
                              <w:lang w:val="de-DE"/>
                            </w:rPr>
                          </w:pPr>
                          <w:r w:rsidRPr="00D751FD">
                            <w:rPr>
                              <w:lang w:val="de-DE"/>
                            </w:rPr>
                            <w:t>2511 DP  Den Haag</w:t>
                          </w:r>
                        </w:p>
                        <w:p w14:paraId="72D5EF0E" w14:textId="77777777" w:rsidR="00E8539B" w:rsidRPr="00D751FD" w:rsidRDefault="00A1285D">
                          <w:pPr>
                            <w:pStyle w:val="Referentiegegevens"/>
                            <w:rPr>
                              <w:lang w:val="de-DE"/>
                            </w:rPr>
                          </w:pPr>
                          <w:r w:rsidRPr="00D751FD">
                            <w:rPr>
                              <w:lang w:val="de-DE"/>
                            </w:rPr>
                            <w:t>Postbus 20301</w:t>
                          </w:r>
                        </w:p>
                        <w:p w14:paraId="1440F429" w14:textId="77777777" w:rsidR="00E8539B" w:rsidRPr="00D751FD" w:rsidRDefault="00A1285D">
                          <w:pPr>
                            <w:pStyle w:val="Referentiegegevens"/>
                            <w:rPr>
                              <w:lang w:val="de-DE"/>
                            </w:rPr>
                          </w:pPr>
                          <w:r w:rsidRPr="00D751FD">
                            <w:rPr>
                              <w:lang w:val="de-DE"/>
                            </w:rPr>
                            <w:t>2500 EH  Den Haag</w:t>
                          </w:r>
                        </w:p>
                        <w:p w14:paraId="1AE376FA" w14:textId="77777777" w:rsidR="00E8539B" w:rsidRPr="00D751FD" w:rsidRDefault="00A1285D">
                          <w:pPr>
                            <w:pStyle w:val="Referentiegegevens"/>
                            <w:rPr>
                              <w:lang w:val="de-DE"/>
                            </w:rPr>
                          </w:pPr>
                          <w:r w:rsidRPr="00D751FD">
                            <w:rPr>
                              <w:lang w:val="de-DE"/>
                            </w:rPr>
                            <w:t>www.rijksoverheid.nl/jenv</w:t>
                          </w:r>
                        </w:p>
                        <w:p w14:paraId="2358237F" w14:textId="77777777" w:rsidR="00E8539B" w:rsidRPr="00D751FD" w:rsidRDefault="00E8539B">
                          <w:pPr>
                            <w:pStyle w:val="WitregelW2"/>
                            <w:rPr>
                              <w:lang w:val="de-DE"/>
                            </w:rPr>
                          </w:pPr>
                        </w:p>
                        <w:p w14:paraId="07568E57" w14:textId="77777777" w:rsidR="00E8539B" w:rsidRDefault="00A1285D">
                          <w:pPr>
                            <w:pStyle w:val="Referentiegegevensbold"/>
                          </w:pPr>
                          <w:r>
                            <w:t>Onze referentie</w:t>
                          </w:r>
                        </w:p>
                        <w:p w14:paraId="1E9F52DC" w14:textId="77777777" w:rsidR="00E8539B" w:rsidRDefault="00A1285D">
                          <w:pPr>
                            <w:pStyle w:val="Referentiegegevens"/>
                          </w:pPr>
                          <w:r>
                            <w:t>6319072</w:t>
                          </w:r>
                        </w:p>
                      </w:txbxContent>
                    </wps:txbx>
                    <wps:bodyPr vert="horz" wrap="square" lIns="0" tIns="0" rIns="0" bIns="0" anchor="t" anchorCtr="0"/>
                  </wps:wsp>
                </a:graphicData>
              </a:graphic>
            </wp:anchor>
          </w:drawing>
        </mc:Choice>
        <mc:Fallback>
          <w:pict>
            <v:shape w14:anchorId="1DADCD1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8168333" w14:textId="77777777" w:rsidR="00E8539B" w:rsidRDefault="00A1285D">
                    <w:pPr>
                      <w:pStyle w:val="Referentiegegevensbold"/>
                    </w:pPr>
                    <w:r>
                      <w:t>Directoraat-Generaal Politie en Veiligheidsregio's</w:t>
                    </w:r>
                  </w:p>
                  <w:p w14:paraId="72B41E35" w14:textId="77777777" w:rsidR="00E8539B" w:rsidRDefault="00A1285D">
                    <w:pPr>
                      <w:pStyle w:val="Referentiegegevens"/>
                    </w:pPr>
                    <w:r>
                      <w:t>Portefeuille Politieorganisatie en -Middelen</w:t>
                    </w:r>
                  </w:p>
                  <w:p w14:paraId="02F7B990" w14:textId="77777777" w:rsidR="00E8539B" w:rsidRDefault="00E8539B">
                    <w:pPr>
                      <w:pStyle w:val="WitregelW1"/>
                    </w:pPr>
                  </w:p>
                  <w:p w14:paraId="749688C6" w14:textId="77777777" w:rsidR="00E8539B" w:rsidRPr="00D751FD" w:rsidRDefault="00A1285D">
                    <w:pPr>
                      <w:pStyle w:val="Referentiegegevens"/>
                      <w:rPr>
                        <w:lang w:val="de-DE"/>
                      </w:rPr>
                    </w:pPr>
                    <w:proofErr w:type="spellStart"/>
                    <w:r w:rsidRPr="00D751FD">
                      <w:rPr>
                        <w:lang w:val="de-DE"/>
                      </w:rPr>
                      <w:t>Turfmarkt</w:t>
                    </w:r>
                    <w:proofErr w:type="spellEnd"/>
                    <w:r w:rsidRPr="00D751FD">
                      <w:rPr>
                        <w:lang w:val="de-DE"/>
                      </w:rPr>
                      <w:t xml:space="preserve"> 147</w:t>
                    </w:r>
                  </w:p>
                  <w:p w14:paraId="4E0A0E5D" w14:textId="77777777" w:rsidR="00E8539B" w:rsidRPr="00D751FD" w:rsidRDefault="00A1285D">
                    <w:pPr>
                      <w:pStyle w:val="Referentiegegevens"/>
                      <w:rPr>
                        <w:lang w:val="de-DE"/>
                      </w:rPr>
                    </w:pPr>
                    <w:r w:rsidRPr="00D751FD">
                      <w:rPr>
                        <w:lang w:val="de-DE"/>
                      </w:rPr>
                      <w:t>2511 DP  Den Haag</w:t>
                    </w:r>
                  </w:p>
                  <w:p w14:paraId="72D5EF0E" w14:textId="77777777" w:rsidR="00E8539B" w:rsidRPr="00D751FD" w:rsidRDefault="00A1285D">
                    <w:pPr>
                      <w:pStyle w:val="Referentiegegevens"/>
                      <w:rPr>
                        <w:lang w:val="de-DE"/>
                      </w:rPr>
                    </w:pPr>
                    <w:r w:rsidRPr="00D751FD">
                      <w:rPr>
                        <w:lang w:val="de-DE"/>
                      </w:rPr>
                      <w:t>Postbus 20301</w:t>
                    </w:r>
                  </w:p>
                  <w:p w14:paraId="1440F429" w14:textId="77777777" w:rsidR="00E8539B" w:rsidRPr="00D751FD" w:rsidRDefault="00A1285D">
                    <w:pPr>
                      <w:pStyle w:val="Referentiegegevens"/>
                      <w:rPr>
                        <w:lang w:val="de-DE"/>
                      </w:rPr>
                    </w:pPr>
                    <w:r w:rsidRPr="00D751FD">
                      <w:rPr>
                        <w:lang w:val="de-DE"/>
                      </w:rPr>
                      <w:t>2500 EH  Den Haag</w:t>
                    </w:r>
                  </w:p>
                  <w:p w14:paraId="1AE376FA" w14:textId="77777777" w:rsidR="00E8539B" w:rsidRPr="00D751FD" w:rsidRDefault="00A1285D">
                    <w:pPr>
                      <w:pStyle w:val="Referentiegegevens"/>
                      <w:rPr>
                        <w:lang w:val="de-DE"/>
                      </w:rPr>
                    </w:pPr>
                    <w:r w:rsidRPr="00D751FD">
                      <w:rPr>
                        <w:lang w:val="de-DE"/>
                      </w:rPr>
                      <w:t>www.rijksoverheid.nl/jenv</w:t>
                    </w:r>
                  </w:p>
                  <w:p w14:paraId="2358237F" w14:textId="77777777" w:rsidR="00E8539B" w:rsidRPr="00D751FD" w:rsidRDefault="00E8539B">
                    <w:pPr>
                      <w:pStyle w:val="WitregelW2"/>
                      <w:rPr>
                        <w:lang w:val="de-DE"/>
                      </w:rPr>
                    </w:pPr>
                  </w:p>
                  <w:p w14:paraId="07568E57" w14:textId="77777777" w:rsidR="00E8539B" w:rsidRDefault="00A1285D">
                    <w:pPr>
                      <w:pStyle w:val="Referentiegegevensbold"/>
                    </w:pPr>
                    <w:r>
                      <w:t>Onze referentie</w:t>
                    </w:r>
                  </w:p>
                  <w:p w14:paraId="1E9F52DC" w14:textId="77777777" w:rsidR="00E8539B" w:rsidRDefault="00A1285D">
                    <w:pPr>
                      <w:pStyle w:val="Referentiegegevens"/>
                    </w:pPr>
                    <w:r>
                      <w:t>6319072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153189" wp14:editId="791A2F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1B0BB1" w14:textId="77777777" w:rsidR="00DC125D" w:rsidRDefault="00DC125D"/>
                      </w:txbxContent>
                    </wps:txbx>
                    <wps:bodyPr vert="horz" wrap="square" lIns="0" tIns="0" rIns="0" bIns="0" anchor="t" anchorCtr="0"/>
                  </wps:wsp>
                </a:graphicData>
              </a:graphic>
            </wp:anchor>
          </w:drawing>
        </mc:Choice>
        <mc:Fallback>
          <w:pict>
            <v:shape w14:anchorId="6515318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C1B0BB1" w14:textId="77777777" w:rsidR="00DC125D" w:rsidRDefault="00DC125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97A70C" wp14:editId="60F0744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120FBD" w14:textId="77777777" w:rsidR="00E8539B" w:rsidRDefault="00A1285D">
                          <w:pPr>
                            <w:pStyle w:val="Referentiegegevens"/>
                          </w:pPr>
                          <w:r>
                            <w:t xml:space="preserve">Pagina </w:t>
                          </w:r>
                          <w:r>
                            <w:fldChar w:fldCharType="begin"/>
                          </w:r>
                          <w:r>
                            <w:instrText>PAGE</w:instrText>
                          </w:r>
                          <w:r>
                            <w:fldChar w:fldCharType="separate"/>
                          </w:r>
                          <w:r w:rsidR="00B076BA">
                            <w:rPr>
                              <w:noProof/>
                            </w:rPr>
                            <w:t>1</w:t>
                          </w:r>
                          <w:r>
                            <w:fldChar w:fldCharType="end"/>
                          </w:r>
                          <w:r>
                            <w:t xml:space="preserve"> van </w:t>
                          </w:r>
                          <w:r>
                            <w:fldChar w:fldCharType="begin"/>
                          </w:r>
                          <w:r>
                            <w:instrText>NUMPAGES</w:instrText>
                          </w:r>
                          <w:r>
                            <w:fldChar w:fldCharType="separate"/>
                          </w:r>
                          <w:r w:rsidR="00B076BA">
                            <w:rPr>
                              <w:noProof/>
                            </w:rPr>
                            <w:t>1</w:t>
                          </w:r>
                          <w:r>
                            <w:fldChar w:fldCharType="end"/>
                          </w:r>
                        </w:p>
                      </w:txbxContent>
                    </wps:txbx>
                    <wps:bodyPr vert="horz" wrap="square" lIns="0" tIns="0" rIns="0" bIns="0" anchor="t" anchorCtr="0"/>
                  </wps:wsp>
                </a:graphicData>
              </a:graphic>
            </wp:anchor>
          </w:drawing>
        </mc:Choice>
        <mc:Fallback>
          <w:pict>
            <v:shape w14:anchorId="7C97A70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C120FBD" w14:textId="77777777" w:rsidR="00E8539B" w:rsidRDefault="00A1285D">
                    <w:pPr>
                      <w:pStyle w:val="Referentiegegevens"/>
                    </w:pPr>
                    <w:r>
                      <w:t xml:space="preserve">Pagina </w:t>
                    </w:r>
                    <w:r>
                      <w:fldChar w:fldCharType="begin"/>
                    </w:r>
                    <w:r>
                      <w:instrText>PAGE</w:instrText>
                    </w:r>
                    <w:r>
                      <w:fldChar w:fldCharType="separate"/>
                    </w:r>
                    <w:r w:rsidR="00B076BA">
                      <w:rPr>
                        <w:noProof/>
                      </w:rPr>
                      <w:t>1</w:t>
                    </w:r>
                    <w:r>
                      <w:fldChar w:fldCharType="end"/>
                    </w:r>
                    <w:r>
                      <w:t xml:space="preserve"> van </w:t>
                    </w:r>
                    <w:r>
                      <w:fldChar w:fldCharType="begin"/>
                    </w:r>
                    <w:r>
                      <w:instrText>NUMPAGES</w:instrText>
                    </w:r>
                    <w:r>
                      <w:fldChar w:fldCharType="separate"/>
                    </w:r>
                    <w:r w:rsidR="00B076B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3A926C1" wp14:editId="0B40699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8DF4D6" w14:textId="77777777" w:rsidR="00E8539B" w:rsidRDefault="00A1285D">
                          <w:pPr>
                            <w:spacing w:line="240" w:lineRule="auto"/>
                          </w:pPr>
                          <w:r>
                            <w:rPr>
                              <w:noProof/>
                            </w:rPr>
                            <w:drawing>
                              <wp:inline distT="0" distB="0" distL="0" distR="0" wp14:anchorId="305C618F" wp14:editId="63177F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A926C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8DF4D6" w14:textId="77777777" w:rsidR="00E8539B" w:rsidRDefault="00A1285D">
                    <w:pPr>
                      <w:spacing w:line="240" w:lineRule="auto"/>
                    </w:pPr>
                    <w:r>
                      <w:rPr>
                        <w:noProof/>
                      </w:rPr>
                      <w:drawing>
                        <wp:inline distT="0" distB="0" distL="0" distR="0" wp14:anchorId="305C618F" wp14:editId="63177F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20B262" wp14:editId="1E68273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8E0B3D" w14:textId="77777777" w:rsidR="00E8539B" w:rsidRDefault="00A1285D">
                          <w:pPr>
                            <w:spacing w:line="240" w:lineRule="auto"/>
                          </w:pPr>
                          <w:r>
                            <w:rPr>
                              <w:noProof/>
                            </w:rPr>
                            <w:drawing>
                              <wp:inline distT="0" distB="0" distL="0" distR="0" wp14:anchorId="178A93DA" wp14:editId="3A56D0E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20B26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28E0B3D" w14:textId="77777777" w:rsidR="00E8539B" w:rsidRDefault="00A1285D">
                    <w:pPr>
                      <w:spacing w:line="240" w:lineRule="auto"/>
                    </w:pPr>
                    <w:r>
                      <w:rPr>
                        <w:noProof/>
                      </w:rPr>
                      <w:drawing>
                        <wp:inline distT="0" distB="0" distL="0" distR="0" wp14:anchorId="178A93DA" wp14:editId="3A56D0E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B5BCCE" wp14:editId="0318F16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B7426F" w14:textId="77777777" w:rsidR="00E8539B" w:rsidRDefault="00A1285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B5BCC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9B7426F" w14:textId="77777777" w:rsidR="00E8539B" w:rsidRDefault="00A1285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B7A91"/>
    <w:multiLevelType w:val="multilevel"/>
    <w:tmpl w:val="AA282A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F51EDBA"/>
    <w:multiLevelType w:val="multilevel"/>
    <w:tmpl w:val="3BB470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511EEB6"/>
    <w:multiLevelType w:val="multilevel"/>
    <w:tmpl w:val="BB4665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043D3E7"/>
    <w:multiLevelType w:val="multilevel"/>
    <w:tmpl w:val="7240B9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47D97E7"/>
    <w:multiLevelType w:val="multilevel"/>
    <w:tmpl w:val="19FECF8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D0F2D2A"/>
    <w:multiLevelType w:val="hybridMultilevel"/>
    <w:tmpl w:val="F07EA21E"/>
    <w:lvl w:ilvl="0" w:tplc="FA2C1E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533C9D"/>
    <w:multiLevelType w:val="multilevel"/>
    <w:tmpl w:val="E8B1049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40037620">
    <w:abstractNumId w:val="4"/>
  </w:num>
  <w:num w:numId="2" w16cid:durableId="411709127">
    <w:abstractNumId w:val="6"/>
  </w:num>
  <w:num w:numId="3" w16cid:durableId="1120152349">
    <w:abstractNumId w:val="2"/>
  </w:num>
  <w:num w:numId="4" w16cid:durableId="2038462811">
    <w:abstractNumId w:val="3"/>
  </w:num>
  <w:num w:numId="5" w16cid:durableId="503474879">
    <w:abstractNumId w:val="0"/>
  </w:num>
  <w:num w:numId="6" w16cid:durableId="1625652337">
    <w:abstractNumId w:val="1"/>
  </w:num>
  <w:num w:numId="7" w16cid:durableId="1213999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BA"/>
    <w:rsid w:val="00071416"/>
    <w:rsid w:val="000723E8"/>
    <w:rsid w:val="000821A2"/>
    <w:rsid w:val="000F218C"/>
    <w:rsid w:val="00124A30"/>
    <w:rsid w:val="00163795"/>
    <w:rsid w:val="00202FB4"/>
    <w:rsid w:val="002163AB"/>
    <w:rsid w:val="002578DA"/>
    <w:rsid w:val="002636E4"/>
    <w:rsid w:val="0028379C"/>
    <w:rsid w:val="002C6B6D"/>
    <w:rsid w:val="002D6834"/>
    <w:rsid w:val="002F5CCD"/>
    <w:rsid w:val="00341E80"/>
    <w:rsid w:val="003463A6"/>
    <w:rsid w:val="003A0376"/>
    <w:rsid w:val="003C4EF6"/>
    <w:rsid w:val="00436804"/>
    <w:rsid w:val="00443A9E"/>
    <w:rsid w:val="004625B8"/>
    <w:rsid w:val="00493838"/>
    <w:rsid w:val="004B7016"/>
    <w:rsid w:val="004D1B0C"/>
    <w:rsid w:val="004D522F"/>
    <w:rsid w:val="004E0915"/>
    <w:rsid w:val="00543039"/>
    <w:rsid w:val="00551B6D"/>
    <w:rsid w:val="00557529"/>
    <w:rsid w:val="005579F0"/>
    <w:rsid w:val="005751CB"/>
    <w:rsid w:val="005A5114"/>
    <w:rsid w:val="005D22CC"/>
    <w:rsid w:val="005E2286"/>
    <w:rsid w:val="005F47F0"/>
    <w:rsid w:val="006018D6"/>
    <w:rsid w:val="00654650"/>
    <w:rsid w:val="00655F42"/>
    <w:rsid w:val="0067124D"/>
    <w:rsid w:val="006865E3"/>
    <w:rsid w:val="006A1E9A"/>
    <w:rsid w:val="006B2DC9"/>
    <w:rsid w:val="006C26D9"/>
    <w:rsid w:val="006F0F2C"/>
    <w:rsid w:val="00743DD2"/>
    <w:rsid w:val="00753F8C"/>
    <w:rsid w:val="0076503B"/>
    <w:rsid w:val="00773CCB"/>
    <w:rsid w:val="007828A5"/>
    <w:rsid w:val="007F6F18"/>
    <w:rsid w:val="00837528"/>
    <w:rsid w:val="00841C78"/>
    <w:rsid w:val="0087353B"/>
    <w:rsid w:val="00880D11"/>
    <w:rsid w:val="00886F15"/>
    <w:rsid w:val="008B0132"/>
    <w:rsid w:val="008E5F39"/>
    <w:rsid w:val="00950F83"/>
    <w:rsid w:val="009B21B2"/>
    <w:rsid w:val="009E02BD"/>
    <w:rsid w:val="009F758E"/>
    <w:rsid w:val="009F7718"/>
    <w:rsid w:val="00A11DB1"/>
    <w:rsid w:val="00A1285D"/>
    <w:rsid w:val="00A14AA1"/>
    <w:rsid w:val="00A637B7"/>
    <w:rsid w:val="00A96600"/>
    <w:rsid w:val="00A96E1D"/>
    <w:rsid w:val="00AA3DF4"/>
    <w:rsid w:val="00AB0CEF"/>
    <w:rsid w:val="00AC05A2"/>
    <w:rsid w:val="00B02412"/>
    <w:rsid w:val="00B076BA"/>
    <w:rsid w:val="00B75934"/>
    <w:rsid w:val="00BD0E7D"/>
    <w:rsid w:val="00BE7551"/>
    <w:rsid w:val="00BF5670"/>
    <w:rsid w:val="00C102D5"/>
    <w:rsid w:val="00C21F3F"/>
    <w:rsid w:val="00C64D06"/>
    <w:rsid w:val="00C75522"/>
    <w:rsid w:val="00CD2BE7"/>
    <w:rsid w:val="00CD436B"/>
    <w:rsid w:val="00D265B3"/>
    <w:rsid w:val="00D43716"/>
    <w:rsid w:val="00D62DA6"/>
    <w:rsid w:val="00D751FD"/>
    <w:rsid w:val="00DC125D"/>
    <w:rsid w:val="00E420E2"/>
    <w:rsid w:val="00E50C62"/>
    <w:rsid w:val="00E8539B"/>
    <w:rsid w:val="00E901A1"/>
    <w:rsid w:val="00EE5644"/>
    <w:rsid w:val="00F01A3B"/>
    <w:rsid w:val="00F15937"/>
    <w:rsid w:val="00F22041"/>
    <w:rsid w:val="00F33318"/>
    <w:rsid w:val="00F71AD8"/>
    <w:rsid w:val="00FA1472"/>
    <w:rsid w:val="00FB4D98"/>
    <w:rsid w:val="00FF1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B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51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51FD"/>
    <w:rPr>
      <w:rFonts w:ascii="Verdana" w:hAnsi="Verdana"/>
      <w:color w:val="000000"/>
      <w:sz w:val="18"/>
      <w:szCs w:val="18"/>
    </w:rPr>
  </w:style>
  <w:style w:type="paragraph" w:styleId="Lijstalinea">
    <w:name w:val="List Paragraph"/>
    <w:basedOn w:val="Standaard"/>
    <w:uiPriority w:val="34"/>
    <w:qFormat/>
    <w:rsid w:val="00D751F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D751FD"/>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D751FD"/>
    <w:rPr>
      <w:rFonts w:ascii="Verdana" w:hAnsi="Verdana"/>
      <w:color w:val="000000"/>
    </w:rPr>
  </w:style>
  <w:style w:type="character" w:styleId="Voetnootmarkering">
    <w:name w:val="footnote reference"/>
    <w:basedOn w:val="Standaardalinea-lettertype"/>
    <w:uiPriority w:val="99"/>
    <w:semiHidden/>
    <w:unhideWhenUsed/>
    <w:rsid w:val="00D751FD"/>
    <w:rPr>
      <w:vertAlign w:val="superscript"/>
    </w:rPr>
  </w:style>
  <w:style w:type="character" w:styleId="Verwijzingopmerking">
    <w:name w:val="annotation reference"/>
    <w:basedOn w:val="Standaardalinea-lettertype"/>
    <w:uiPriority w:val="99"/>
    <w:semiHidden/>
    <w:unhideWhenUsed/>
    <w:rsid w:val="00D751FD"/>
    <w:rPr>
      <w:sz w:val="16"/>
      <w:szCs w:val="16"/>
    </w:rPr>
  </w:style>
  <w:style w:type="paragraph" w:styleId="Tekstopmerking">
    <w:name w:val="annotation text"/>
    <w:basedOn w:val="Standaard"/>
    <w:link w:val="TekstopmerkingChar"/>
    <w:uiPriority w:val="99"/>
    <w:unhideWhenUsed/>
    <w:rsid w:val="00D751F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751FD"/>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B0241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0241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02412"/>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84709">
      <w:bodyDiv w:val="1"/>
      <w:marLeft w:val="0"/>
      <w:marRight w:val="0"/>
      <w:marTop w:val="0"/>
      <w:marBottom w:val="0"/>
      <w:divBdr>
        <w:top w:val="none" w:sz="0" w:space="0" w:color="auto"/>
        <w:left w:val="none" w:sz="0" w:space="0" w:color="auto"/>
        <w:bottom w:val="none" w:sz="0" w:space="0" w:color="auto"/>
        <w:right w:val="none" w:sz="0" w:space="0" w:color="auto"/>
      </w:divBdr>
    </w:div>
    <w:div w:id="133538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906</ap:Words>
  <ap:Characters>4989</ap:Characters>
  <ap:DocSecurity>0</ap:DocSecurity>
  <ap:Lines>41</ap:Lines>
  <ap:Paragraphs>11</ap:Paragraphs>
  <ap:ScaleCrop>false</ap:ScaleCrop>
  <ap:LinksUpToDate>false</ap:LinksUpToDate>
  <ap:CharactersWithSpaces>5884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2025-05-14T15:37:00.0000000Z</dcterms:created>
  <dcterms:modified xsi:type="dcterms:W3CDTF">2025-05-14T15:37:00.0000000Z</dcterms:modified>
  <dc:description>------------------------</dc:description>
  <dc:subject/>
  <keywords/>
  <version/>
  <category/>
</coreProperties>
</file>