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E1246" w14:paraId="508F0E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F5FD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098D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E1246" w14:paraId="7BDE07F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B1B281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E1246" w14:paraId="5006E4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E49A7A" w14:textId="77777777"/>
        </w:tc>
      </w:tr>
      <w:tr w:rsidR="00997775" w:rsidTr="001E1246" w14:paraId="227A67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7ECC8F" w14:textId="77777777"/>
        </w:tc>
      </w:tr>
      <w:tr w:rsidR="00997775" w:rsidTr="001E1246" w14:paraId="765408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DD07D9" w14:textId="77777777"/>
        </w:tc>
        <w:tc>
          <w:tcPr>
            <w:tcW w:w="7654" w:type="dxa"/>
            <w:gridSpan w:val="2"/>
          </w:tcPr>
          <w:p w:rsidR="00997775" w:rsidRDefault="00997775" w14:paraId="5682E33A" w14:textId="77777777"/>
        </w:tc>
      </w:tr>
      <w:tr w:rsidR="001E1246" w:rsidTr="001E1246" w14:paraId="5EB3C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1246" w:rsidP="001E1246" w:rsidRDefault="001E1246" w14:paraId="10CE6E54" w14:textId="414DD511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1E1246" w:rsidP="001E1246" w:rsidRDefault="001E1246" w14:paraId="5A6B3A98" w14:textId="5F913CD9">
            <w:pPr>
              <w:rPr>
                <w:b/>
              </w:rPr>
            </w:pPr>
            <w:r w:rsidRPr="00D50579">
              <w:rPr>
                <w:b/>
                <w:bCs/>
              </w:rPr>
              <w:t xml:space="preserve">Raad voor Concurrentievermogen </w:t>
            </w:r>
          </w:p>
        </w:tc>
      </w:tr>
      <w:tr w:rsidR="001E1246" w:rsidTr="001E1246" w14:paraId="0A262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1246" w:rsidP="001E1246" w:rsidRDefault="001E1246" w14:paraId="32FC892D" w14:textId="77777777"/>
        </w:tc>
        <w:tc>
          <w:tcPr>
            <w:tcW w:w="7654" w:type="dxa"/>
            <w:gridSpan w:val="2"/>
          </w:tcPr>
          <w:p w:rsidR="001E1246" w:rsidP="001E1246" w:rsidRDefault="001E1246" w14:paraId="1D275CF7" w14:textId="77777777"/>
        </w:tc>
      </w:tr>
      <w:tr w:rsidR="001E1246" w:rsidTr="001E1246" w14:paraId="6E132C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1246" w:rsidP="001E1246" w:rsidRDefault="001E1246" w14:paraId="7585E9E3" w14:textId="77777777"/>
        </w:tc>
        <w:tc>
          <w:tcPr>
            <w:tcW w:w="7654" w:type="dxa"/>
            <w:gridSpan w:val="2"/>
          </w:tcPr>
          <w:p w:rsidR="001E1246" w:rsidP="001E1246" w:rsidRDefault="001E1246" w14:paraId="2D6A9CEE" w14:textId="77777777"/>
        </w:tc>
      </w:tr>
      <w:tr w:rsidR="001E1246" w:rsidTr="001E1246" w14:paraId="4E09E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1246" w:rsidP="001E1246" w:rsidRDefault="001E1246" w14:paraId="70AC9197" w14:textId="4EA2C19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649</w:t>
            </w:r>
          </w:p>
        </w:tc>
        <w:tc>
          <w:tcPr>
            <w:tcW w:w="7654" w:type="dxa"/>
            <w:gridSpan w:val="2"/>
          </w:tcPr>
          <w:p w:rsidR="001E1246" w:rsidP="001E1246" w:rsidRDefault="001E1246" w14:paraId="275A4B5D" w14:textId="3AC7762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</w:t>
            </w:r>
          </w:p>
        </w:tc>
      </w:tr>
      <w:tr w:rsidR="001E1246" w:rsidTr="001E1246" w14:paraId="5C8418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1246" w:rsidP="001E1246" w:rsidRDefault="001E1246" w14:paraId="6DA9E575" w14:textId="77777777"/>
        </w:tc>
        <w:tc>
          <w:tcPr>
            <w:tcW w:w="7654" w:type="dxa"/>
            <w:gridSpan w:val="2"/>
          </w:tcPr>
          <w:p w:rsidR="001E1246" w:rsidP="001E1246" w:rsidRDefault="001E1246" w14:paraId="29D49C7C" w14:textId="042A9CBD">
            <w:r>
              <w:t>Voorgesteld 14 mei 2025</w:t>
            </w:r>
          </w:p>
        </w:tc>
      </w:tr>
      <w:tr w:rsidR="00997775" w:rsidTr="001E1246" w14:paraId="511BF4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BD8B80" w14:textId="77777777"/>
        </w:tc>
        <w:tc>
          <w:tcPr>
            <w:tcW w:w="7654" w:type="dxa"/>
            <w:gridSpan w:val="2"/>
          </w:tcPr>
          <w:p w:rsidR="00997775" w:rsidRDefault="00997775" w14:paraId="4C9D7EF2" w14:textId="77777777"/>
        </w:tc>
      </w:tr>
      <w:tr w:rsidR="00997775" w:rsidTr="001E1246" w14:paraId="666594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89B76E" w14:textId="77777777"/>
        </w:tc>
        <w:tc>
          <w:tcPr>
            <w:tcW w:w="7654" w:type="dxa"/>
            <w:gridSpan w:val="2"/>
          </w:tcPr>
          <w:p w:rsidR="00997775" w:rsidRDefault="00997775" w14:paraId="164EC198" w14:textId="77777777">
            <w:r>
              <w:t>De Kamer,</w:t>
            </w:r>
          </w:p>
        </w:tc>
      </w:tr>
      <w:tr w:rsidR="00997775" w:rsidTr="001E1246" w14:paraId="034479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ADF06" w14:textId="77777777"/>
        </w:tc>
        <w:tc>
          <w:tcPr>
            <w:tcW w:w="7654" w:type="dxa"/>
            <w:gridSpan w:val="2"/>
          </w:tcPr>
          <w:p w:rsidR="00997775" w:rsidRDefault="00997775" w14:paraId="704ADE71" w14:textId="77777777"/>
        </w:tc>
      </w:tr>
      <w:tr w:rsidR="00997775" w:rsidTr="001E1246" w14:paraId="36E88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E8C0C8" w14:textId="77777777"/>
        </w:tc>
        <w:tc>
          <w:tcPr>
            <w:tcW w:w="7654" w:type="dxa"/>
            <w:gridSpan w:val="2"/>
          </w:tcPr>
          <w:p w:rsidR="00997775" w:rsidRDefault="00997775" w14:paraId="20389CEA" w14:textId="77777777">
            <w:r>
              <w:t>gehoord de beraadslaging,</w:t>
            </w:r>
          </w:p>
        </w:tc>
      </w:tr>
      <w:tr w:rsidR="00997775" w:rsidTr="001E1246" w14:paraId="39FA70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D92C90" w14:textId="77777777"/>
        </w:tc>
        <w:tc>
          <w:tcPr>
            <w:tcW w:w="7654" w:type="dxa"/>
            <w:gridSpan w:val="2"/>
          </w:tcPr>
          <w:p w:rsidR="00997775" w:rsidRDefault="00997775" w14:paraId="538F4297" w14:textId="77777777"/>
        </w:tc>
      </w:tr>
      <w:tr w:rsidR="00997775" w:rsidTr="001E1246" w14:paraId="60C37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AC4A39" w14:textId="77777777"/>
        </w:tc>
        <w:tc>
          <w:tcPr>
            <w:tcW w:w="7654" w:type="dxa"/>
            <w:gridSpan w:val="2"/>
          </w:tcPr>
          <w:p w:rsidRPr="00D759E4" w:rsidR="00D759E4" w:rsidP="00D759E4" w:rsidRDefault="00D759E4" w14:paraId="70956573" w14:textId="77777777">
            <w:r w:rsidRPr="00D759E4">
              <w:t>constaterende dat de ACM voor 2026 een nieuw prioriteringskader voor netaansluitingen moet vaststellen;</w:t>
            </w:r>
          </w:p>
          <w:p w:rsidR="001E1246" w:rsidP="00D759E4" w:rsidRDefault="001E1246" w14:paraId="570427CD" w14:textId="77777777"/>
          <w:p w:rsidRPr="00D759E4" w:rsidR="00D759E4" w:rsidP="00D759E4" w:rsidRDefault="00D759E4" w14:paraId="2E61ECD5" w14:textId="110DBC79">
            <w:r w:rsidRPr="00D759E4">
              <w:t xml:space="preserve">overwegende dat innovatieve bedrijven in strategische sectoren zoals AI, </w:t>
            </w:r>
            <w:proofErr w:type="spellStart"/>
            <w:r w:rsidRPr="00D759E4">
              <w:t>semiconducters</w:t>
            </w:r>
            <w:proofErr w:type="spellEnd"/>
            <w:r w:rsidRPr="00D759E4">
              <w:t xml:space="preserve"> en </w:t>
            </w:r>
            <w:proofErr w:type="spellStart"/>
            <w:r w:rsidRPr="00D759E4">
              <w:t>quantumtechnologie</w:t>
            </w:r>
            <w:proofErr w:type="spellEnd"/>
            <w:r w:rsidRPr="00D759E4">
              <w:t xml:space="preserve"> momenteel worden gehinderd door netcongestie;</w:t>
            </w:r>
          </w:p>
          <w:p w:rsidR="001E1246" w:rsidP="00D759E4" w:rsidRDefault="001E1246" w14:paraId="6EF3E8BB" w14:textId="77777777"/>
          <w:p w:rsidRPr="00D759E4" w:rsidR="00D759E4" w:rsidP="00D759E4" w:rsidRDefault="00D759E4" w14:paraId="7DC76B30" w14:textId="5577C601">
            <w:r w:rsidRPr="00D759E4">
              <w:t>verzoekt de regering om met de ACM in overleg te treden over het borgen van prioriteit voor strategisch innovatieve bedrijven in het nieuwe prioriteringskader voor het stroomnet,</w:t>
            </w:r>
          </w:p>
          <w:p w:rsidR="001E1246" w:rsidP="00D759E4" w:rsidRDefault="001E1246" w14:paraId="54EEC5C2" w14:textId="77777777"/>
          <w:p w:rsidRPr="00D759E4" w:rsidR="00D759E4" w:rsidP="00D759E4" w:rsidRDefault="00D759E4" w14:paraId="6667F909" w14:textId="1E343C01">
            <w:r w:rsidRPr="00D759E4">
              <w:t>en gaat over tot de orde van de dag.</w:t>
            </w:r>
          </w:p>
          <w:p w:rsidR="001E1246" w:rsidP="00D759E4" w:rsidRDefault="001E1246" w14:paraId="2539B31B" w14:textId="77777777"/>
          <w:p w:rsidR="00997775" w:rsidP="001E1246" w:rsidRDefault="00D759E4" w14:paraId="07A85B4E" w14:textId="51E9976B">
            <w:r w:rsidRPr="00D759E4">
              <w:t>Postma</w:t>
            </w:r>
          </w:p>
        </w:tc>
      </w:tr>
    </w:tbl>
    <w:p w:rsidR="00997775" w:rsidRDefault="00997775" w14:paraId="45ADE08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525B" w14:textId="77777777" w:rsidR="00D759E4" w:rsidRDefault="00D759E4">
      <w:pPr>
        <w:spacing w:line="20" w:lineRule="exact"/>
      </w:pPr>
    </w:p>
  </w:endnote>
  <w:endnote w:type="continuationSeparator" w:id="0">
    <w:p w14:paraId="23EF4455" w14:textId="77777777" w:rsidR="00D759E4" w:rsidRDefault="00D759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C92011" w14:textId="77777777" w:rsidR="00D759E4" w:rsidRDefault="00D759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14434" w14:textId="77777777" w:rsidR="00D759E4" w:rsidRDefault="00D759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C396C8" w14:textId="77777777" w:rsidR="00D759E4" w:rsidRDefault="00D7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E4"/>
    <w:rsid w:val="00133FCE"/>
    <w:rsid w:val="001E1246"/>
    <w:rsid w:val="001E482C"/>
    <w:rsid w:val="001E4877"/>
    <w:rsid w:val="0021105A"/>
    <w:rsid w:val="00262D5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59E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6F3FB"/>
  <w15:docId w15:val="{D0D49284-0C52-4721-A164-C938A9D3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620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2025-05-15T08:07:00.0000000Z</dcterms:created>
  <dcterms:modified xsi:type="dcterms:W3CDTF">2025-05-15T08:42:00.0000000Z</dcterms:modified>
  <dc:description>------------------------</dc:description>
  <dc:subject/>
  <keywords/>
  <version/>
  <category/>
</coreProperties>
</file>