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D50DB" w14:paraId="3BD61AD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2686B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0B5C0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D50DB" w14:paraId="3B3B14D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D14B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D50DB" w14:paraId="33239A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9B4143" w14:textId="77777777"/>
        </w:tc>
      </w:tr>
      <w:tr w:rsidR="00997775" w:rsidTr="00AD50DB" w14:paraId="488A81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E2880E" w14:textId="77777777"/>
        </w:tc>
      </w:tr>
      <w:tr w:rsidR="00997775" w:rsidTr="00AD50DB" w14:paraId="012DE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91A56E" w14:textId="77777777"/>
        </w:tc>
        <w:tc>
          <w:tcPr>
            <w:tcW w:w="7654" w:type="dxa"/>
            <w:gridSpan w:val="2"/>
          </w:tcPr>
          <w:p w:rsidR="00997775" w:rsidRDefault="00997775" w14:paraId="62841BDD" w14:textId="77777777"/>
        </w:tc>
      </w:tr>
      <w:tr w:rsidR="00AD50DB" w:rsidTr="00AD50DB" w14:paraId="68EC94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0DB" w:rsidP="00AD50DB" w:rsidRDefault="00AD50DB" w14:paraId="584D797B" w14:textId="41A3C524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AD50DB" w:rsidP="00AD50DB" w:rsidRDefault="00AD50DB" w14:paraId="2F3A416C" w14:textId="5A124635">
            <w:pPr>
              <w:rPr>
                <w:b/>
              </w:rPr>
            </w:pPr>
            <w:r w:rsidRPr="00D757D4">
              <w:rPr>
                <w:b/>
                <w:bCs/>
              </w:rPr>
              <w:t xml:space="preserve">Raad voor Concurrentievermogen </w:t>
            </w:r>
          </w:p>
        </w:tc>
      </w:tr>
      <w:tr w:rsidR="00AD50DB" w:rsidTr="00AD50DB" w14:paraId="72A92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0DB" w:rsidP="00AD50DB" w:rsidRDefault="00AD50DB" w14:paraId="56FA179C" w14:textId="77777777"/>
        </w:tc>
        <w:tc>
          <w:tcPr>
            <w:tcW w:w="7654" w:type="dxa"/>
            <w:gridSpan w:val="2"/>
          </w:tcPr>
          <w:p w:rsidR="00AD50DB" w:rsidP="00AD50DB" w:rsidRDefault="00AD50DB" w14:paraId="5368B308" w14:textId="77777777"/>
        </w:tc>
      </w:tr>
      <w:tr w:rsidR="00AD50DB" w:rsidTr="00AD50DB" w14:paraId="3A4C6A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0DB" w:rsidP="00AD50DB" w:rsidRDefault="00AD50DB" w14:paraId="5D6FA0A6" w14:textId="77777777"/>
        </w:tc>
        <w:tc>
          <w:tcPr>
            <w:tcW w:w="7654" w:type="dxa"/>
            <w:gridSpan w:val="2"/>
          </w:tcPr>
          <w:p w:rsidR="00AD50DB" w:rsidP="00AD50DB" w:rsidRDefault="00AD50DB" w14:paraId="1E72EF20" w14:textId="77777777"/>
        </w:tc>
      </w:tr>
      <w:tr w:rsidR="00AD50DB" w:rsidTr="00AD50DB" w14:paraId="40E8D9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0DB" w:rsidP="00AD50DB" w:rsidRDefault="00AD50DB" w14:paraId="20ADF650" w14:textId="352BAEB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663</w:t>
            </w:r>
          </w:p>
        </w:tc>
        <w:tc>
          <w:tcPr>
            <w:tcW w:w="7654" w:type="dxa"/>
            <w:gridSpan w:val="2"/>
          </w:tcPr>
          <w:p w:rsidR="00AD50DB" w:rsidP="00AD50DB" w:rsidRDefault="00AD50DB" w14:paraId="4CCF1F19" w14:textId="3F04BF8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AD50DB" w:rsidTr="00AD50DB" w14:paraId="63529F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50DB" w:rsidP="00AD50DB" w:rsidRDefault="00AD50DB" w14:paraId="3FE24310" w14:textId="77777777"/>
        </w:tc>
        <w:tc>
          <w:tcPr>
            <w:tcW w:w="7654" w:type="dxa"/>
            <w:gridSpan w:val="2"/>
          </w:tcPr>
          <w:p w:rsidR="00AD50DB" w:rsidP="00AD50DB" w:rsidRDefault="00AD50DB" w14:paraId="6633911B" w14:textId="50092BBA">
            <w:r>
              <w:t>Voorgesteld 14 mei 2025</w:t>
            </w:r>
          </w:p>
        </w:tc>
      </w:tr>
      <w:tr w:rsidR="00997775" w:rsidTr="00AD50DB" w14:paraId="37F13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CD8515" w14:textId="77777777"/>
        </w:tc>
        <w:tc>
          <w:tcPr>
            <w:tcW w:w="7654" w:type="dxa"/>
            <w:gridSpan w:val="2"/>
          </w:tcPr>
          <w:p w:rsidR="00997775" w:rsidRDefault="00997775" w14:paraId="2E7775DC" w14:textId="77777777"/>
        </w:tc>
      </w:tr>
      <w:tr w:rsidR="00997775" w:rsidTr="00AD50DB" w14:paraId="0E39B6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B97A46" w14:textId="77777777"/>
        </w:tc>
        <w:tc>
          <w:tcPr>
            <w:tcW w:w="7654" w:type="dxa"/>
            <w:gridSpan w:val="2"/>
          </w:tcPr>
          <w:p w:rsidR="00997775" w:rsidRDefault="00997775" w14:paraId="3294B6E8" w14:textId="77777777">
            <w:r>
              <w:t>De Kamer,</w:t>
            </w:r>
          </w:p>
        </w:tc>
      </w:tr>
      <w:tr w:rsidR="00997775" w:rsidTr="00AD50DB" w14:paraId="35466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0FAD26" w14:textId="77777777"/>
        </w:tc>
        <w:tc>
          <w:tcPr>
            <w:tcW w:w="7654" w:type="dxa"/>
            <w:gridSpan w:val="2"/>
          </w:tcPr>
          <w:p w:rsidR="00997775" w:rsidRDefault="00997775" w14:paraId="0F7276DB" w14:textId="77777777"/>
        </w:tc>
      </w:tr>
      <w:tr w:rsidR="00997775" w:rsidTr="00AD50DB" w14:paraId="6D034B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E4E6DB" w14:textId="77777777"/>
        </w:tc>
        <w:tc>
          <w:tcPr>
            <w:tcW w:w="7654" w:type="dxa"/>
            <w:gridSpan w:val="2"/>
          </w:tcPr>
          <w:p w:rsidR="00997775" w:rsidRDefault="00997775" w14:paraId="53793C18" w14:textId="77777777">
            <w:r>
              <w:t>gehoord de beraadslaging,</w:t>
            </w:r>
          </w:p>
        </w:tc>
      </w:tr>
      <w:tr w:rsidR="00997775" w:rsidTr="00AD50DB" w14:paraId="6AC55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63D006" w14:textId="77777777"/>
        </w:tc>
        <w:tc>
          <w:tcPr>
            <w:tcW w:w="7654" w:type="dxa"/>
            <w:gridSpan w:val="2"/>
          </w:tcPr>
          <w:p w:rsidR="00997775" w:rsidRDefault="00997775" w14:paraId="3A3051F8" w14:textId="77777777"/>
        </w:tc>
      </w:tr>
      <w:tr w:rsidR="00997775" w:rsidTr="00AD50DB" w14:paraId="39706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B8D2F5" w14:textId="77777777"/>
        </w:tc>
        <w:tc>
          <w:tcPr>
            <w:tcW w:w="7654" w:type="dxa"/>
            <w:gridSpan w:val="2"/>
          </w:tcPr>
          <w:p w:rsidRPr="00AD50DB" w:rsidR="00AD50DB" w:rsidP="00AD50DB" w:rsidRDefault="00AD50DB" w14:paraId="1E55C29A" w14:textId="77777777">
            <w:r w:rsidRPr="00AD50DB">
              <w:t>constaterende dat veel cruciale grondstoffen voor de Europese energietransitie afkomstig zijn uit landen waar sprake is van mensenrechtenschendingen en kinderarbeid;</w:t>
            </w:r>
          </w:p>
          <w:p w:rsidR="00AD50DB" w:rsidP="00AD50DB" w:rsidRDefault="00AD50DB" w14:paraId="635C94E6" w14:textId="77777777"/>
          <w:p w:rsidRPr="00AD50DB" w:rsidR="00AD50DB" w:rsidP="00AD50DB" w:rsidRDefault="00AD50DB" w14:paraId="5B1755F3" w14:textId="3434A9A3">
            <w:r w:rsidRPr="00AD50DB">
              <w:t>overwegende dat Europa streeft naar strategische autonomie, maar moreel verplicht is tot eerlijke handelsrelaties;</w:t>
            </w:r>
          </w:p>
          <w:p w:rsidR="00AD50DB" w:rsidP="00AD50DB" w:rsidRDefault="00AD50DB" w14:paraId="4E1229A7" w14:textId="77777777"/>
          <w:p w:rsidRPr="00AD50DB" w:rsidR="00AD50DB" w:rsidP="00AD50DB" w:rsidRDefault="00AD50DB" w14:paraId="29493A79" w14:textId="71C92EB7">
            <w:r w:rsidRPr="00AD50DB">
              <w:t>verzoekt de regering om zich actief in te zetten voor grondstoffenpartnerschappen met landen als Congo, Bolivia en Madagaskar, gericht op lokale verwerking, fatsoenlijke arbeidsvoorwaarden en kennisoverdracht,</w:t>
            </w:r>
          </w:p>
          <w:p w:rsidR="00AD50DB" w:rsidP="00AD50DB" w:rsidRDefault="00AD50DB" w14:paraId="60D2731B" w14:textId="77777777"/>
          <w:p w:rsidRPr="00AD50DB" w:rsidR="00AD50DB" w:rsidP="00AD50DB" w:rsidRDefault="00AD50DB" w14:paraId="7954FCB6" w14:textId="29D4B938">
            <w:r w:rsidRPr="00AD50DB">
              <w:t>en gaat over tot de orde van de dag.</w:t>
            </w:r>
          </w:p>
          <w:p w:rsidR="00AD50DB" w:rsidP="00AD50DB" w:rsidRDefault="00AD50DB" w14:paraId="26E545E3" w14:textId="77777777"/>
          <w:p w:rsidR="00997775" w:rsidP="00AD50DB" w:rsidRDefault="00AD50DB" w14:paraId="3D81D90C" w14:textId="373B69B3">
            <w:r w:rsidRPr="00AD50DB">
              <w:t xml:space="preserve">El </w:t>
            </w:r>
            <w:proofErr w:type="spellStart"/>
            <w:r w:rsidRPr="00AD50DB">
              <w:t>Abassi</w:t>
            </w:r>
            <w:proofErr w:type="spellEnd"/>
          </w:p>
        </w:tc>
      </w:tr>
    </w:tbl>
    <w:p w:rsidR="00997775" w:rsidRDefault="00997775" w14:paraId="27E8EB1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DCED8" w14:textId="77777777" w:rsidR="00AD50DB" w:rsidRDefault="00AD50DB">
      <w:pPr>
        <w:spacing w:line="20" w:lineRule="exact"/>
      </w:pPr>
    </w:p>
  </w:endnote>
  <w:endnote w:type="continuationSeparator" w:id="0">
    <w:p w14:paraId="03E80610" w14:textId="77777777" w:rsidR="00AD50DB" w:rsidRDefault="00AD50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D03D72" w14:textId="77777777" w:rsidR="00AD50DB" w:rsidRDefault="00AD50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B02F" w14:textId="77777777" w:rsidR="00AD50DB" w:rsidRDefault="00AD50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96E3C7" w14:textId="77777777" w:rsidR="00AD50DB" w:rsidRDefault="00AD5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D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50DB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84DCA"/>
  <w15:docId w15:val="{7D214892-7B76-4612-8E1B-F2D3AAF6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673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2025-05-15T08:43:00.0000000Z</dcterms:created>
  <dcterms:modified xsi:type="dcterms:W3CDTF">2025-05-15T08:50:00.0000000Z</dcterms:modified>
  <dc:description>------------------------</dc:description>
  <dc:subject/>
  <keywords/>
  <version/>
  <category/>
</coreProperties>
</file>