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113E" w:rsidR="0031113E" w:rsidP="0031113E" w:rsidRDefault="0031113E" w14:paraId="7C008BEE" w14:textId="77777777">
      <w:r w:rsidRPr="0031113E">
        <w:t xml:space="preserve">Goedemiddag, </w:t>
      </w:r>
    </w:p>
    <w:p w:rsidRPr="0031113E" w:rsidR="0031113E" w:rsidP="0031113E" w:rsidRDefault="0031113E" w14:paraId="3C0535BA" w14:textId="77777777"/>
    <w:p w:rsidRPr="0031113E" w:rsidR="0031113E" w:rsidP="0031113E" w:rsidRDefault="0031113E" w14:paraId="2EEAFB9C" w14:textId="77777777">
      <w:r w:rsidRPr="0031113E">
        <w:t xml:space="preserve">Graag zou ik z.s.m. een e-mailprocedure starten om de Technische Briefing (22 mei) en het commissiedebat over de Planbatenheffing te verplaatsen naar een later moment i.v.m. de voorbereidingen hiertoe. </w:t>
      </w:r>
    </w:p>
    <w:p w:rsidRPr="0031113E" w:rsidR="0031113E" w:rsidP="0031113E" w:rsidRDefault="0031113E" w14:paraId="07C35DC0" w14:textId="77777777"/>
    <w:p w:rsidRPr="0031113E" w:rsidR="0031113E" w:rsidP="0031113E" w:rsidRDefault="0031113E" w14:paraId="6CF04C90" w14:textId="77777777">
      <w:r w:rsidRPr="0031113E">
        <w:t xml:space="preserve">Deze activiteiten stonden eerder gepland op 19 juni (technische briefing) en 1 juli (debat). </w:t>
      </w:r>
    </w:p>
    <w:p w:rsidRPr="0031113E" w:rsidR="0031113E" w:rsidP="0031113E" w:rsidRDefault="0031113E" w14:paraId="59B62AE5" w14:textId="77777777"/>
    <w:p w:rsidRPr="0031113E" w:rsidR="0031113E" w:rsidP="0031113E" w:rsidRDefault="0031113E" w14:paraId="3C987353" w14:textId="77777777">
      <w:r w:rsidRPr="0031113E">
        <w:rPr>
          <w:b/>
          <w:bCs/>
        </w:rPr>
        <w:t>Met vriendelijke groet,</w:t>
      </w:r>
    </w:p>
    <w:p w:rsidRPr="0031113E" w:rsidR="0031113E" w:rsidP="0031113E" w:rsidRDefault="0031113E" w14:paraId="3F8D12B7" w14:textId="77777777">
      <w:r w:rsidRPr="0031113E">
        <w:rPr>
          <w:i/>
          <w:iCs/>
        </w:rPr>
        <w:t xml:space="preserve">Mr. M.J.M.H. (Marieke) </w:t>
      </w:r>
      <w:proofErr w:type="spellStart"/>
      <w:r w:rsidRPr="0031113E">
        <w:rPr>
          <w:i/>
          <w:iCs/>
        </w:rPr>
        <w:t>Wijen-Nass</w:t>
      </w:r>
      <w:proofErr w:type="spellEnd"/>
      <w:r w:rsidRPr="0031113E">
        <w:rPr>
          <w:i/>
          <w:iCs/>
        </w:rPr>
        <w:t xml:space="preserve"> </w:t>
      </w:r>
    </w:p>
    <w:p w:rsidRPr="0031113E" w:rsidR="000237EB" w:rsidP="0031113E" w:rsidRDefault="0031113E" w14:paraId="5393538A" w14:textId="2213CEF9">
      <w:r w:rsidRPr="0031113E">
        <w:t>Tweede Kamerlid</w:t>
      </w:r>
      <w:r w:rsidRPr="0031113E">
        <w:br/>
      </w:r>
      <w:r w:rsidRPr="0031113E">
        <w:rPr>
          <w:b/>
          <w:bCs/>
        </w:rPr>
        <w:t>BBB (</w:t>
      </w:r>
      <w:proofErr w:type="spellStart"/>
      <w:r w:rsidRPr="0031113E">
        <w:rPr>
          <w:b/>
          <w:bCs/>
        </w:rPr>
        <w:t>BoerBurgerBeweging</w:t>
      </w:r>
      <w:proofErr w:type="spellEnd"/>
      <w:r w:rsidRPr="0031113E">
        <w:rPr>
          <w:b/>
          <w:bCs/>
        </w:rPr>
        <w:t>)</w:t>
      </w:r>
    </w:p>
    <w:sectPr w:rsidRPr="0031113E"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3E"/>
    <w:rsid w:val="000237EB"/>
    <w:rsid w:val="0031113E"/>
    <w:rsid w:val="00910B6D"/>
    <w:rsid w:val="00C72F39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5E1E"/>
  <w15:chartTrackingRefBased/>
  <w15:docId w15:val="{993DC0DA-E38A-4DAE-8284-E452FC9C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1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11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11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11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11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11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11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11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11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11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11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1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2025-05-15T07:07:00.0000000Z</dcterms:created>
  <dcterms:modified xsi:type="dcterms:W3CDTF">2025-05-15T07:08:00.0000000Z</dcterms:modified>
  <version/>
  <category/>
</coreProperties>
</file>