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3F3F6E1" w14:textId="77777777">
        <w:tc>
          <w:tcPr>
            <w:tcW w:w="6733" w:type="dxa"/>
            <w:gridSpan w:val="2"/>
            <w:tcBorders>
              <w:top w:val="nil"/>
              <w:left w:val="nil"/>
              <w:bottom w:val="nil"/>
              <w:right w:val="nil"/>
            </w:tcBorders>
            <w:vAlign w:val="center"/>
          </w:tcPr>
          <w:p w:rsidR="00997775" w:rsidP="00710A7A" w:rsidRDefault="00997775" w14:paraId="232D63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4E2526"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ED8E1D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152C193" w14:textId="77777777">
            <w:r w:rsidRPr="008B0CC5">
              <w:t xml:space="preserve">Vergaderjaar </w:t>
            </w:r>
            <w:r w:rsidR="00AC6B87">
              <w:t>2024-2025</w:t>
            </w:r>
          </w:p>
        </w:tc>
      </w:tr>
      <w:tr w:rsidR="00997775" w14:paraId="75EB2CFD" w14:textId="77777777">
        <w:trPr>
          <w:cantSplit/>
        </w:trPr>
        <w:tc>
          <w:tcPr>
            <w:tcW w:w="10985" w:type="dxa"/>
            <w:gridSpan w:val="3"/>
            <w:tcBorders>
              <w:top w:val="nil"/>
              <w:left w:val="nil"/>
              <w:bottom w:val="nil"/>
              <w:right w:val="nil"/>
            </w:tcBorders>
          </w:tcPr>
          <w:p w:rsidR="00997775" w:rsidRDefault="00997775" w14:paraId="515CF336" w14:textId="77777777"/>
        </w:tc>
      </w:tr>
      <w:tr w:rsidR="00997775" w14:paraId="1467F88B" w14:textId="77777777">
        <w:trPr>
          <w:cantSplit/>
        </w:trPr>
        <w:tc>
          <w:tcPr>
            <w:tcW w:w="10985" w:type="dxa"/>
            <w:gridSpan w:val="3"/>
            <w:tcBorders>
              <w:top w:val="nil"/>
              <w:left w:val="nil"/>
              <w:bottom w:val="single" w:color="auto" w:sz="4" w:space="0"/>
              <w:right w:val="nil"/>
            </w:tcBorders>
          </w:tcPr>
          <w:p w:rsidR="00997775" w:rsidRDefault="00997775" w14:paraId="5A29E5F6" w14:textId="77777777"/>
        </w:tc>
      </w:tr>
      <w:tr w:rsidR="00997775" w14:paraId="184978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B6AEBB" w14:textId="77777777"/>
        </w:tc>
        <w:tc>
          <w:tcPr>
            <w:tcW w:w="7654" w:type="dxa"/>
            <w:gridSpan w:val="2"/>
          </w:tcPr>
          <w:p w:rsidR="00997775" w:rsidRDefault="00997775" w14:paraId="425A2BA7" w14:textId="77777777"/>
        </w:tc>
      </w:tr>
      <w:tr w:rsidR="00997775" w14:paraId="4924B7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3194D" w14:paraId="55B07B47" w14:textId="6EB3C4A4">
            <w:pPr>
              <w:rPr>
                <w:b/>
              </w:rPr>
            </w:pPr>
            <w:r>
              <w:rPr>
                <w:b/>
              </w:rPr>
              <w:t>22 343</w:t>
            </w:r>
          </w:p>
        </w:tc>
        <w:tc>
          <w:tcPr>
            <w:tcW w:w="7654" w:type="dxa"/>
            <w:gridSpan w:val="2"/>
          </w:tcPr>
          <w:p w:rsidRPr="0023194D" w:rsidR="00997775" w:rsidP="00A07C71" w:rsidRDefault="0023194D" w14:paraId="6E763D90" w14:textId="00E9738C">
            <w:pPr>
              <w:rPr>
                <w:b/>
                <w:bCs/>
              </w:rPr>
            </w:pPr>
            <w:r w:rsidRPr="0023194D">
              <w:rPr>
                <w:b/>
                <w:bCs/>
              </w:rPr>
              <w:t xml:space="preserve">Handhaving milieuwetgeving </w:t>
            </w:r>
          </w:p>
        </w:tc>
      </w:tr>
      <w:tr w:rsidR="00997775" w14:paraId="4A020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98AD5C" w14:textId="77777777"/>
        </w:tc>
        <w:tc>
          <w:tcPr>
            <w:tcW w:w="7654" w:type="dxa"/>
            <w:gridSpan w:val="2"/>
          </w:tcPr>
          <w:p w:rsidR="00997775" w:rsidRDefault="00997775" w14:paraId="1C3F7898" w14:textId="77777777"/>
        </w:tc>
      </w:tr>
      <w:tr w:rsidR="00997775" w14:paraId="683E7D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ED4FD6" w14:textId="77777777"/>
        </w:tc>
        <w:tc>
          <w:tcPr>
            <w:tcW w:w="7654" w:type="dxa"/>
            <w:gridSpan w:val="2"/>
          </w:tcPr>
          <w:p w:rsidR="00997775" w:rsidRDefault="00997775" w14:paraId="6A1CA6F9" w14:textId="77777777"/>
        </w:tc>
      </w:tr>
      <w:tr w:rsidR="00997775" w14:paraId="40FDF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5A649E" w14:textId="565135B6">
            <w:pPr>
              <w:rPr>
                <w:b/>
              </w:rPr>
            </w:pPr>
            <w:r>
              <w:rPr>
                <w:b/>
              </w:rPr>
              <w:t xml:space="preserve">Nr. </w:t>
            </w:r>
            <w:r w:rsidR="0023194D">
              <w:rPr>
                <w:b/>
              </w:rPr>
              <w:t>422</w:t>
            </w:r>
          </w:p>
        </w:tc>
        <w:tc>
          <w:tcPr>
            <w:tcW w:w="7654" w:type="dxa"/>
            <w:gridSpan w:val="2"/>
          </w:tcPr>
          <w:p w:rsidR="00997775" w:rsidRDefault="00997775" w14:paraId="66D2D338" w14:textId="3698D42B">
            <w:pPr>
              <w:rPr>
                <w:b/>
              </w:rPr>
            </w:pPr>
            <w:r>
              <w:rPr>
                <w:b/>
              </w:rPr>
              <w:t xml:space="preserve">MOTIE VAN </w:t>
            </w:r>
            <w:r w:rsidR="0023194D">
              <w:rPr>
                <w:b/>
              </w:rPr>
              <w:t>HET LID CEDER C.S.</w:t>
            </w:r>
          </w:p>
        </w:tc>
      </w:tr>
      <w:tr w:rsidR="00997775" w14:paraId="6194D2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537677" w14:textId="77777777"/>
        </w:tc>
        <w:tc>
          <w:tcPr>
            <w:tcW w:w="7654" w:type="dxa"/>
            <w:gridSpan w:val="2"/>
          </w:tcPr>
          <w:p w:rsidR="00997775" w:rsidP="00280D6A" w:rsidRDefault="00997775" w14:paraId="41F4A619" w14:textId="1FA00FA4">
            <w:r>
              <w:t>Voorgesteld</w:t>
            </w:r>
            <w:r w:rsidR="00280D6A">
              <w:t xml:space="preserve"> </w:t>
            </w:r>
            <w:r w:rsidR="0023194D">
              <w:t>15 mei 2025</w:t>
            </w:r>
          </w:p>
        </w:tc>
      </w:tr>
      <w:tr w:rsidR="00997775" w14:paraId="5ED6B5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49C17D" w14:textId="77777777"/>
        </w:tc>
        <w:tc>
          <w:tcPr>
            <w:tcW w:w="7654" w:type="dxa"/>
            <w:gridSpan w:val="2"/>
          </w:tcPr>
          <w:p w:rsidR="00997775" w:rsidRDefault="00997775" w14:paraId="1990B0AE" w14:textId="77777777"/>
        </w:tc>
      </w:tr>
      <w:tr w:rsidR="00997775" w14:paraId="13FBE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03116B" w14:textId="77777777"/>
        </w:tc>
        <w:tc>
          <w:tcPr>
            <w:tcW w:w="7654" w:type="dxa"/>
            <w:gridSpan w:val="2"/>
          </w:tcPr>
          <w:p w:rsidR="00997775" w:rsidRDefault="00997775" w14:paraId="06C02299" w14:textId="77777777">
            <w:r>
              <w:t>De Kamer,</w:t>
            </w:r>
          </w:p>
        </w:tc>
      </w:tr>
      <w:tr w:rsidR="00997775" w14:paraId="54D3AD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575D17" w14:textId="77777777"/>
        </w:tc>
        <w:tc>
          <w:tcPr>
            <w:tcW w:w="7654" w:type="dxa"/>
            <w:gridSpan w:val="2"/>
          </w:tcPr>
          <w:p w:rsidR="00997775" w:rsidRDefault="00997775" w14:paraId="2C9B1725" w14:textId="77777777"/>
        </w:tc>
      </w:tr>
      <w:tr w:rsidR="00997775" w14:paraId="0C0D9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B2DC4A" w14:textId="77777777"/>
        </w:tc>
        <w:tc>
          <w:tcPr>
            <w:tcW w:w="7654" w:type="dxa"/>
            <w:gridSpan w:val="2"/>
          </w:tcPr>
          <w:p w:rsidR="00997775" w:rsidRDefault="00997775" w14:paraId="03B9DADA" w14:textId="77777777">
            <w:r>
              <w:t>gehoord de beraadslaging,</w:t>
            </w:r>
          </w:p>
        </w:tc>
      </w:tr>
      <w:tr w:rsidR="00997775" w14:paraId="18CAE8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DE17DE" w14:textId="77777777"/>
        </w:tc>
        <w:tc>
          <w:tcPr>
            <w:tcW w:w="7654" w:type="dxa"/>
            <w:gridSpan w:val="2"/>
          </w:tcPr>
          <w:p w:rsidR="00997775" w:rsidRDefault="00997775" w14:paraId="63463E24" w14:textId="77777777"/>
        </w:tc>
      </w:tr>
      <w:tr w:rsidR="00997775" w14:paraId="1459C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46AB14" w14:textId="77777777"/>
        </w:tc>
        <w:tc>
          <w:tcPr>
            <w:tcW w:w="7654" w:type="dxa"/>
            <w:gridSpan w:val="2"/>
          </w:tcPr>
          <w:p w:rsidRPr="0023194D" w:rsidR="0023194D" w:rsidP="0023194D" w:rsidRDefault="0023194D" w14:paraId="3CEE5A54" w14:textId="77777777">
            <w:r w:rsidRPr="0023194D">
              <w:t xml:space="preserve">constaterende dat de situatie rondom de afvalverwerking bij de </w:t>
            </w:r>
            <w:proofErr w:type="spellStart"/>
            <w:r w:rsidRPr="0023194D">
              <w:t>landfill</w:t>
            </w:r>
            <w:proofErr w:type="spellEnd"/>
            <w:r w:rsidRPr="0023194D">
              <w:t xml:space="preserve"> </w:t>
            </w:r>
            <w:proofErr w:type="spellStart"/>
            <w:r w:rsidRPr="0023194D">
              <w:t>Selibon</w:t>
            </w:r>
            <w:proofErr w:type="spellEnd"/>
            <w:r w:rsidRPr="0023194D">
              <w:t xml:space="preserve"> op Bonaire al geruime tijd ernstige zorgen baart en niet langer houdbaar is;</w:t>
            </w:r>
          </w:p>
          <w:p w:rsidR="0023194D" w:rsidP="0023194D" w:rsidRDefault="0023194D" w14:paraId="2ABFCAD2" w14:textId="77777777"/>
          <w:p w:rsidRPr="0023194D" w:rsidR="0023194D" w:rsidP="0023194D" w:rsidRDefault="0023194D" w14:paraId="1F0C0F66" w14:textId="201041FA">
            <w:r w:rsidRPr="0023194D">
              <w:t>overwegende dat omwonenden zich ernstige zorgen maken over de mogelijke gezondheidsrisico's en dat het tot nu toe aan duidelijke communicatie, transparantie en daadkracht ontbreekt;</w:t>
            </w:r>
          </w:p>
          <w:p w:rsidR="0023194D" w:rsidP="0023194D" w:rsidRDefault="0023194D" w14:paraId="692C9468" w14:textId="77777777"/>
          <w:p w:rsidRPr="0023194D" w:rsidR="0023194D" w:rsidP="0023194D" w:rsidRDefault="0023194D" w14:paraId="2CB78F74" w14:textId="1AD49A35">
            <w:r w:rsidRPr="0023194D">
              <w:t>overwegende dat goed bestuur vraagt om verantwoordelijkheid, samenwerking en het daadkrachtig oplossen van problemen;</w:t>
            </w:r>
          </w:p>
          <w:p w:rsidR="0023194D" w:rsidP="0023194D" w:rsidRDefault="0023194D" w14:paraId="1DE20C21" w14:textId="77777777"/>
          <w:p w:rsidR="0023194D" w:rsidP="0023194D" w:rsidRDefault="0023194D" w14:paraId="171D2217" w14:textId="00998DD0">
            <w:r w:rsidRPr="0023194D">
              <w:t xml:space="preserve">van mening dat de volksgezondheid, recht op een schone leefomgeving en duidelijkheid, inspraak en bescherming belangrijke uitgangspunten moeten </w:t>
            </w:r>
          </w:p>
          <w:p w:rsidRPr="0023194D" w:rsidR="0023194D" w:rsidP="0023194D" w:rsidRDefault="0023194D" w14:paraId="19070EFD" w14:textId="6E46399D">
            <w:r w:rsidRPr="0023194D">
              <w:t>zijn;</w:t>
            </w:r>
          </w:p>
          <w:p w:rsidR="0023194D" w:rsidP="0023194D" w:rsidRDefault="0023194D" w14:paraId="5DCC45AB" w14:textId="77777777"/>
          <w:p w:rsidRPr="0023194D" w:rsidR="0023194D" w:rsidP="0023194D" w:rsidRDefault="0023194D" w14:paraId="3ED6BC14" w14:textId="53B18F1E">
            <w:r w:rsidRPr="0023194D">
              <w:t>verzoekt de regering:</w:t>
            </w:r>
          </w:p>
          <w:p w:rsidRPr="0023194D" w:rsidR="0023194D" w:rsidP="0023194D" w:rsidRDefault="0023194D" w14:paraId="4EFA1FA2" w14:textId="77777777">
            <w:pPr>
              <w:numPr>
                <w:ilvl w:val="0"/>
                <w:numId w:val="1"/>
              </w:numPr>
            </w:pPr>
            <w:r w:rsidRPr="0023194D">
              <w:t xml:space="preserve">het ministerie van Infrastructuur en Waterstaat een actieve en, indien noodzakelijk, coördinerende rol te laten nemen in het meten, onderzoeken en structureel oplossen van de problematiek rondom </w:t>
            </w:r>
            <w:proofErr w:type="spellStart"/>
            <w:r w:rsidRPr="0023194D">
              <w:t>Selibon</w:t>
            </w:r>
            <w:proofErr w:type="spellEnd"/>
            <w:r w:rsidRPr="0023194D">
              <w:t>;</w:t>
            </w:r>
          </w:p>
          <w:p w:rsidRPr="0023194D" w:rsidR="0023194D" w:rsidP="0023194D" w:rsidRDefault="0023194D" w14:paraId="6C9C77EB" w14:textId="77777777">
            <w:pPr>
              <w:numPr>
                <w:ilvl w:val="0"/>
                <w:numId w:val="1"/>
              </w:numPr>
            </w:pPr>
            <w:r w:rsidRPr="0023194D">
              <w:t>het Rijksinstituut voor Volksgezondheid en Milieu (RIVM) met spoed het gezondheidsonderzoek te laten starten, dit proces te versnellen, en bewoners daarbij transparant te betrekken;</w:t>
            </w:r>
          </w:p>
          <w:p w:rsidRPr="0023194D" w:rsidR="0023194D" w:rsidP="0023194D" w:rsidRDefault="0023194D" w14:paraId="49B16C0E" w14:textId="77777777">
            <w:pPr>
              <w:numPr>
                <w:ilvl w:val="0"/>
                <w:numId w:val="1"/>
              </w:numPr>
            </w:pPr>
            <w:r w:rsidRPr="0023194D">
              <w:t>in nauwe samenwerking met het Openbaar Lichaam Bonaire en de Rijksvertegenwoordiger te komen tot een stevig, integraal en toekomstbestendig plan van aanpak voor zowel de korte als lange termijn inzake afvalverwerking op het eiland;</w:t>
            </w:r>
          </w:p>
          <w:p w:rsidRPr="0023194D" w:rsidR="0023194D" w:rsidP="0023194D" w:rsidRDefault="0023194D" w14:paraId="368B2E54" w14:textId="77777777">
            <w:pPr>
              <w:numPr>
                <w:ilvl w:val="0"/>
                <w:numId w:val="1"/>
              </w:numPr>
            </w:pPr>
            <w:r w:rsidRPr="0023194D">
              <w:t xml:space="preserve">een tijdelijke taskforce afvalbeheer Caribisch Nederland in te stellen, bestaande uit experts van Nederlandse organisaties en ministeries en lokale partijen, en via deze weg de benodigde expertise te delen en uiterlijk in het derde kwartaal van 2025 een actieplan op te stellen voor de structurele verbetering van afvalverwerking en milieubeheer </w:t>
            </w:r>
            <w:r w:rsidRPr="0023194D">
              <w:lastRenderedPageBreak/>
              <w:t>op Bonaire, inclusief duidelijke mijlpalen, verantwoordelijkheden en tijdlijnen,</w:t>
            </w:r>
          </w:p>
          <w:p w:rsidRPr="0023194D" w:rsidR="0023194D" w:rsidP="0023194D" w:rsidRDefault="0023194D" w14:paraId="147D0CCF" w14:textId="77777777"/>
          <w:p w:rsidRPr="0023194D" w:rsidR="0023194D" w:rsidP="0023194D" w:rsidRDefault="0023194D" w14:paraId="1C610ED5" w14:textId="77777777">
            <w:r w:rsidRPr="0023194D">
              <w:t>en gaat over tot de orde van de dag.</w:t>
            </w:r>
          </w:p>
          <w:p w:rsidR="0023194D" w:rsidP="0023194D" w:rsidRDefault="0023194D" w14:paraId="5BD3159C" w14:textId="77777777"/>
          <w:p w:rsidR="0023194D" w:rsidP="0023194D" w:rsidRDefault="0023194D" w14:paraId="3E24FB90" w14:textId="77777777">
            <w:r w:rsidRPr="0023194D">
              <w:t>Ceder</w:t>
            </w:r>
          </w:p>
          <w:p w:rsidR="0023194D" w:rsidP="0023194D" w:rsidRDefault="0023194D" w14:paraId="6B005DC4" w14:textId="77777777">
            <w:r w:rsidRPr="0023194D">
              <w:t>White</w:t>
            </w:r>
          </w:p>
          <w:p w:rsidR="0023194D" w:rsidP="0023194D" w:rsidRDefault="0023194D" w14:paraId="484500E5" w14:textId="77777777">
            <w:proofErr w:type="spellStart"/>
            <w:r w:rsidRPr="0023194D">
              <w:t>Bamenga</w:t>
            </w:r>
            <w:proofErr w:type="spellEnd"/>
          </w:p>
          <w:p w:rsidR="0023194D" w:rsidP="0023194D" w:rsidRDefault="0023194D" w14:paraId="0029FE79" w14:textId="77777777">
            <w:r w:rsidRPr="0023194D">
              <w:t xml:space="preserve">Aukje de Vries </w:t>
            </w:r>
          </w:p>
          <w:p w:rsidR="00997775" w:rsidP="0023194D" w:rsidRDefault="0023194D" w14:paraId="211DEEAA" w14:textId="66140ACC">
            <w:proofErr w:type="spellStart"/>
            <w:r w:rsidRPr="0023194D">
              <w:t>Bruyning</w:t>
            </w:r>
            <w:proofErr w:type="spellEnd"/>
          </w:p>
        </w:tc>
      </w:tr>
    </w:tbl>
    <w:p w:rsidR="00997775" w:rsidRDefault="00997775" w14:paraId="53052AD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7AE2" w14:textId="77777777" w:rsidR="0023194D" w:rsidRDefault="0023194D">
      <w:pPr>
        <w:spacing w:line="20" w:lineRule="exact"/>
      </w:pPr>
    </w:p>
  </w:endnote>
  <w:endnote w:type="continuationSeparator" w:id="0">
    <w:p w14:paraId="3631E023" w14:textId="77777777" w:rsidR="0023194D" w:rsidRDefault="0023194D">
      <w:pPr>
        <w:pStyle w:val="Amendement"/>
      </w:pPr>
      <w:r>
        <w:rPr>
          <w:b w:val="0"/>
        </w:rPr>
        <w:t xml:space="preserve"> </w:t>
      </w:r>
    </w:p>
  </w:endnote>
  <w:endnote w:type="continuationNotice" w:id="1">
    <w:p w14:paraId="200FCE49" w14:textId="77777777" w:rsidR="0023194D" w:rsidRDefault="002319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B940" w14:textId="77777777" w:rsidR="0023194D" w:rsidRDefault="0023194D">
      <w:pPr>
        <w:pStyle w:val="Amendement"/>
      </w:pPr>
      <w:r>
        <w:rPr>
          <w:b w:val="0"/>
        </w:rPr>
        <w:separator/>
      </w:r>
    </w:p>
  </w:footnote>
  <w:footnote w:type="continuationSeparator" w:id="0">
    <w:p w14:paraId="17269F6C" w14:textId="77777777" w:rsidR="0023194D" w:rsidRDefault="00231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2320D572"/>
    <w:lvl w:ilvl="0" w:tplc="2BE2D8B4">
      <w:start w:val="1"/>
      <w:numFmt w:val="bullet"/>
      <w:lvlText w:val="·"/>
      <w:lvlJc w:val="left"/>
      <w:pPr>
        <w:tabs>
          <w:tab w:val="num" w:pos="720"/>
        </w:tabs>
        <w:ind w:left="720" w:hanging="360"/>
      </w:pPr>
      <w:rPr>
        <w:rFonts w:ascii="Symbol" w:hAnsi="Symbol" w:hint="default"/>
      </w:rPr>
    </w:lvl>
    <w:lvl w:ilvl="1" w:tplc="F3A22D3E">
      <w:start w:val="1"/>
      <w:numFmt w:val="bullet"/>
      <w:lvlText w:val="·"/>
      <w:lvlJc w:val="left"/>
      <w:pPr>
        <w:tabs>
          <w:tab w:val="num" w:pos="1440"/>
        </w:tabs>
        <w:ind w:left="1440" w:hanging="360"/>
      </w:pPr>
      <w:rPr>
        <w:rFonts w:ascii="Symbol" w:hAnsi="Symbol" w:hint="default"/>
      </w:rPr>
    </w:lvl>
    <w:lvl w:ilvl="2" w:tplc="0546A2A0">
      <w:start w:val="1"/>
      <w:numFmt w:val="bullet"/>
      <w:lvlText w:val="·"/>
      <w:lvlJc w:val="left"/>
      <w:pPr>
        <w:tabs>
          <w:tab w:val="num" w:pos="2160"/>
        </w:tabs>
        <w:ind w:left="2160" w:hanging="360"/>
      </w:pPr>
      <w:rPr>
        <w:rFonts w:ascii="Symbol" w:hAnsi="Symbol" w:hint="default"/>
      </w:rPr>
    </w:lvl>
    <w:lvl w:ilvl="3" w:tplc="6DF4A96C">
      <w:start w:val="1"/>
      <w:numFmt w:val="bullet"/>
      <w:lvlText w:val="·"/>
      <w:lvlJc w:val="left"/>
      <w:pPr>
        <w:tabs>
          <w:tab w:val="num" w:pos="2880"/>
        </w:tabs>
        <w:ind w:left="2880" w:hanging="360"/>
      </w:pPr>
      <w:rPr>
        <w:rFonts w:ascii="Symbol" w:hAnsi="Symbol" w:hint="default"/>
      </w:rPr>
    </w:lvl>
    <w:lvl w:ilvl="4" w:tplc="145EBD2C">
      <w:start w:val="1"/>
      <w:numFmt w:val="bullet"/>
      <w:lvlText w:val="·"/>
      <w:lvlJc w:val="left"/>
      <w:pPr>
        <w:tabs>
          <w:tab w:val="num" w:pos="3600"/>
        </w:tabs>
        <w:ind w:left="3600" w:hanging="360"/>
      </w:pPr>
      <w:rPr>
        <w:rFonts w:ascii="Symbol" w:hAnsi="Symbol" w:hint="default"/>
      </w:rPr>
    </w:lvl>
    <w:lvl w:ilvl="5" w:tplc="D2CEC4B2">
      <w:start w:val="1"/>
      <w:numFmt w:val="bullet"/>
      <w:lvlText w:val="·"/>
      <w:lvlJc w:val="left"/>
      <w:pPr>
        <w:tabs>
          <w:tab w:val="num" w:pos="4320"/>
        </w:tabs>
        <w:ind w:left="4320" w:hanging="360"/>
      </w:pPr>
      <w:rPr>
        <w:rFonts w:ascii="Symbol" w:hAnsi="Symbol" w:hint="default"/>
      </w:rPr>
    </w:lvl>
    <w:lvl w:ilvl="6" w:tplc="648826EC">
      <w:start w:val="1"/>
      <w:numFmt w:val="bullet"/>
      <w:lvlText w:val="·"/>
      <w:lvlJc w:val="left"/>
      <w:pPr>
        <w:tabs>
          <w:tab w:val="num" w:pos="5040"/>
        </w:tabs>
        <w:ind w:left="5040" w:hanging="360"/>
      </w:pPr>
      <w:rPr>
        <w:rFonts w:ascii="Symbol" w:hAnsi="Symbol" w:hint="default"/>
      </w:rPr>
    </w:lvl>
    <w:lvl w:ilvl="7" w:tplc="7C38D28C">
      <w:start w:val="1"/>
      <w:numFmt w:val="bullet"/>
      <w:lvlText w:val="·"/>
      <w:lvlJc w:val="left"/>
      <w:pPr>
        <w:tabs>
          <w:tab w:val="num" w:pos="5760"/>
        </w:tabs>
        <w:ind w:left="5760" w:hanging="360"/>
      </w:pPr>
      <w:rPr>
        <w:rFonts w:ascii="Symbol" w:hAnsi="Symbol" w:hint="default"/>
      </w:rPr>
    </w:lvl>
    <w:lvl w:ilvl="8" w:tplc="DF6A9714">
      <w:start w:val="1"/>
      <w:numFmt w:val="bullet"/>
      <w:lvlText w:val="·"/>
      <w:lvlJc w:val="left"/>
      <w:pPr>
        <w:tabs>
          <w:tab w:val="num" w:pos="6480"/>
        </w:tabs>
        <w:ind w:left="6480" w:hanging="360"/>
      </w:pPr>
      <w:rPr>
        <w:rFonts w:ascii="Symbol" w:hAnsi="Symbol" w:hint="default"/>
      </w:rPr>
    </w:lvl>
  </w:abstractNum>
  <w:num w:numId="1" w16cid:durableId="163062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4D"/>
    <w:rsid w:val="00133FCE"/>
    <w:rsid w:val="001E482C"/>
    <w:rsid w:val="001E4877"/>
    <w:rsid w:val="0021105A"/>
    <w:rsid w:val="0023194D"/>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5172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7DB51"/>
  <w15:docId w15:val="{639B7FEC-645F-4E88-95E9-45060BBB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305</ap:Words>
  <ap:Characters>1683</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2025-05-16T07:56:00.0000000Z</dcterms:created>
  <dcterms:modified xsi:type="dcterms:W3CDTF">2025-05-16T08:05:00.0000000Z</dcterms:modified>
  <dc:description>------------------------</dc:description>
  <dc:subject/>
  <keywords/>
  <version/>
  <category/>
</coreProperties>
</file>