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9DCB43" w14:textId="77777777">
        <w:tc>
          <w:tcPr>
            <w:tcW w:w="6733" w:type="dxa"/>
            <w:gridSpan w:val="2"/>
            <w:tcBorders>
              <w:top w:val="nil"/>
              <w:left w:val="nil"/>
              <w:bottom w:val="nil"/>
              <w:right w:val="nil"/>
            </w:tcBorders>
            <w:vAlign w:val="center"/>
          </w:tcPr>
          <w:p w:rsidR="00997775" w:rsidP="00710A7A" w:rsidRDefault="00997775" w14:paraId="289F97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7F8F0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6976D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8BC87E" w14:textId="77777777">
            <w:r w:rsidRPr="008B0CC5">
              <w:t xml:space="preserve">Vergaderjaar </w:t>
            </w:r>
            <w:r w:rsidR="00AC6B87">
              <w:t>2024-2025</w:t>
            </w:r>
          </w:p>
        </w:tc>
      </w:tr>
      <w:tr w:rsidR="00997775" w14:paraId="7107CA5D" w14:textId="77777777">
        <w:trPr>
          <w:cantSplit/>
        </w:trPr>
        <w:tc>
          <w:tcPr>
            <w:tcW w:w="10985" w:type="dxa"/>
            <w:gridSpan w:val="3"/>
            <w:tcBorders>
              <w:top w:val="nil"/>
              <w:left w:val="nil"/>
              <w:bottom w:val="nil"/>
              <w:right w:val="nil"/>
            </w:tcBorders>
          </w:tcPr>
          <w:p w:rsidR="00997775" w:rsidRDefault="00997775" w14:paraId="7A3F7F69" w14:textId="77777777"/>
        </w:tc>
      </w:tr>
      <w:tr w:rsidR="00997775" w14:paraId="284DAD50" w14:textId="77777777">
        <w:trPr>
          <w:cantSplit/>
        </w:trPr>
        <w:tc>
          <w:tcPr>
            <w:tcW w:w="10985" w:type="dxa"/>
            <w:gridSpan w:val="3"/>
            <w:tcBorders>
              <w:top w:val="nil"/>
              <w:left w:val="nil"/>
              <w:bottom w:val="single" w:color="auto" w:sz="4" w:space="0"/>
              <w:right w:val="nil"/>
            </w:tcBorders>
          </w:tcPr>
          <w:p w:rsidR="00997775" w:rsidRDefault="00997775" w14:paraId="52EB4F4A" w14:textId="77777777"/>
        </w:tc>
      </w:tr>
      <w:tr w:rsidR="00997775" w14:paraId="0B3D1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FEB153" w14:textId="77777777"/>
        </w:tc>
        <w:tc>
          <w:tcPr>
            <w:tcW w:w="7654" w:type="dxa"/>
            <w:gridSpan w:val="2"/>
          </w:tcPr>
          <w:p w:rsidR="00997775" w:rsidRDefault="00997775" w14:paraId="33E5A022" w14:textId="77777777"/>
        </w:tc>
      </w:tr>
      <w:tr w:rsidR="00997775" w14:paraId="35EB6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224D9" w14:paraId="40A216F7" w14:textId="0B099875">
            <w:pPr>
              <w:rPr>
                <w:b/>
              </w:rPr>
            </w:pPr>
            <w:r>
              <w:rPr>
                <w:b/>
              </w:rPr>
              <w:t>36 600 IV</w:t>
            </w:r>
          </w:p>
        </w:tc>
        <w:tc>
          <w:tcPr>
            <w:tcW w:w="7654" w:type="dxa"/>
            <w:gridSpan w:val="2"/>
          </w:tcPr>
          <w:p w:rsidRPr="007224D9" w:rsidR="00997775" w:rsidP="00A07C71" w:rsidRDefault="007224D9" w14:paraId="2557D74D" w14:textId="0FA8A261">
            <w:pPr>
              <w:rPr>
                <w:b/>
                <w:bCs/>
              </w:rPr>
            </w:pPr>
            <w:r w:rsidRPr="007224D9">
              <w:rPr>
                <w:b/>
                <w:bCs/>
                <w:szCs w:val="24"/>
              </w:rPr>
              <w:t>Vaststelling van de begrotingsstaten van Koninkrijksrelaties (IV) en het BES-fonds (H) voor het jaar 2025</w:t>
            </w:r>
          </w:p>
        </w:tc>
      </w:tr>
      <w:tr w:rsidR="00997775" w14:paraId="67D65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2B28BE" w14:textId="77777777"/>
        </w:tc>
        <w:tc>
          <w:tcPr>
            <w:tcW w:w="7654" w:type="dxa"/>
            <w:gridSpan w:val="2"/>
          </w:tcPr>
          <w:p w:rsidR="00997775" w:rsidRDefault="00997775" w14:paraId="49C6B9E5" w14:textId="77777777"/>
        </w:tc>
      </w:tr>
      <w:tr w:rsidR="00997775" w14:paraId="7B69B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688D81" w14:textId="77777777"/>
        </w:tc>
        <w:tc>
          <w:tcPr>
            <w:tcW w:w="7654" w:type="dxa"/>
            <w:gridSpan w:val="2"/>
          </w:tcPr>
          <w:p w:rsidR="00997775" w:rsidRDefault="00997775" w14:paraId="370950B3" w14:textId="77777777"/>
        </w:tc>
      </w:tr>
      <w:tr w:rsidR="00997775" w14:paraId="155ED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A1E0C5" w14:textId="7AE9AE84">
            <w:pPr>
              <w:rPr>
                <w:b/>
              </w:rPr>
            </w:pPr>
            <w:r>
              <w:rPr>
                <w:b/>
              </w:rPr>
              <w:t xml:space="preserve">Nr. </w:t>
            </w:r>
            <w:r w:rsidR="007224D9">
              <w:rPr>
                <w:b/>
              </w:rPr>
              <w:t>57</w:t>
            </w:r>
          </w:p>
        </w:tc>
        <w:tc>
          <w:tcPr>
            <w:tcW w:w="7654" w:type="dxa"/>
            <w:gridSpan w:val="2"/>
          </w:tcPr>
          <w:p w:rsidR="00997775" w:rsidRDefault="00997775" w14:paraId="3738B404" w14:textId="3103D66C">
            <w:pPr>
              <w:rPr>
                <w:b/>
              </w:rPr>
            </w:pPr>
            <w:r>
              <w:rPr>
                <w:b/>
              </w:rPr>
              <w:t xml:space="preserve">MOTIE VAN </w:t>
            </w:r>
            <w:r w:rsidR="007224D9">
              <w:rPr>
                <w:b/>
              </w:rPr>
              <w:t>HET LID WHITE C.S.</w:t>
            </w:r>
          </w:p>
        </w:tc>
      </w:tr>
      <w:tr w:rsidR="00997775" w14:paraId="7C2B8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7BBE25" w14:textId="77777777"/>
        </w:tc>
        <w:tc>
          <w:tcPr>
            <w:tcW w:w="7654" w:type="dxa"/>
            <w:gridSpan w:val="2"/>
          </w:tcPr>
          <w:p w:rsidR="00997775" w:rsidP="00280D6A" w:rsidRDefault="00997775" w14:paraId="6D3A99CF" w14:textId="36458FAB">
            <w:r>
              <w:t>Voorgesteld</w:t>
            </w:r>
            <w:r w:rsidR="00280D6A">
              <w:t xml:space="preserve"> </w:t>
            </w:r>
            <w:r w:rsidR="007224D9">
              <w:t>15 mei 2025</w:t>
            </w:r>
          </w:p>
        </w:tc>
      </w:tr>
      <w:tr w:rsidR="00997775" w14:paraId="1DA39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6DCE95" w14:textId="77777777"/>
        </w:tc>
        <w:tc>
          <w:tcPr>
            <w:tcW w:w="7654" w:type="dxa"/>
            <w:gridSpan w:val="2"/>
          </w:tcPr>
          <w:p w:rsidR="00997775" w:rsidRDefault="00997775" w14:paraId="689B01DE" w14:textId="77777777"/>
        </w:tc>
      </w:tr>
      <w:tr w:rsidR="00997775" w14:paraId="66E3C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CD2DA8" w14:textId="77777777"/>
        </w:tc>
        <w:tc>
          <w:tcPr>
            <w:tcW w:w="7654" w:type="dxa"/>
            <w:gridSpan w:val="2"/>
          </w:tcPr>
          <w:p w:rsidR="00997775" w:rsidRDefault="00997775" w14:paraId="055D49C5" w14:textId="77777777">
            <w:r>
              <w:t>De Kamer,</w:t>
            </w:r>
          </w:p>
        </w:tc>
      </w:tr>
      <w:tr w:rsidR="00997775" w14:paraId="432A1E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297038" w14:textId="77777777"/>
        </w:tc>
        <w:tc>
          <w:tcPr>
            <w:tcW w:w="7654" w:type="dxa"/>
            <w:gridSpan w:val="2"/>
          </w:tcPr>
          <w:p w:rsidR="00997775" w:rsidRDefault="00997775" w14:paraId="0FC2E725" w14:textId="77777777"/>
        </w:tc>
      </w:tr>
      <w:tr w:rsidR="00997775" w14:paraId="429E9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F0610E" w14:textId="77777777"/>
        </w:tc>
        <w:tc>
          <w:tcPr>
            <w:tcW w:w="7654" w:type="dxa"/>
            <w:gridSpan w:val="2"/>
          </w:tcPr>
          <w:p w:rsidR="00997775" w:rsidRDefault="00997775" w14:paraId="3DC82775" w14:textId="77777777">
            <w:r>
              <w:t>gehoord de beraadslaging,</w:t>
            </w:r>
          </w:p>
        </w:tc>
      </w:tr>
      <w:tr w:rsidR="00997775" w14:paraId="5B2CB9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22694F" w14:textId="77777777"/>
        </w:tc>
        <w:tc>
          <w:tcPr>
            <w:tcW w:w="7654" w:type="dxa"/>
            <w:gridSpan w:val="2"/>
          </w:tcPr>
          <w:p w:rsidR="00997775" w:rsidRDefault="00997775" w14:paraId="182EEC52" w14:textId="77777777"/>
        </w:tc>
      </w:tr>
      <w:tr w:rsidR="00997775" w14:paraId="7BBAE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D4D6FC" w14:textId="77777777"/>
        </w:tc>
        <w:tc>
          <w:tcPr>
            <w:tcW w:w="7654" w:type="dxa"/>
            <w:gridSpan w:val="2"/>
          </w:tcPr>
          <w:p w:rsidRPr="007224D9" w:rsidR="007224D9" w:rsidP="007224D9" w:rsidRDefault="007224D9" w14:paraId="2D9E2EB4" w14:textId="77777777">
            <w:r w:rsidRPr="007224D9">
              <w:t>constaterende dat burgers en bedrijven in Caribisch Nederland, met name op Sint-Eustatius en Saba, geruime tijd problemen ondervinden bij het openen van een Nederlandse bankrekening en het deelnemen aan het betalingsverkeer;</w:t>
            </w:r>
          </w:p>
          <w:p w:rsidR="007224D9" w:rsidP="007224D9" w:rsidRDefault="007224D9" w14:paraId="3C74D249" w14:textId="77777777"/>
          <w:p w:rsidRPr="007224D9" w:rsidR="007224D9" w:rsidP="007224D9" w:rsidRDefault="007224D9" w14:paraId="287288A2" w14:textId="7B45B670">
            <w:r w:rsidRPr="007224D9">
              <w:t>constaterende dat DNB onlangs bekendgemaakt heeft in te grijpen om te voorkomen dat contant geld op Sint-Eustatius en Saba zal verdwijnen en hiervoor onder andere het aantal geldautomaten op de eilanden te verdubbelen;</w:t>
            </w:r>
          </w:p>
          <w:p w:rsidR="007224D9" w:rsidP="007224D9" w:rsidRDefault="007224D9" w14:paraId="1463305E" w14:textId="77777777"/>
          <w:p w:rsidR="007224D9" w:rsidP="007224D9" w:rsidRDefault="007224D9" w14:paraId="5E8C69F5" w14:textId="4BC9B64B">
            <w:r w:rsidRPr="007224D9">
              <w:t xml:space="preserve">overwegende dat een van de grotere Nederlandse banken voornemens is terug </w:t>
            </w:r>
          </w:p>
          <w:p w:rsidRPr="007224D9" w:rsidR="007224D9" w:rsidP="007224D9" w:rsidRDefault="007224D9" w14:paraId="4CF06F24" w14:textId="68B40E10">
            <w:r w:rsidRPr="007224D9">
              <w:t>te keren naar Caribisch Nederland, maar dat er nog praktische belemmeringen moeten worden opgelost;</w:t>
            </w:r>
          </w:p>
          <w:p w:rsidR="007224D9" w:rsidP="007224D9" w:rsidRDefault="007224D9" w14:paraId="7C006A08" w14:textId="77777777"/>
          <w:p w:rsidRPr="007224D9" w:rsidR="007224D9" w:rsidP="007224D9" w:rsidRDefault="007224D9" w14:paraId="3EE48C13" w14:textId="3C4346D0">
            <w:r w:rsidRPr="007224D9">
              <w:t>verzoekt de regering om in overleg met DNB en de systeembanken te bezien hoe gestimuleerd kan worden dat op een spoedige en zorgvuldige manier kan worden bewerkstelligd dat inwoners en bedrijven in Caribisch Nederland weer gebruik kunnen maken van Nederlandse bancaire voorzieningen en de Kamer van de uitkomsten hiervan te informeren,</w:t>
            </w:r>
          </w:p>
          <w:p w:rsidR="007224D9" w:rsidP="007224D9" w:rsidRDefault="007224D9" w14:paraId="4BD97F7D" w14:textId="77777777"/>
          <w:p w:rsidRPr="007224D9" w:rsidR="007224D9" w:rsidP="007224D9" w:rsidRDefault="007224D9" w14:paraId="60DE8021" w14:textId="36F0B842">
            <w:r w:rsidRPr="007224D9">
              <w:t>en gaat over tot de orde van de dag.</w:t>
            </w:r>
          </w:p>
          <w:p w:rsidR="007224D9" w:rsidP="007224D9" w:rsidRDefault="007224D9" w14:paraId="053E378F" w14:textId="77777777"/>
          <w:p w:rsidR="007224D9" w:rsidP="007224D9" w:rsidRDefault="007224D9" w14:paraId="3FE682D6" w14:textId="77777777">
            <w:r w:rsidRPr="007224D9">
              <w:t>White</w:t>
            </w:r>
          </w:p>
          <w:p w:rsidR="007224D9" w:rsidP="007224D9" w:rsidRDefault="007224D9" w14:paraId="75BEFB16" w14:textId="77777777">
            <w:proofErr w:type="spellStart"/>
            <w:r w:rsidRPr="007224D9">
              <w:t>Bamenga</w:t>
            </w:r>
            <w:proofErr w:type="spellEnd"/>
          </w:p>
          <w:p w:rsidR="007224D9" w:rsidP="007224D9" w:rsidRDefault="007224D9" w14:paraId="29A838EF" w14:textId="77777777">
            <w:r w:rsidRPr="007224D9">
              <w:t>Van Nispen</w:t>
            </w:r>
          </w:p>
          <w:p w:rsidR="007224D9" w:rsidP="007224D9" w:rsidRDefault="007224D9" w14:paraId="4BA7B420" w14:textId="77777777">
            <w:r w:rsidRPr="007224D9">
              <w:t xml:space="preserve">Kostić </w:t>
            </w:r>
          </w:p>
          <w:p w:rsidR="00997775" w:rsidP="007224D9" w:rsidRDefault="007224D9" w14:paraId="494874F0" w14:textId="7BB61932">
            <w:proofErr w:type="spellStart"/>
            <w:r w:rsidRPr="007224D9">
              <w:t>Bruyning</w:t>
            </w:r>
            <w:proofErr w:type="spellEnd"/>
          </w:p>
        </w:tc>
      </w:tr>
    </w:tbl>
    <w:p w:rsidR="00997775" w:rsidRDefault="00997775" w14:paraId="4CC4715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64A2" w14:textId="77777777" w:rsidR="007224D9" w:rsidRDefault="007224D9">
      <w:pPr>
        <w:spacing w:line="20" w:lineRule="exact"/>
      </w:pPr>
    </w:p>
  </w:endnote>
  <w:endnote w:type="continuationSeparator" w:id="0">
    <w:p w14:paraId="5DA31246" w14:textId="77777777" w:rsidR="007224D9" w:rsidRDefault="007224D9">
      <w:pPr>
        <w:pStyle w:val="Amendement"/>
      </w:pPr>
      <w:r>
        <w:rPr>
          <w:b w:val="0"/>
        </w:rPr>
        <w:t xml:space="preserve"> </w:t>
      </w:r>
    </w:p>
  </w:endnote>
  <w:endnote w:type="continuationNotice" w:id="1">
    <w:p w14:paraId="406A4A44" w14:textId="77777777" w:rsidR="007224D9" w:rsidRDefault="007224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6017" w14:textId="77777777" w:rsidR="007224D9" w:rsidRDefault="007224D9">
      <w:pPr>
        <w:pStyle w:val="Amendement"/>
      </w:pPr>
      <w:r>
        <w:rPr>
          <w:b w:val="0"/>
        </w:rPr>
        <w:separator/>
      </w:r>
    </w:p>
  </w:footnote>
  <w:footnote w:type="continuationSeparator" w:id="0">
    <w:p w14:paraId="75CFF9FC" w14:textId="77777777" w:rsidR="007224D9" w:rsidRDefault="00722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D9"/>
    <w:rsid w:val="0006032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24D9"/>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6082A"/>
  <w15:docId w15:val="{A07261C3-0CFE-4287-A219-F9BDE3D9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2025-05-16T08:17:00.0000000Z</dcterms:created>
  <dcterms:modified xsi:type="dcterms:W3CDTF">2025-05-16T10:01:00.0000000Z</dcterms:modified>
  <dc:description>------------------------</dc:description>
  <dc:subject/>
  <keywords/>
  <version/>
  <category/>
</coreProperties>
</file>