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A5343" w14:paraId="089FE13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B9F31B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5444F3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A5343" w14:paraId="4CF3831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890254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A5343" w14:paraId="267EED7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4F7EE54" w14:textId="77777777"/>
        </w:tc>
      </w:tr>
      <w:tr w:rsidR="00997775" w:rsidTr="003A5343" w14:paraId="508EE4E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E691671" w14:textId="77777777"/>
        </w:tc>
      </w:tr>
      <w:tr w:rsidR="00997775" w:rsidTr="003A5343" w14:paraId="3CCEDF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F196A5" w14:textId="77777777"/>
        </w:tc>
        <w:tc>
          <w:tcPr>
            <w:tcW w:w="7654" w:type="dxa"/>
            <w:gridSpan w:val="2"/>
          </w:tcPr>
          <w:p w:rsidR="00997775" w:rsidRDefault="00997775" w14:paraId="132CE80C" w14:textId="77777777"/>
        </w:tc>
      </w:tr>
      <w:tr w:rsidR="003A5343" w:rsidTr="003A5343" w14:paraId="5B52B2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5343" w:rsidP="003A5343" w:rsidRDefault="003A5343" w14:paraId="675BC5CE" w14:textId="4DAB3CFF">
            <w:pPr>
              <w:rPr>
                <w:b/>
              </w:rPr>
            </w:pPr>
            <w:r>
              <w:rPr>
                <w:b/>
              </w:rPr>
              <w:t>36 600 IV</w:t>
            </w:r>
          </w:p>
        </w:tc>
        <w:tc>
          <w:tcPr>
            <w:tcW w:w="7654" w:type="dxa"/>
            <w:gridSpan w:val="2"/>
          </w:tcPr>
          <w:p w:rsidR="003A5343" w:rsidP="003A5343" w:rsidRDefault="003A5343" w14:paraId="46C05391" w14:textId="3A1519A6">
            <w:pPr>
              <w:rPr>
                <w:b/>
              </w:rPr>
            </w:pPr>
            <w:r w:rsidRPr="007224D9">
              <w:rPr>
                <w:b/>
                <w:bCs/>
                <w:szCs w:val="24"/>
              </w:rPr>
              <w:t>Vaststelling van de begrotingsstaten van Koninkrijksrelaties (IV) en het BES-fonds (H) voor het jaar 2025</w:t>
            </w:r>
          </w:p>
        </w:tc>
      </w:tr>
      <w:tr w:rsidR="003A5343" w:rsidTr="003A5343" w14:paraId="70041C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5343" w:rsidP="003A5343" w:rsidRDefault="003A5343" w14:paraId="0E94B847" w14:textId="77777777"/>
        </w:tc>
        <w:tc>
          <w:tcPr>
            <w:tcW w:w="7654" w:type="dxa"/>
            <w:gridSpan w:val="2"/>
          </w:tcPr>
          <w:p w:rsidR="003A5343" w:rsidP="003A5343" w:rsidRDefault="003A5343" w14:paraId="7A6E2EBE" w14:textId="77777777"/>
        </w:tc>
      </w:tr>
      <w:tr w:rsidR="003A5343" w:rsidTr="003A5343" w14:paraId="2C510F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5343" w:rsidP="003A5343" w:rsidRDefault="003A5343" w14:paraId="68CBB5E3" w14:textId="77777777"/>
        </w:tc>
        <w:tc>
          <w:tcPr>
            <w:tcW w:w="7654" w:type="dxa"/>
            <w:gridSpan w:val="2"/>
          </w:tcPr>
          <w:p w:rsidR="003A5343" w:rsidP="003A5343" w:rsidRDefault="003A5343" w14:paraId="6A0DBE79" w14:textId="77777777"/>
        </w:tc>
      </w:tr>
      <w:tr w:rsidR="003A5343" w:rsidTr="003A5343" w14:paraId="56A9B8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5343" w:rsidP="003A5343" w:rsidRDefault="003A5343" w14:paraId="3CC149A2" w14:textId="354AB35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58</w:t>
            </w:r>
          </w:p>
        </w:tc>
        <w:tc>
          <w:tcPr>
            <w:tcW w:w="7654" w:type="dxa"/>
            <w:gridSpan w:val="2"/>
          </w:tcPr>
          <w:p w:rsidR="003A5343" w:rsidP="003A5343" w:rsidRDefault="003A5343" w14:paraId="5E329C79" w14:textId="295FC35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HAASEN</w:t>
            </w:r>
          </w:p>
        </w:tc>
      </w:tr>
      <w:tr w:rsidR="003A5343" w:rsidTr="003A5343" w14:paraId="5FB050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5343" w:rsidP="003A5343" w:rsidRDefault="003A5343" w14:paraId="4826714B" w14:textId="77777777"/>
        </w:tc>
        <w:tc>
          <w:tcPr>
            <w:tcW w:w="7654" w:type="dxa"/>
            <w:gridSpan w:val="2"/>
          </w:tcPr>
          <w:p w:rsidR="003A5343" w:rsidP="003A5343" w:rsidRDefault="003A5343" w14:paraId="05D5371F" w14:textId="3C383D1A">
            <w:r>
              <w:t>Voorgesteld 15 mei 2025</w:t>
            </w:r>
          </w:p>
        </w:tc>
      </w:tr>
      <w:tr w:rsidR="003A5343" w:rsidTr="003A5343" w14:paraId="56314E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5343" w:rsidP="003A5343" w:rsidRDefault="003A5343" w14:paraId="0A193061" w14:textId="77777777"/>
        </w:tc>
        <w:tc>
          <w:tcPr>
            <w:tcW w:w="7654" w:type="dxa"/>
            <w:gridSpan w:val="2"/>
          </w:tcPr>
          <w:p w:rsidR="003A5343" w:rsidP="003A5343" w:rsidRDefault="003A5343" w14:paraId="0361B389" w14:textId="77777777"/>
        </w:tc>
      </w:tr>
      <w:tr w:rsidR="003A5343" w:rsidTr="003A5343" w14:paraId="251C7F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5343" w:rsidP="003A5343" w:rsidRDefault="003A5343" w14:paraId="3C98E79C" w14:textId="77777777"/>
        </w:tc>
        <w:tc>
          <w:tcPr>
            <w:tcW w:w="7654" w:type="dxa"/>
            <w:gridSpan w:val="2"/>
          </w:tcPr>
          <w:p w:rsidR="003A5343" w:rsidP="003A5343" w:rsidRDefault="003A5343" w14:paraId="50FA15A0" w14:textId="77777777">
            <w:r>
              <w:t>De Kamer,</w:t>
            </w:r>
          </w:p>
        </w:tc>
      </w:tr>
      <w:tr w:rsidR="003A5343" w:rsidTr="003A5343" w14:paraId="1E5249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5343" w:rsidP="003A5343" w:rsidRDefault="003A5343" w14:paraId="515B06E8" w14:textId="77777777"/>
        </w:tc>
        <w:tc>
          <w:tcPr>
            <w:tcW w:w="7654" w:type="dxa"/>
            <w:gridSpan w:val="2"/>
          </w:tcPr>
          <w:p w:rsidR="003A5343" w:rsidP="003A5343" w:rsidRDefault="003A5343" w14:paraId="2C24E42C" w14:textId="77777777"/>
        </w:tc>
      </w:tr>
      <w:tr w:rsidR="003A5343" w:rsidTr="003A5343" w14:paraId="438D7A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5343" w:rsidP="003A5343" w:rsidRDefault="003A5343" w14:paraId="55D77B1E" w14:textId="77777777"/>
        </w:tc>
        <w:tc>
          <w:tcPr>
            <w:tcW w:w="7654" w:type="dxa"/>
            <w:gridSpan w:val="2"/>
          </w:tcPr>
          <w:p w:rsidR="003A5343" w:rsidP="003A5343" w:rsidRDefault="003A5343" w14:paraId="469B014B" w14:textId="77777777">
            <w:r>
              <w:t>gehoord de beraadslaging,</w:t>
            </w:r>
          </w:p>
        </w:tc>
      </w:tr>
      <w:tr w:rsidR="003A5343" w:rsidTr="003A5343" w14:paraId="791A51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5343" w:rsidP="003A5343" w:rsidRDefault="003A5343" w14:paraId="259F96AC" w14:textId="77777777"/>
        </w:tc>
        <w:tc>
          <w:tcPr>
            <w:tcW w:w="7654" w:type="dxa"/>
            <w:gridSpan w:val="2"/>
          </w:tcPr>
          <w:p w:rsidR="003A5343" w:rsidP="003A5343" w:rsidRDefault="003A5343" w14:paraId="766418DA" w14:textId="77777777"/>
        </w:tc>
      </w:tr>
      <w:tr w:rsidR="003A5343" w:rsidTr="003A5343" w14:paraId="569055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5343" w:rsidP="003A5343" w:rsidRDefault="003A5343" w14:paraId="01AC711A" w14:textId="77777777"/>
        </w:tc>
        <w:tc>
          <w:tcPr>
            <w:tcW w:w="7654" w:type="dxa"/>
            <w:gridSpan w:val="2"/>
          </w:tcPr>
          <w:p w:rsidRPr="003A5343" w:rsidR="003A5343" w:rsidP="003A5343" w:rsidRDefault="003A5343" w14:paraId="1B9098D8" w14:textId="77777777">
            <w:r w:rsidRPr="003A5343">
              <w:t>constaterende dat de Caribische delen van het Koninkrijk economisch sterk afhankelijk zijn van toerisme;</w:t>
            </w:r>
          </w:p>
          <w:p w:rsidR="003A5343" w:rsidP="003A5343" w:rsidRDefault="003A5343" w14:paraId="6B01A779" w14:textId="77777777"/>
          <w:p w:rsidRPr="003A5343" w:rsidR="003A5343" w:rsidP="003A5343" w:rsidRDefault="003A5343" w14:paraId="154444C7" w14:textId="59D567F2">
            <w:r w:rsidRPr="003A5343">
              <w:t>overwegende dat de voorgenomen gedifferentieerde vliegbelasting op vliegtickets vanaf 2027 deze belangrijkste economische pijler van de eilanden kan schaden, met mogelijk vergaande economische gevolgen;</w:t>
            </w:r>
          </w:p>
          <w:p w:rsidR="003A5343" w:rsidP="003A5343" w:rsidRDefault="003A5343" w14:paraId="65C40094" w14:textId="77777777"/>
          <w:p w:rsidRPr="003A5343" w:rsidR="003A5343" w:rsidP="003A5343" w:rsidRDefault="003A5343" w14:paraId="770F4382" w14:textId="3982B0C3">
            <w:r w:rsidRPr="003A5343">
              <w:t>overwegende dat een betaalbare en bereikbare luchtverbinding van vitaal belang is voor de economische en sociale ontwikkeling van de zes Caribische eilanden;</w:t>
            </w:r>
          </w:p>
          <w:p w:rsidR="003A5343" w:rsidP="003A5343" w:rsidRDefault="003A5343" w14:paraId="48D3888D" w14:textId="77777777"/>
          <w:p w:rsidRPr="003A5343" w:rsidR="003A5343" w:rsidP="003A5343" w:rsidRDefault="003A5343" w14:paraId="1F9DBB6E" w14:textId="2B572281">
            <w:r w:rsidRPr="003A5343">
              <w:t>overwegende dat Frankrijk vluchten naar zijn overzeese gebiedsdelen aanmerkt als binnenlands verkeer en vrijstelt van deze belasting;</w:t>
            </w:r>
          </w:p>
          <w:p w:rsidR="003A5343" w:rsidP="003A5343" w:rsidRDefault="003A5343" w14:paraId="5596F26B" w14:textId="77777777"/>
          <w:p w:rsidRPr="003A5343" w:rsidR="003A5343" w:rsidP="003A5343" w:rsidRDefault="003A5343" w14:paraId="012C1F57" w14:textId="762A7351">
            <w:r w:rsidRPr="003A5343">
              <w:t>verzoekt de regering om bij de uitwerking van de gedifferentieerde vliegbelasting geen verhoging toe te passen op vluchten naar en van het Caribisch deel van het Koninkrijk,</w:t>
            </w:r>
          </w:p>
          <w:p w:rsidR="003A5343" w:rsidP="003A5343" w:rsidRDefault="003A5343" w14:paraId="744886C8" w14:textId="77777777"/>
          <w:p w:rsidRPr="003A5343" w:rsidR="003A5343" w:rsidP="003A5343" w:rsidRDefault="003A5343" w14:paraId="14BAFECF" w14:textId="1ADEE6CA">
            <w:r w:rsidRPr="003A5343">
              <w:t>en gaat over tot de orde van de dag.</w:t>
            </w:r>
          </w:p>
          <w:p w:rsidR="003A5343" w:rsidP="003A5343" w:rsidRDefault="003A5343" w14:paraId="2A3471CB" w14:textId="77777777"/>
          <w:p w:rsidR="003A5343" w:rsidP="003A5343" w:rsidRDefault="003A5343" w14:paraId="4F7BAC5D" w14:textId="2E31DBBC">
            <w:r w:rsidRPr="003A5343">
              <w:t xml:space="preserve">Van </w:t>
            </w:r>
            <w:proofErr w:type="spellStart"/>
            <w:r w:rsidRPr="003A5343">
              <w:t>Haasen</w:t>
            </w:r>
            <w:proofErr w:type="spellEnd"/>
          </w:p>
        </w:tc>
      </w:tr>
    </w:tbl>
    <w:p w:rsidR="00997775" w:rsidRDefault="00997775" w14:paraId="7A24B8C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E0773" w14:textId="77777777" w:rsidR="003A5343" w:rsidRDefault="003A5343">
      <w:pPr>
        <w:spacing w:line="20" w:lineRule="exact"/>
      </w:pPr>
    </w:p>
  </w:endnote>
  <w:endnote w:type="continuationSeparator" w:id="0">
    <w:p w14:paraId="331BDA28" w14:textId="77777777" w:rsidR="003A5343" w:rsidRDefault="003A534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349B665" w14:textId="77777777" w:rsidR="003A5343" w:rsidRDefault="003A534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20E9D" w14:textId="77777777" w:rsidR="003A5343" w:rsidRDefault="003A534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376199E" w14:textId="77777777" w:rsidR="003A5343" w:rsidRDefault="003A5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343"/>
    <w:rsid w:val="00094B2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A5343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5172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F1C785"/>
  <w15:docId w15:val="{8199ACF4-7375-452E-BD46-9EF7B4CC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174</ap:Words>
  <ap:Characters>959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2025-05-16T08:17:00.0000000Z</dcterms:created>
  <dcterms:modified xsi:type="dcterms:W3CDTF">2025-05-16T10:02:00.0000000Z</dcterms:modified>
  <dc:description>------------------------</dc:description>
  <dc:subject/>
  <keywords/>
  <version/>
  <category/>
</coreProperties>
</file>