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2E2F93A" w14:textId="77777777">
        <w:tc>
          <w:tcPr>
            <w:tcW w:w="6379" w:type="dxa"/>
            <w:gridSpan w:val="2"/>
            <w:tcBorders>
              <w:top w:val="nil"/>
              <w:left w:val="nil"/>
              <w:bottom w:val="nil"/>
              <w:right w:val="nil"/>
            </w:tcBorders>
            <w:vAlign w:val="center"/>
          </w:tcPr>
          <w:p w:rsidR="004330ED" w:rsidP="00EA1CE4" w:rsidRDefault="004330ED" w14:paraId="3B57C7E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19C43D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14FE1E8" w14:textId="77777777">
        <w:trPr>
          <w:cantSplit/>
        </w:trPr>
        <w:tc>
          <w:tcPr>
            <w:tcW w:w="10348" w:type="dxa"/>
            <w:gridSpan w:val="3"/>
            <w:tcBorders>
              <w:top w:val="single" w:color="auto" w:sz="4" w:space="0"/>
              <w:left w:val="nil"/>
              <w:bottom w:val="nil"/>
              <w:right w:val="nil"/>
            </w:tcBorders>
          </w:tcPr>
          <w:p w:rsidR="004330ED" w:rsidP="004A1E29" w:rsidRDefault="004330ED" w14:paraId="687FFE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7AFFF18" w14:textId="77777777">
        <w:trPr>
          <w:cantSplit/>
        </w:trPr>
        <w:tc>
          <w:tcPr>
            <w:tcW w:w="10348" w:type="dxa"/>
            <w:gridSpan w:val="3"/>
            <w:tcBorders>
              <w:top w:val="nil"/>
              <w:left w:val="nil"/>
              <w:bottom w:val="nil"/>
              <w:right w:val="nil"/>
            </w:tcBorders>
          </w:tcPr>
          <w:p w:rsidR="004330ED" w:rsidP="00BF623B" w:rsidRDefault="004330ED" w14:paraId="409A3A01" w14:textId="77777777">
            <w:pPr>
              <w:pStyle w:val="Amendement"/>
              <w:tabs>
                <w:tab w:val="clear" w:pos="3310"/>
                <w:tab w:val="clear" w:pos="3600"/>
              </w:tabs>
              <w:rPr>
                <w:rFonts w:ascii="Times New Roman" w:hAnsi="Times New Roman"/>
                <w:b w:val="0"/>
              </w:rPr>
            </w:pPr>
          </w:p>
        </w:tc>
      </w:tr>
      <w:tr w:rsidR="004330ED" w:rsidTr="00EA1CE4" w14:paraId="0D2BC1A9" w14:textId="77777777">
        <w:trPr>
          <w:cantSplit/>
        </w:trPr>
        <w:tc>
          <w:tcPr>
            <w:tcW w:w="10348" w:type="dxa"/>
            <w:gridSpan w:val="3"/>
            <w:tcBorders>
              <w:top w:val="nil"/>
              <w:left w:val="nil"/>
              <w:bottom w:val="single" w:color="auto" w:sz="4" w:space="0"/>
              <w:right w:val="nil"/>
            </w:tcBorders>
          </w:tcPr>
          <w:p w:rsidR="004330ED" w:rsidP="00BF623B" w:rsidRDefault="004330ED" w14:paraId="35DA278B" w14:textId="77777777">
            <w:pPr>
              <w:pStyle w:val="Amendement"/>
              <w:tabs>
                <w:tab w:val="clear" w:pos="3310"/>
                <w:tab w:val="clear" w:pos="3600"/>
              </w:tabs>
              <w:rPr>
                <w:rFonts w:ascii="Times New Roman" w:hAnsi="Times New Roman"/>
              </w:rPr>
            </w:pPr>
          </w:p>
        </w:tc>
      </w:tr>
      <w:tr w:rsidR="004330ED" w:rsidTr="00EA1CE4" w14:paraId="7182A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2B132C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2F5F9F3" w14:textId="77777777">
            <w:pPr>
              <w:suppressAutoHyphens/>
              <w:ind w:left="-70"/>
              <w:rPr>
                <w:b/>
              </w:rPr>
            </w:pPr>
          </w:p>
        </w:tc>
      </w:tr>
      <w:tr w:rsidR="003C21AC" w:rsidTr="00EA1CE4" w14:paraId="19C4D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645BA" w14:paraId="3CC87F4F" w14:textId="3C615D14">
            <w:pPr>
              <w:pStyle w:val="Amendement"/>
              <w:tabs>
                <w:tab w:val="clear" w:pos="3310"/>
                <w:tab w:val="clear" w:pos="3600"/>
              </w:tabs>
              <w:rPr>
                <w:rFonts w:ascii="Times New Roman" w:hAnsi="Times New Roman"/>
              </w:rPr>
            </w:pPr>
            <w:r>
              <w:rPr>
                <w:rFonts w:ascii="Times New Roman" w:hAnsi="Times New Roman"/>
              </w:rPr>
              <w:t>36 70</w:t>
            </w:r>
            <w:r w:rsidR="00AA1793">
              <w:rPr>
                <w:rFonts w:ascii="Times New Roman" w:hAnsi="Times New Roman"/>
              </w:rPr>
              <w:t>4</w:t>
            </w:r>
          </w:p>
        </w:tc>
        <w:tc>
          <w:tcPr>
            <w:tcW w:w="7371" w:type="dxa"/>
            <w:gridSpan w:val="2"/>
          </w:tcPr>
          <w:p w:rsidRPr="000645BA" w:rsidR="003C21AC" w:rsidP="000645BA" w:rsidRDefault="00AA1793" w14:paraId="72C8BB42" w14:textId="722DB982">
            <w:pPr>
              <w:rPr>
                <w:b/>
                <w:bCs/>
              </w:rPr>
            </w:pPr>
            <w:r w:rsidRPr="00AA1793">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42A1C8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E8781C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F8B6B58" w14:textId="77777777">
            <w:pPr>
              <w:pStyle w:val="Amendement"/>
              <w:tabs>
                <w:tab w:val="clear" w:pos="3310"/>
                <w:tab w:val="clear" w:pos="3600"/>
              </w:tabs>
              <w:ind w:left="-70"/>
              <w:rPr>
                <w:rFonts w:ascii="Times New Roman" w:hAnsi="Times New Roman"/>
              </w:rPr>
            </w:pPr>
          </w:p>
        </w:tc>
      </w:tr>
      <w:tr w:rsidR="003C21AC" w:rsidTr="00EA1CE4" w14:paraId="2DA6C8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9916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3004D6B" w14:textId="77777777">
            <w:pPr>
              <w:pStyle w:val="Amendement"/>
              <w:tabs>
                <w:tab w:val="clear" w:pos="3310"/>
                <w:tab w:val="clear" w:pos="3600"/>
              </w:tabs>
              <w:ind w:left="-70"/>
              <w:rPr>
                <w:rFonts w:ascii="Times New Roman" w:hAnsi="Times New Roman"/>
              </w:rPr>
            </w:pPr>
          </w:p>
        </w:tc>
      </w:tr>
      <w:tr w:rsidR="003C21AC" w:rsidTr="00EA1CE4" w14:paraId="657B32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264E806" w14:textId="7923C3C8">
            <w:pPr>
              <w:pStyle w:val="Amendement"/>
              <w:tabs>
                <w:tab w:val="clear" w:pos="3310"/>
                <w:tab w:val="clear" w:pos="3600"/>
              </w:tabs>
              <w:rPr>
                <w:rFonts w:ascii="Times New Roman" w:hAnsi="Times New Roman"/>
              </w:rPr>
            </w:pPr>
            <w:r w:rsidRPr="00C035D4">
              <w:rPr>
                <w:rFonts w:ascii="Times New Roman" w:hAnsi="Times New Roman"/>
              </w:rPr>
              <w:t xml:space="preserve">Nr. </w:t>
            </w:r>
            <w:r w:rsidR="005E1F03">
              <w:rPr>
                <w:rFonts w:ascii="Times New Roman" w:hAnsi="Times New Roman"/>
                <w:caps/>
              </w:rPr>
              <w:t>14</w:t>
            </w:r>
          </w:p>
        </w:tc>
        <w:tc>
          <w:tcPr>
            <w:tcW w:w="7371" w:type="dxa"/>
            <w:gridSpan w:val="2"/>
          </w:tcPr>
          <w:p w:rsidRPr="00C035D4" w:rsidR="003C21AC" w:rsidP="006E0971" w:rsidRDefault="003C21AC" w14:paraId="24261EE0" w14:textId="29C2923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645BA">
              <w:rPr>
                <w:rFonts w:ascii="Times New Roman" w:hAnsi="Times New Roman"/>
                <w:caps/>
              </w:rPr>
              <w:t>Piri</w:t>
            </w:r>
          </w:p>
        </w:tc>
      </w:tr>
      <w:tr w:rsidR="003C21AC" w:rsidTr="00EA1CE4" w14:paraId="515B75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3BB27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739D98C" w14:textId="0D400983">
            <w:pPr>
              <w:pStyle w:val="Amendement"/>
              <w:tabs>
                <w:tab w:val="clear" w:pos="3310"/>
                <w:tab w:val="clear" w:pos="3600"/>
              </w:tabs>
              <w:ind w:left="-70"/>
              <w:rPr>
                <w:rFonts w:ascii="Times New Roman" w:hAnsi="Times New Roman"/>
              </w:rPr>
            </w:pPr>
            <w:r>
              <w:rPr>
                <w:rFonts w:ascii="Times New Roman" w:hAnsi="Times New Roman"/>
                <w:b w:val="0"/>
              </w:rPr>
              <w:t>Ontvangen</w:t>
            </w:r>
            <w:r w:rsidR="000645BA">
              <w:rPr>
                <w:rFonts w:ascii="Times New Roman" w:hAnsi="Times New Roman"/>
                <w:b w:val="0"/>
              </w:rPr>
              <w:t xml:space="preserve"> </w:t>
            </w:r>
            <w:r w:rsidR="005E1F03">
              <w:rPr>
                <w:rFonts w:ascii="Times New Roman" w:hAnsi="Times New Roman"/>
                <w:b w:val="0"/>
              </w:rPr>
              <w:t>15 mei 2025</w:t>
            </w:r>
          </w:p>
        </w:tc>
      </w:tr>
      <w:tr w:rsidR="00B01BA6" w:rsidTr="00EA1CE4" w14:paraId="4AB56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CB0C41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45FCFD7" w14:textId="77777777">
            <w:pPr>
              <w:pStyle w:val="Amendement"/>
              <w:tabs>
                <w:tab w:val="clear" w:pos="3310"/>
                <w:tab w:val="clear" w:pos="3600"/>
              </w:tabs>
              <w:ind w:left="-70"/>
              <w:rPr>
                <w:rFonts w:ascii="Times New Roman" w:hAnsi="Times New Roman"/>
                <w:b w:val="0"/>
              </w:rPr>
            </w:pPr>
          </w:p>
        </w:tc>
      </w:tr>
      <w:tr w:rsidRPr="00EA69AC" w:rsidR="00B01BA6" w:rsidTr="00EA1CE4" w14:paraId="1B48D4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24CFE8" w14:textId="77777777">
            <w:pPr>
              <w:ind w:firstLine="284"/>
            </w:pPr>
            <w:r w:rsidRPr="00EA69AC">
              <w:t>De ondergetekende stelt het volgende amendement voor:</w:t>
            </w:r>
          </w:p>
        </w:tc>
      </w:tr>
    </w:tbl>
    <w:p w:rsidRPr="00EA69AC" w:rsidR="004330ED" w:rsidP="00D774B3" w:rsidRDefault="004330ED" w14:paraId="53FE5EC2" w14:textId="77777777"/>
    <w:p w:rsidR="003E3C1E" w:rsidP="00B4560D" w:rsidRDefault="00B4560D" w14:paraId="7667A2B2" w14:textId="2F72CE8C">
      <w:pPr>
        <w:ind w:firstLine="284"/>
      </w:pPr>
      <w:r>
        <w:t xml:space="preserve">In artikel </w:t>
      </w:r>
      <w:r w:rsidR="000A56F5">
        <w:t>V</w:t>
      </w:r>
      <w:r>
        <w:t xml:space="preserve">III wordt “op </w:t>
      </w:r>
      <w:r w:rsidRPr="006C485C">
        <w:t>een bij koninklijk besluit te bepalen tijdstip, dat voor de verschillende artikelen of onderdelen daarvan verschillend kan worden vastgesteld</w:t>
      </w:r>
      <w:r>
        <w:t>” vervangen door “met ingang van 12 juni 2026”.</w:t>
      </w:r>
    </w:p>
    <w:p w:rsidR="00B4560D" w:rsidP="00EA1CE4" w:rsidRDefault="00B4560D" w14:paraId="072D5096" w14:textId="77777777"/>
    <w:p w:rsidRPr="00EA69AC" w:rsidR="003C21AC" w:rsidP="00EA1CE4" w:rsidRDefault="003C21AC" w14:paraId="1431AA74" w14:textId="77777777">
      <w:pPr>
        <w:rPr>
          <w:b/>
        </w:rPr>
      </w:pPr>
      <w:r w:rsidRPr="00EA69AC">
        <w:rPr>
          <w:b/>
        </w:rPr>
        <w:t>Toelichting</w:t>
      </w:r>
    </w:p>
    <w:p w:rsidRPr="00EA69AC" w:rsidR="003C21AC" w:rsidP="00BF623B" w:rsidRDefault="003C21AC" w14:paraId="5064EAF2" w14:textId="77777777"/>
    <w:p w:rsidR="00B4560D" w:rsidP="00B4560D" w:rsidRDefault="00B4560D" w14:paraId="379E2400" w14:textId="77777777">
      <w:r>
        <w:t xml:space="preserve">Met dit amendement wordt geregeld dat de invoering van het onderhavig wetsvoorstel samenvalt met de invoering van het Europees asiel- en migratiepact in juni 2026. De indiener stelt dat vanwege de snelheid waarmee het wetvoorstel is voorbereid en wordt behandeld er vooralsnog </w:t>
      </w:r>
      <w:r w:rsidRPr="00B901B0">
        <w:t>onvoldoende tijd</w:t>
      </w:r>
      <w:r>
        <w:t xml:space="preserve"> is</w:t>
      </w:r>
      <w:r w:rsidRPr="00B901B0">
        <w:t xml:space="preserve"> geweest om te doordenken hoe de verdere (beleidsmatige) invulling van de genoemde voorwaarden eruit gaat zien en wat dit </w:t>
      </w:r>
      <w:r>
        <w:t xml:space="preserve">onder meer betekent voor uitvoerende organisaties in de asielketen, zoals de IND. De indiener stelt dat er </w:t>
      </w:r>
      <w:r w:rsidRPr="00B901B0">
        <w:t>voldoende tijd en ruimte</w:t>
      </w:r>
      <w:r>
        <w:t xml:space="preserve"> dient</w:t>
      </w:r>
      <w:r w:rsidRPr="00B901B0">
        <w:t xml:space="preserve"> te zijn voor de verdere uitwerking hiervan</w:t>
      </w:r>
      <w:r>
        <w:t xml:space="preserve">. </w:t>
      </w:r>
    </w:p>
    <w:p w:rsidR="00B4560D" w:rsidP="00B4560D" w:rsidRDefault="00B4560D" w14:paraId="48D7DDBB" w14:textId="77777777">
      <w:r w:rsidRPr="00B901B0">
        <w:t xml:space="preserve">Daarnaast </w:t>
      </w:r>
      <w:r>
        <w:t>loopt het onderhavig wetsvoorstel voor op</w:t>
      </w:r>
      <w:r w:rsidRPr="00B901B0">
        <w:t xml:space="preserve"> </w:t>
      </w:r>
      <w:r>
        <w:t>de invoering van het Europees a</w:t>
      </w:r>
      <w:r w:rsidRPr="00B901B0">
        <w:t xml:space="preserve">siel- en </w:t>
      </w:r>
      <w:r>
        <w:t>m</w:t>
      </w:r>
      <w:r w:rsidRPr="00B901B0">
        <w:t xml:space="preserve">igratiepact. Dit maakt dat de IND in relatief korte periode geconfronteerd wordt met verschillende veranderingen, hetgeen veel vraagt van de IND en waarvan al eerder aangegeven is dat de IND graag één verandermoment ziet te weten met implementatie Migratiepact. </w:t>
      </w:r>
      <w:r>
        <w:t xml:space="preserve">Met dit amendement wordt tegemoetgekomen aan die wens. </w:t>
      </w:r>
    </w:p>
    <w:p w:rsidRPr="00EA69AC" w:rsidR="005B1DCC" w:rsidP="00BF623B" w:rsidRDefault="005B1DCC" w14:paraId="000A35B9" w14:textId="77777777"/>
    <w:p w:rsidRPr="00EA69AC" w:rsidR="00B4708A" w:rsidP="00EA1CE4" w:rsidRDefault="000645BA" w14:paraId="22BBB600" w14:textId="0BC67B11">
      <w:proofErr w:type="spellStart"/>
      <w:r>
        <w:t>Piri</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1E666" w14:textId="77777777" w:rsidR="000F2BA0" w:rsidRDefault="000F2BA0">
      <w:pPr>
        <w:spacing w:line="20" w:lineRule="exact"/>
      </w:pPr>
    </w:p>
  </w:endnote>
  <w:endnote w:type="continuationSeparator" w:id="0">
    <w:p w14:paraId="4E6B0EB9" w14:textId="77777777" w:rsidR="000F2BA0" w:rsidRDefault="000F2BA0">
      <w:pPr>
        <w:pStyle w:val="Amendement"/>
      </w:pPr>
      <w:r>
        <w:rPr>
          <w:b w:val="0"/>
        </w:rPr>
        <w:t xml:space="preserve"> </w:t>
      </w:r>
    </w:p>
  </w:endnote>
  <w:endnote w:type="continuationNotice" w:id="1">
    <w:p w14:paraId="0F325E4E" w14:textId="77777777" w:rsidR="000F2BA0" w:rsidRDefault="000F2B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315C6" w14:textId="77777777" w:rsidR="000F2BA0" w:rsidRDefault="000F2BA0">
      <w:pPr>
        <w:pStyle w:val="Amendement"/>
      </w:pPr>
      <w:r>
        <w:rPr>
          <w:b w:val="0"/>
        </w:rPr>
        <w:separator/>
      </w:r>
    </w:p>
  </w:footnote>
  <w:footnote w:type="continuationSeparator" w:id="0">
    <w:p w14:paraId="399B2DB4" w14:textId="77777777" w:rsidR="000F2BA0" w:rsidRDefault="000F2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A0"/>
    <w:rsid w:val="000645BA"/>
    <w:rsid w:val="0007471A"/>
    <w:rsid w:val="000A56F5"/>
    <w:rsid w:val="000D17BF"/>
    <w:rsid w:val="000F2BA0"/>
    <w:rsid w:val="00157CAF"/>
    <w:rsid w:val="001656EE"/>
    <w:rsid w:val="0016653D"/>
    <w:rsid w:val="001D56AF"/>
    <w:rsid w:val="001E0E21"/>
    <w:rsid w:val="00200234"/>
    <w:rsid w:val="00212E0A"/>
    <w:rsid w:val="002153B0"/>
    <w:rsid w:val="0021777F"/>
    <w:rsid w:val="00241DD0"/>
    <w:rsid w:val="002A0713"/>
    <w:rsid w:val="003C21AC"/>
    <w:rsid w:val="003C5218"/>
    <w:rsid w:val="003C7876"/>
    <w:rsid w:val="003E2308"/>
    <w:rsid w:val="003E2F98"/>
    <w:rsid w:val="003E3C1E"/>
    <w:rsid w:val="0042574B"/>
    <w:rsid w:val="004330ED"/>
    <w:rsid w:val="00481C91"/>
    <w:rsid w:val="004911E3"/>
    <w:rsid w:val="00497D57"/>
    <w:rsid w:val="004A1E29"/>
    <w:rsid w:val="004A7DD4"/>
    <w:rsid w:val="004B50D8"/>
    <w:rsid w:val="004B5B90"/>
    <w:rsid w:val="00501109"/>
    <w:rsid w:val="005455E5"/>
    <w:rsid w:val="005703C9"/>
    <w:rsid w:val="00597703"/>
    <w:rsid w:val="005A6097"/>
    <w:rsid w:val="005B1DCC"/>
    <w:rsid w:val="005B7323"/>
    <w:rsid w:val="005C25B9"/>
    <w:rsid w:val="005E1F03"/>
    <w:rsid w:val="006267E6"/>
    <w:rsid w:val="006558D2"/>
    <w:rsid w:val="00672D25"/>
    <w:rsid w:val="006738BC"/>
    <w:rsid w:val="006D3E69"/>
    <w:rsid w:val="006E0971"/>
    <w:rsid w:val="007415E3"/>
    <w:rsid w:val="007709F6"/>
    <w:rsid w:val="00783215"/>
    <w:rsid w:val="007965FC"/>
    <w:rsid w:val="007A73BE"/>
    <w:rsid w:val="007C10C7"/>
    <w:rsid w:val="007C3EAB"/>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17D12"/>
    <w:rsid w:val="00A53203"/>
    <w:rsid w:val="00A772EB"/>
    <w:rsid w:val="00AA1793"/>
    <w:rsid w:val="00AC0D70"/>
    <w:rsid w:val="00B01BA6"/>
    <w:rsid w:val="00B4560D"/>
    <w:rsid w:val="00B4708A"/>
    <w:rsid w:val="00BA2C84"/>
    <w:rsid w:val="00BF623B"/>
    <w:rsid w:val="00C035D4"/>
    <w:rsid w:val="00C679BF"/>
    <w:rsid w:val="00C723C3"/>
    <w:rsid w:val="00C81BBD"/>
    <w:rsid w:val="00CD3132"/>
    <w:rsid w:val="00CE27CD"/>
    <w:rsid w:val="00CE57FC"/>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1159"/>
    <w:rsid w:val="00EC3112"/>
    <w:rsid w:val="00ED56AA"/>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01EF4"/>
  <w15:docId w15:val="{3967030F-B66B-4AFE-A5D7-6ADE8674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645BA"/>
    <w:rPr>
      <w:sz w:val="24"/>
    </w:rPr>
  </w:style>
  <w:style w:type="character" w:styleId="Voetnootmarkering">
    <w:name w:val="footnote reference"/>
    <w:basedOn w:val="Standaardalinea-lettertype"/>
    <w:semiHidden/>
    <w:unhideWhenUsed/>
    <w:rsid w:val="000645BA"/>
    <w:rPr>
      <w:vertAlign w:val="superscript"/>
    </w:rPr>
  </w:style>
  <w:style w:type="paragraph" w:styleId="Lijstalinea">
    <w:name w:val="List Paragraph"/>
    <w:basedOn w:val="Standaard"/>
    <w:uiPriority w:val="34"/>
    <w:qFormat/>
    <w:rsid w:val="00ED56AA"/>
    <w:pPr>
      <w:ind w:left="720"/>
      <w:contextualSpacing/>
    </w:pPr>
  </w:style>
  <w:style w:type="character" w:styleId="Verwijzingopmerking">
    <w:name w:val="annotation reference"/>
    <w:basedOn w:val="Standaardalinea-lettertype"/>
    <w:semiHidden/>
    <w:unhideWhenUsed/>
    <w:rsid w:val="00200234"/>
    <w:rPr>
      <w:sz w:val="16"/>
      <w:szCs w:val="16"/>
    </w:rPr>
  </w:style>
  <w:style w:type="paragraph" w:styleId="Tekstopmerking">
    <w:name w:val="annotation text"/>
    <w:basedOn w:val="Standaard"/>
    <w:link w:val="TekstopmerkingChar"/>
    <w:unhideWhenUsed/>
    <w:rsid w:val="00200234"/>
    <w:rPr>
      <w:sz w:val="20"/>
    </w:rPr>
  </w:style>
  <w:style w:type="character" w:customStyle="1" w:styleId="TekstopmerkingChar">
    <w:name w:val="Tekst opmerking Char"/>
    <w:basedOn w:val="Standaardalinea-lettertype"/>
    <w:link w:val="Tekstopmerking"/>
    <w:rsid w:val="00200234"/>
  </w:style>
  <w:style w:type="paragraph" w:styleId="Onderwerpvanopmerking">
    <w:name w:val="annotation subject"/>
    <w:basedOn w:val="Tekstopmerking"/>
    <w:next w:val="Tekstopmerking"/>
    <w:link w:val="OnderwerpvanopmerkingChar"/>
    <w:semiHidden/>
    <w:unhideWhenUsed/>
    <w:rsid w:val="00200234"/>
    <w:rPr>
      <w:b/>
      <w:bCs/>
    </w:rPr>
  </w:style>
  <w:style w:type="character" w:customStyle="1" w:styleId="OnderwerpvanopmerkingChar">
    <w:name w:val="Onderwerp van opmerking Char"/>
    <w:basedOn w:val="TekstopmerkingChar"/>
    <w:link w:val="Onderwerpvanopmerking"/>
    <w:semiHidden/>
    <w:rsid w:val="00200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242</ap:Words>
  <ap:Characters>1407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2025-05-15T11:58:00.0000000Z</dcterms:created>
  <dcterms:modified xsi:type="dcterms:W3CDTF">2025-05-15T11:58:00.0000000Z</dcterms:modified>
  <dc:description>------------------------</dc:description>
  <dc:subject/>
  <keywords/>
  <version/>
  <category/>
</coreProperties>
</file>