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921DE" w14:paraId="6C2ECD27" w14:textId="4C2B3A0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87278F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921DE">
              <w:t>het uitblijven van investeringen voor het gevangeniswezen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921DE" w14:paraId="2A2BBFB1" w14:textId="57FAE587">
            <w:pPr>
              <w:pStyle w:val="referentiegegevens"/>
            </w:pPr>
            <w:r>
              <w:t>6359306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921DE" w:rsidR="002921DE" w:rsidP="002921DE" w:rsidRDefault="002921DE" w14:paraId="2AEBC498" w14:textId="79CEB6FA">
            <w:pPr>
              <w:rPr>
                <w:sz w:val="13"/>
                <w:szCs w:val="13"/>
              </w:rPr>
            </w:pPr>
            <w:r w:rsidRPr="002921DE">
              <w:rPr>
                <w:sz w:val="13"/>
                <w:szCs w:val="13"/>
              </w:rPr>
              <w:t>2025Z08440</w:t>
            </w:r>
          </w:p>
          <w:p w:rsidR="00C6487D" w:rsidP="00133AE9" w:rsidRDefault="00C6487D" w14:paraId="7E785020" w14:textId="008E9AA1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0D4FFF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921DE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2921DE">
        <w:t>Lahlah</w:t>
      </w:r>
      <w:proofErr w:type="spellEnd"/>
      <w:r w:rsidR="002921DE">
        <w:t xml:space="preserve"> (GroenLinks-PvdA), van Nispen (SP), </w:t>
      </w:r>
      <w:proofErr w:type="spellStart"/>
      <w:r w:rsidR="002921DE">
        <w:t>Boswijk</w:t>
      </w:r>
      <w:proofErr w:type="spellEnd"/>
      <w:r w:rsidR="002921DE">
        <w:t xml:space="preserve"> (CDA) Koops en </w:t>
      </w:r>
      <w:proofErr w:type="spellStart"/>
      <w:r w:rsidR="002921DE">
        <w:t>Bruyining</w:t>
      </w:r>
      <w:proofErr w:type="spellEnd"/>
      <w:r w:rsidR="002921DE">
        <w:t xml:space="preserve"> (beiden 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921D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921DE">
        <w:t>het uitblijven van investeringen voor het gevangeniswezen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921DE">
        <w:t>25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0D2BA5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921DE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921DE" w14:paraId="6B6473DD" w14:textId="2B1C6406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648B" w14:textId="77777777" w:rsidR="000F5ABB" w:rsidRDefault="000F5ABB">
      <w:r>
        <w:separator/>
      </w:r>
    </w:p>
    <w:p w14:paraId="4204F66D" w14:textId="77777777" w:rsidR="000F5ABB" w:rsidRDefault="000F5ABB"/>
    <w:p w14:paraId="536E7A7B" w14:textId="77777777" w:rsidR="000F5ABB" w:rsidRDefault="000F5ABB"/>
    <w:p w14:paraId="505D9414" w14:textId="77777777" w:rsidR="000F5ABB" w:rsidRDefault="000F5ABB"/>
  </w:endnote>
  <w:endnote w:type="continuationSeparator" w:id="0">
    <w:p w14:paraId="66BA3B7C" w14:textId="77777777" w:rsidR="000F5ABB" w:rsidRDefault="000F5ABB">
      <w:r>
        <w:continuationSeparator/>
      </w:r>
    </w:p>
    <w:p w14:paraId="1188FEC8" w14:textId="77777777" w:rsidR="000F5ABB" w:rsidRDefault="000F5ABB"/>
    <w:p w14:paraId="4FA3065D" w14:textId="77777777" w:rsidR="000F5ABB" w:rsidRDefault="000F5ABB"/>
    <w:p w14:paraId="3C37F11B" w14:textId="77777777" w:rsidR="000F5ABB" w:rsidRDefault="000F5ABB"/>
  </w:endnote>
  <w:endnote w:type="continuationNotice" w:id="1">
    <w:p w14:paraId="56091D03" w14:textId="77777777" w:rsidR="000F5ABB" w:rsidRDefault="000F5A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F768" w14:textId="77777777" w:rsidR="000F5ABB" w:rsidRDefault="000F5ABB">
      <w:r>
        <w:separator/>
      </w:r>
    </w:p>
  </w:footnote>
  <w:footnote w:type="continuationSeparator" w:id="0">
    <w:p w14:paraId="4311B177" w14:textId="77777777" w:rsidR="000F5ABB" w:rsidRDefault="000F5ABB">
      <w:r>
        <w:continuationSeparator/>
      </w:r>
    </w:p>
  </w:footnote>
  <w:footnote w:type="continuationNotice" w:id="1">
    <w:p w14:paraId="4C555DFA" w14:textId="77777777" w:rsidR="000F5ABB" w:rsidRDefault="000F5A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28E1D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5ABB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20ED"/>
    <w:rsid w:val="00187A23"/>
    <w:rsid w:val="00187B81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1DE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2F77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26860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820ED"/>
    <w:rsid w:val="00697C3D"/>
    <w:rsid w:val="00806070"/>
    <w:rsid w:val="008E7D9D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2025-05-19T13:48:00.0000000Z</dcterms:created>
  <dcterms:modified xsi:type="dcterms:W3CDTF">2025-05-19T13:49:00.0000000Z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