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5319" w:rsidR="007414C3" w:rsidRDefault="007414C3" w14:paraId="0432FD7C" w14:textId="7428AE7E">
      <w:bookmarkStart w:name="_GoBack" w:id="0"/>
      <w:bookmarkEnd w:id="0"/>
      <w:r w:rsidRPr="009E5319">
        <w:t>Geachte voorzitter,</w:t>
      </w:r>
    </w:p>
    <w:p w:rsidRPr="009E5319" w:rsidR="007414C3" w:rsidRDefault="007414C3" w14:paraId="408238E9" w14:textId="77777777"/>
    <w:p w:rsidR="009553B4" w:rsidP="009E5319" w:rsidRDefault="00A21FB9" w14:paraId="041FA9C3" w14:textId="3A90BC3D">
      <w:r>
        <w:t xml:space="preserve">Op </w:t>
      </w:r>
      <w:r w:rsidR="002707A6">
        <w:t>13</w:t>
      </w:r>
      <w:r>
        <w:t xml:space="preserve"> mei jl. verzocht het lid Postma om </w:t>
      </w:r>
      <w:r w:rsidR="00CE71B3">
        <w:t xml:space="preserve">terinzagelegging </w:t>
      </w:r>
      <w:r w:rsidR="002707A6">
        <w:t xml:space="preserve">het advies van de Landsadvocaat </w:t>
      </w:r>
      <w:r>
        <w:t>over de besluitvorming ten aanzien van de geluidsreductie bij Schiphol</w:t>
      </w:r>
      <w:r w:rsidR="002707A6">
        <w:t>. Zij deed dit</w:t>
      </w:r>
      <w:r>
        <w:t xml:space="preserve"> </w:t>
      </w:r>
      <w:r w:rsidR="002707A6">
        <w:t>verzoek krachtens</w:t>
      </w:r>
      <w:r>
        <w:t xml:space="preserve"> artikel 68 van de Grondwet. </w:t>
      </w:r>
    </w:p>
    <w:p w:rsidR="00A21FB9" w:rsidP="009E5319" w:rsidRDefault="00A21FB9" w14:paraId="113F8398" w14:textId="77777777"/>
    <w:p w:rsidRPr="009E5319" w:rsidR="00A21FB9" w:rsidP="00A21FB9" w:rsidRDefault="002707A6" w14:paraId="69BE08AD" w14:textId="543160EA">
      <w:r>
        <w:t xml:space="preserve">Het is staand kabinetsbeleid om </w:t>
      </w:r>
      <w:r w:rsidR="00AA60E3">
        <w:t>proces</w:t>
      </w:r>
      <w:r>
        <w:t xml:space="preserve">adviezen van de Landsadvocaat niet </w:t>
      </w:r>
      <w:r w:rsidR="00AA60E3">
        <w:t>te verstrekken</w:t>
      </w:r>
      <w:r>
        <w:t xml:space="preserve">, </w:t>
      </w:r>
      <w:r w:rsidR="00C617B4">
        <w:t xml:space="preserve">omdat </w:t>
      </w:r>
      <w:r w:rsidRPr="00C617B4" w:rsidR="00C617B4">
        <w:t>de Staa</w:t>
      </w:r>
      <w:r w:rsidR="00C617B4">
        <w:t>t</w:t>
      </w:r>
      <w:r w:rsidR="00F02ACB">
        <w:t xml:space="preserve"> </w:t>
      </w:r>
      <w:r w:rsidRPr="00C617B4" w:rsidR="00C617B4">
        <w:t xml:space="preserve">– net zoals iedere deelnemer aan het maatschappelijk verkeer – de gelegenheid </w:t>
      </w:r>
      <w:r w:rsidR="00C617B4">
        <w:t xml:space="preserve">moet </w:t>
      </w:r>
      <w:r w:rsidRPr="00C617B4" w:rsidR="00C617B4">
        <w:t>hebben om zich vertrouwelijk voor bijstand en advies te wenden tot een advocaat</w:t>
      </w:r>
      <w:r>
        <w:t xml:space="preserve">. </w:t>
      </w:r>
      <w:r w:rsidR="00AA60E3">
        <w:t xml:space="preserve">Dit geldt ook voor de vertrouwelijke inzage in </w:t>
      </w:r>
      <w:r w:rsidR="00F02ACB">
        <w:t>dit</w:t>
      </w:r>
      <w:r w:rsidR="00AA60E3">
        <w:t xml:space="preserve"> document. </w:t>
      </w:r>
      <w:r>
        <w:t>Ik kan daarom niet voldoen aan het verzoek van het lid Postma.</w:t>
      </w:r>
    </w:p>
    <w:p w:rsidRPr="009E5319" w:rsidR="009553B4" w:rsidRDefault="00B75B1E" w14:paraId="4DC06399" w14:textId="77777777">
      <w:pPr>
        <w:pStyle w:val="Slotzin"/>
      </w:pPr>
      <w:r w:rsidRPr="009E5319">
        <w:t>Hoogachtend,</w:t>
      </w:r>
    </w:p>
    <w:p w:rsidRPr="009E5319" w:rsidR="009553B4" w:rsidRDefault="00B75B1E" w14:paraId="68B9C28A" w14:textId="77777777">
      <w:pPr>
        <w:pStyle w:val="OndertekeningArea1"/>
      </w:pPr>
      <w:r w:rsidRPr="009E5319">
        <w:t>DE MINISTER VAN INFRASTRUCTUUR EN WATERSTAAT,</w:t>
      </w:r>
    </w:p>
    <w:p w:rsidRPr="009E5319" w:rsidR="009553B4" w:rsidRDefault="009553B4" w14:paraId="39691FCB" w14:textId="77777777"/>
    <w:p w:rsidRPr="009E5319" w:rsidR="009553B4" w:rsidRDefault="009553B4" w14:paraId="10F58BA9" w14:textId="77777777"/>
    <w:p w:rsidRPr="009E5319" w:rsidR="009553B4" w:rsidRDefault="009553B4" w14:paraId="36FB8EDD" w14:textId="77777777"/>
    <w:p w:rsidRPr="009E5319" w:rsidR="009553B4" w:rsidRDefault="009553B4" w14:paraId="6BA47E2A" w14:textId="77777777"/>
    <w:p w:rsidRPr="009E5319" w:rsidR="009553B4" w:rsidRDefault="00B75B1E" w14:paraId="2088EED8" w14:textId="77777777">
      <w:r w:rsidRPr="009E5319">
        <w:t>Barry Madlener</w:t>
      </w:r>
    </w:p>
    <w:sectPr w:rsidRPr="009E5319" w:rsidR="00955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21300" w14:textId="77777777" w:rsidR="00D63057" w:rsidRDefault="00D63057">
      <w:pPr>
        <w:spacing w:line="240" w:lineRule="auto"/>
      </w:pPr>
      <w:r>
        <w:separator/>
      </w:r>
    </w:p>
  </w:endnote>
  <w:endnote w:type="continuationSeparator" w:id="0">
    <w:p w14:paraId="7C189917" w14:textId="77777777" w:rsidR="00D63057" w:rsidRDefault="00D63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9AF2" w14:textId="77777777" w:rsidR="00880F0B" w:rsidRDefault="00880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80B51" w14:textId="77777777" w:rsidR="00880F0B" w:rsidRDefault="00880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CC42D" w14:textId="77777777" w:rsidR="00880F0B" w:rsidRDefault="00880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4F888" w14:textId="77777777" w:rsidR="00D63057" w:rsidRDefault="00D63057">
      <w:pPr>
        <w:spacing w:line="240" w:lineRule="auto"/>
      </w:pPr>
      <w:r>
        <w:separator/>
      </w:r>
    </w:p>
  </w:footnote>
  <w:footnote w:type="continuationSeparator" w:id="0">
    <w:p w14:paraId="3ECAD44B" w14:textId="77777777" w:rsidR="00D63057" w:rsidRDefault="00D63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FADF" w14:textId="77777777" w:rsidR="00880F0B" w:rsidRDefault="00880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7B375" w14:textId="77777777" w:rsidR="009553B4" w:rsidRDefault="00B75B1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2CF41EA" wp14:editId="64206B5F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106F3" w14:textId="77777777" w:rsidR="009553B4" w:rsidRDefault="00B75B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CF41E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51106F3" w14:textId="77777777" w:rsidR="009553B4" w:rsidRDefault="00B75B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AC412A6" wp14:editId="5F0C53C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054F3" w14:textId="77777777" w:rsidR="009553B4" w:rsidRDefault="00B75B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14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14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412A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F9054F3" w14:textId="77777777" w:rsidR="009553B4" w:rsidRDefault="00B75B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14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14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6F7D615" wp14:editId="1CDCD21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4FCE6" w14:textId="77777777" w:rsidR="00B75B1E" w:rsidRDefault="00B75B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7D61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394FCE6" w14:textId="77777777" w:rsidR="00B75B1E" w:rsidRDefault="00B75B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E73F2D9" wp14:editId="213867C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4BBC2" w14:textId="77777777" w:rsidR="00B75B1E" w:rsidRDefault="00B75B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73F2D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0B4BBC2" w14:textId="77777777" w:rsidR="00B75B1E" w:rsidRDefault="00B75B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1A99" w14:textId="77777777" w:rsidR="009553B4" w:rsidRDefault="00B75B1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F1AA7D" wp14:editId="5126408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AB6CC" w14:textId="77777777" w:rsidR="00B75B1E" w:rsidRDefault="00B75B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F1AA7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EEAB6CC" w14:textId="77777777" w:rsidR="00B75B1E" w:rsidRDefault="00B75B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870B1C" wp14:editId="2EC1F9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938D8" w14:textId="2BAF9EA8" w:rsidR="009553B4" w:rsidRDefault="00B75B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2C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2C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70B1C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10938D8" w14:textId="2BAF9EA8" w:rsidR="009553B4" w:rsidRDefault="00B75B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2C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2C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840269" wp14:editId="7FEB86F1">
              <wp:simplePos x="0" y="0"/>
              <wp:positionH relativeFrom="page">
                <wp:posOffset>5921375</wp:posOffset>
              </wp:positionH>
              <wp:positionV relativeFrom="page">
                <wp:posOffset>1934210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88EBA" w14:textId="77777777" w:rsidR="009553B4" w:rsidRDefault="00B75B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2585EB2" w14:textId="77777777" w:rsidR="009553B4" w:rsidRDefault="009553B4">
                          <w:pPr>
                            <w:pStyle w:val="WitregelW1"/>
                          </w:pPr>
                        </w:p>
                        <w:p w14:paraId="5335A682" w14:textId="77777777" w:rsidR="009553B4" w:rsidRDefault="00B75B1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C41ACE1" w14:textId="07CE80D0" w:rsidR="009553B4" w:rsidRPr="007414C3" w:rsidRDefault="00B75B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414C3">
                            <w:rPr>
                              <w:lang w:val="de-DE"/>
                            </w:rPr>
                            <w:t>2515 XP</w:t>
                          </w:r>
                          <w:r w:rsidR="00A21FB9">
                            <w:rPr>
                              <w:lang w:val="de-DE"/>
                            </w:rPr>
                            <w:t xml:space="preserve"> </w:t>
                          </w:r>
                          <w:r w:rsidRPr="007414C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E9223E9" w14:textId="77777777" w:rsidR="009553B4" w:rsidRPr="007414C3" w:rsidRDefault="00B75B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414C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77851E7" w14:textId="77777777" w:rsidR="009553B4" w:rsidRPr="007414C3" w:rsidRDefault="00B75B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414C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DEABD7E" w14:textId="77777777" w:rsidR="009553B4" w:rsidRPr="007414C3" w:rsidRDefault="009553B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1747BEB" w14:textId="104DF03E" w:rsidR="009553B4" w:rsidRPr="007414C3" w:rsidRDefault="00B75B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414C3">
                            <w:rPr>
                              <w:lang w:val="de-DE"/>
                            </w:rPr>
                            <w:t>T</w:t>
                          </w:r>
                          <w:r w:rsidR="00A21FB9">
                            <w:rPr>
                              <w:lang w:val="de-DE"/>
                            </w:rPr>
                            <w:t xml:space="preserve"> </w:t>
                          </w:r>
                          <w:r w:rsidRPr="007414C3">
                            <w:rPr>
                              <w:lang w:val="de-DE"/>
                            </w:rPr>
                            <w:t xml:space="preserve"> 070-456 0000</w:t>
                          </w:r>
                        </w:p>
                        <w:p w14:paraId="5CC2A4A3" w14:textId="1E393B00" w:rsidR="009553B4" w:rsidRDefault="00B75B1E">
                          <w:pPr>
                            <w:pStyle w:val="Afzendgegevens"/>
                          </w:pPr>
                          <w:r>
                            <w:t>F</w:t>
                          </w:r>
                          <w:r w:rsidR="00A21FB9">
                            <w:t xml:space="preserve"> </w:t>
                          </w:r>
                          <w:r>
                            <w:t xml:space="preserve"> 070-456 1111</w:t>
                          </w:r>
                        </w:p>
                        <w:p w14:paraId="4A49C5C3" w14:textId="77777777" w:rsidR="00B1382B" w:rsidRDefault="00B1382B" w:rsidP="00FD4FAA">
                          <w:pPr>
                            <w:spacing w:line="240" w:lineRule="auto"/>
                          </w:pPr>
                        </w:p>
                        <w:p w14:paraId="7F7D849A" w14:textId="36B5AC0D" w:rsidR="00B1382B" w:rsidRPr="00B1382B" w:rsidRDefault="00FD4FAA" w:rsidP="00FD4FAA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Ons </w:t>
                          </w:r>
                          <w:r w:rsidR="00B1382B" w:rsidRPr="00B138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414D550F" w14:textId="4A708D11" w:rsidR="00B1382B" w:rsidRPr="00B1382B" w:rsidRDefault="00B1382B" w:rsidP="00FD4FA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B1382B">
                            <w:rPr>
                              <w:sz w:val="13"/>
                              <w:szCs w:val="13"/>
                            </w:rPr>
                            <w:t>IENW/BSK-2025/12</w:t>
                          </w:r>
                          <w:r w:rsidR="00BF2798">
                            <w:rPr>
                              <w:sz w:val="13"/>
                              <w:szCs w:val="13"/>
                            </w:rPr>
                            <w:t>3576</w:t>
                          </w:r>
                        </w:p>
                        <w:p w14:paraId="206105B3" w14:textId="77777777" w:rsidR="00B1382B" w:rsidRDefault="00B1382B" w:rsidP="00FD4FA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873849F" w14:textId="3CD8E002" w:rsidR="00FD4FAA" w:rsidRPr="00667376" w:rsidRDefault="00FD4FAA" w:rsidP="00FD4FA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FD4FA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74F50594" w14:textId="0C3EC64F" w:rsidR="00667376" w:rsidRPr="00667376" w:rsidRDefault="00667376" w:rsidP="00FD4FA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667376">
                            <w:rPr>
                              <w:sz w:val="13"/>
                              <w:szCs w:val="13"/>
                            </w:rPr>
                            <w:t>2025Z08897</w:t>
                          </w:r>
                        </w:p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</w:tblGrid>
                          <w:tr w:rsidR="00FD4FAA" w:rsidRPr="00FD4FAA" w14:paraId="736700EB" w14:textId="77777777" w:rsidTr="00667376">
                            <w:tc>
                              <w:tcPr>
                                <w:tcW w:w="0" w:type="auto"/>
                                <w:vAlign w:val="center"/>
                              </w:tcPr>
                              <w:p w14:paraId="7C5F69B3" w14:textId="77777777" w:rsidR="00FD4FAA" w:rsidRPr="00FD4FAA" w:rsidRDefault="00FD4FAA" w:rsidP="00FD4FAA">
                                <w:pPr>
                                  <w:spacing w:line="240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</w:p>
                            </w:tc>
                          </w:tr>
                        </w:tbl>
                        <w:p w14:paraId="656EE345" w14:textId="77777777" w:rsidR="00FD4FAA" w:rsidRPr="00B1382B" w:rsidRDefault="00FD4FAA" w:rsidP="00FD4FA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031EB09" w14:textId="0323B34A" w:rsidR="00B1382B" w:rsidRPr="00B1382B" w:rsidRDefault="00B1382B" w:rsidP="00FD4FAA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138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84E7A97" w14:textId="46F12805" w:rsidR="00B1382B" w:rsidRPr="00B1382B" w:rsidRDefault="00667376" w:rsidP="00FD4FA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40269" id="7268d739-823c-11ee-8554-0242ac120003" o:spid="_x0000_s1032" type="#_x0000_t202" style="position:absolute;margin-left:466.25pt;margin-top:152.3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A4WRvfiAAAADQEAAA8AAAAAAAAA&#10;AAAAAAAAGgQAAGRycy9kb3ducmV2LnhtbFBLBQYAAAAABAAEAPMAAAApBQAAAAA=&#10;" filled="f" stroked="f">
              <v:textbox inset="0,0,0,0">
                <w:txbxContent>
                  <w:p w14:paraId="6B088EBA" w14:textId="77777777" w:rsidR="009553B4" w:rsidRDefault="00B75B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2585EB2" w14:textId="77777777" w:rsidR="009553B4" w:rsidRDefault="009553B4">
                    <w:pPr>
                      <w:pStyle w:val="WitregelW1"/>
                    </w:pPr>
                  </w:p>
                  <w:p w14:paraId="5335A682" w14:textId="77777777" w:rsidR="009553B4" w:rsidRDefault="00B75B1E">
                    <w:pPr>
                      <w:pStyle w:val="Afzendgegevens"/>
                    </w:pPr>
                    <w:r>
                      <w:t>Rijnstraat 8</w:t>
                    </w:r>
                  </w:p>
                  <w:p w14:paraId="4C41ACE1" w14:textId="07CE80D0" w:rsidR="009553B4" w:rsidRPr="007414C3" w:rsidRDefault="00B75B1E">
                    <w:pPr>
                      <w:pStyle w:val="Afzendgegevens"/>
                      <w:rPr>
                        <w:lang w:val="de-DE"/>
                      </w:rPr>
                    </w:pPr>
                    <w:r w:rsidRPr="007414C3">
                      <w:rPr>
                        <w:lang w:val="de-DE"/>
                      </w:rPr>
                      <w:t>2515 XP</w:t>
                    </w:r>
                    <w:r w:rsidR="00A21FB9">
                      <w:rPr>
                        <w:lang w:val="de-DE"/>
                      </w:rPr>
                      <w:t xml:space="preserve"> </w:t>
                    </w:r>
                    <w:r w:rsidRPr="007414C3">
                      <w:rPr>
                        <w:lang w:val="de-DE"/>
                      </w:rPr>
                      <w:t>Den Haag</w:t>
                    </w:r>
                  </w:p>
                  <w:p w14:paraId="0E9223E9" w14:textId="77777777" w:rsidR="009553B4" w:rsidRPr="007414C3" w:rsidRDefault="00B75B1E">
                    <w:pPr>
                      <w:pStyle w:val="Afzendgegevens"/>
                      <w:rPr>
                        <w:lang w:val="de-DE"/>
                      </w:rPr>
                    </w:pPr>
                    <w:r w:rsidRPr="007414C3">
                      <w:rPr>
                        <w:lang w:val="de-DE"/>
                      </w:rPr>
                      <w:t>Postbus 20901</w:t>
                    </w:r>
                  </w:p>
                  <w:p w14:paraId="177851E7" w14:textId="77777777" w:rsidR="009553B4" w:rsidRPr="007414C3" w:rsidRDefault="00B75B1E">
                    <w:pPr>
                      <w:pStyle w:val="Afzendgegevens"/>
                      <w:rPr>
                        <w:lang w:val="de-DE"/>
                      </w:rPr>
                    </w:pPr>
                    <w:r w:rsidRPr="007414C3">
                      <w:rPr>
                        <w:lang w:val="de-DE"/>
                      </w:rPr>
                      <w:t>2500 EX Den Haag</w:t>
                    </w:r>
                  </w:p>
                  <w:p w14:paraId="7DEABD7E" w14:textId="77777777" w:rsidR="009553B4" w:rsidRPr="007414C3" w:rsidRDefault="009553B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1747BEB" w14:textId="104DF03E" w:rsidR="009553B4" w:rsidRPr="007414C3" w:rsidRDefault="00B75B1E">
                    <w:pPr>
                      <w:pStyle w:val="Afzendgegevens"/>
                      <w:rPr>
                        <w:lang w:val="de-DE"/>
                      </w:rPr>
                    </w:pPr>
                    <w:r w:rsidRPr="007414C3">
                      <w:rPr>
                        <w:lang w:val="de-DE"/>
                      </w:rPr>
                      <w:t>T</w:t>
                    </w:r>
                    <w:r w:rsidR="00A21FB9">
                      <w:rPr>
                        <w:lang w:val="de-DE"/>
                      </w:rPr>
                      <w:t xml:space="preserve"> </w:t>
                    </w:r>
                    <w:r w:rsidRPr="007414C3">
                      <w:rPr>
                        <w:lang w:val="de-DE"/>
                      </w:rPr>
                      <w:t xml:space="preserve"> 070-456 0000</w:t>
                    </w:r>
                  </w:p>
                  <w:p w14:paraId="5CC2A4A3" w14:textId="1E393B00" w:rsidR="009553B4" w:rsidRDefault="00B75B1E">
                    <w:pPr>
                      <w:pStyle w:val="Afzendgegevens"/>
                    </w:pPr>
                    <w:r>
                      <w:t>F</w:t>
                    </w:r>
                    <w:r w:rsidR="00A21FB9">
                      <w:t xml:space="preserve"> </w:t>
                    </w:r>
                    <w:r>
                      <w:t xml:space="preserve"> 070-456 1111</w:t>
                    </w:r>
                  </w:p>
                  <w:p w14:paraId="4A49C5C3" w14:textId="77777777" w:rsidR="00B1382B" w:rsidRDefault="00B1382B" w:rsidP="00FD4FAA">
                    <w:pPr>
                      <w:spacing w:line="240" w:lineRule="auto"/>
                    </w:pPr>
                  </w:p>
                  <w:p w14:paraId="7F7D849A" w14:textId="36B5AC0D" w:rsidR="00B1382B" w:rsidRPr="00B1382B" w:rsidRDefault="00FD4FAA" w:rsidP="00FD4FAA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 xml:space="preserve">Ons </w:t>
                    </w:r>
                    <w:r w:rsidR="00B1382B" w:rsidRPr="00B1382B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414D550F" w14:textId="4A708D11" w:rsidR="00B1382B" w:rsidRPr="00B1382B" w:rsidRDefault="00B1382B" w:rsidP="00FD4FA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B1382B">
                      <w:rPr>
                        <w:sz w:val="13"/>
                        <w:szCs w:val="13"/>
                      </w:rPr>
                      <w:t>IENW/BSK-2025/12</w:t>
                    </w:r>
                    <w:r w:rsidR="00BF2798">
                      <w:rPr>
                        <w:sz w:val="13"/>
                        <w:szCs w:val="13"/>
                      </w:rPr>
                      <w:t>3576</w:t>
                    </w:r>
                  </w:p>
                  <w:p w14:paraId="206105B3" w14:textId="77777777" w:rsidR="00B1382B" w:rsidRDefault="00B1382B" w:rsidP="00FD4FA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0873849F" w14:textId="3CD8E002" w:rsidR="00FD4FAA" w:rsidRPr="00667376" w:rsidRDefault="00FD4FAA" w:rsidP="00FD4FA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FD4FAA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74F50594" w14:textId="0C3EC64F" w:rsidR="00667376" w:rsidRPr="00667376" w:rsidRDefault="00667376" w:rsidP="00FD4FA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667376">
                      <w:rPr>
                        <w:sz w:val="13"/>
                        <w:szCs w:val="13"/>
                      </w:rPr>
                      <w:t>2025Z08897</w:t>
                    </w:r>
                  </w:p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</w:tblGrid>
                    <w:tr w:rsidR="00FD4FAA" w:rsidRPr="00FD4FAA" w14:paraId="736700EB" w14:textId="77777777" w:rsidTr="00667376">
                      <w:tc>
                        <w:tcPr>
                          <w:tcW w:w="0" w:type="auto"/>
                          <w:vAlign w:val="center"/>
                        </w:tcPr>
                        <w:p w14:paraId="7C5F69B3" w14:textId="77777777" w:rsidR="00FD4FAA" w:rsidRPr="00FD4FAA" w:rsidRDefault="00FD4FAA" w:rsidP="00FD4FA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</w:tc>
                    </w:tr>
                  </w:tbl>
                  <w:p w14:paraId="656EE345" w14:textId="77777777" w:rsidR="00FD4FAA" w:rsidRPr="00B1382B" w:rsidRDefault="00FD4FAA" w:rsidP="00FD4FA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031EB09" w14:textId="0323B34A" w:rsidR="00B1382B" w:rsidRPr="00B1382B" w:rsidRDefault="00B1382B" w:rsidP="00FD4FAA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1382B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84E7A97" w14:textId="46F12805" w:rsidR="00B1382B" w:rsidRPr="00B1382B" w:rsidRDefault="00667376" w:rsidP="00FD4FA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2648A9B" wp14:editId="66261EC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71D82" w14:textId="77777777" w:rsidR="009553B4" w:rsidRDefault="00B75B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7552EBF" wp14:editId="49EF47BA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648A9B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3B71D82" w14:textId="77777777" w:rsidR="009553B4" w:rsidRDefault="00B75B1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7552EBF" wp14:editId="49EF47BA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F7749D4" wp14:editId="7E5827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335CFE" w14:textId="77777777" w:rsidR="009553B4" w:rsidRDefault="00B75B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B9F8B73" wp14:editId="32B5B5A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749D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1335CFE" w14:textId="77777777" w:rsidR="009553B4" w:rsidRDefault="00B75B1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B9F8B73" wp14:editId="32B5B5A9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6FCB361" wp14:editId="777A4F1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D8BAE" w14:textId="5472D578" w:rsidR="009553B4" w:rsidRDefault="00B75B1E">
                          <w:pPr>
                            <w:pStyle w:val="Referentiegegevens"/>
                          </w:pPr>
                          <w:r>
                            <w:t>&gt; Retouradres Postbus 20901 2500 EX</w:t>
                          </w:r>
                          <w:r w:rsidR="00A21FB9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CB36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D3D8BAE" w14:textId="5472D578" w:rsidR="009553B4" w:rsidRDefault="00B75B1E">
                    <w:pPr>
                      <w:pStyle w:val="Referentiegegevens"/>
                    </w:pPr>
                    <w:r>
                      <w:t>&gt; Retouradres Postbus 20901 2500 EX</w:t>
                    </w:r>
                    <w:r w:rsidR="00A21FB9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39817F" wp14:editId="7B29B21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FDD4B" w14:textId="0D0227D7" w:rsidR="009553B4" w:rsidRDefault="00B75B1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</w:t>
                          </w:r>
                          <w:r w:rsidR="00A21FB9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39817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C5FDD4B" w14:textId="0D0227D7" w:rsidR="009553B4" w:rsidRDefault="00B75B1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</w:t>
                    </w:r>
                    <w:r w:rsidR="00A21FB9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9A1E4BD" wp14:editId="22D0EC1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553B4" w14:paraId="5BDD86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6300C6" w14:textId="77777777" w:rsidR="009553B4" w:rsidRDefault="009553B4"/>
                            </w:tc>
                            <w:tc>
                              <w:tcPr>
                                <w:tcW w:w="5400" w:type="dxa"/>
                              </w:tcPr>
                              <w:p w14:paraId="1F214EEC" w14:textId="77777777" w:rsidR="009553B4" w:rsidRDefault="009553B4"/>
                            </w:tc>
                          </w:tr>
                          <w:tr w:rsidR="009553B4" w14:paraId="26BCF5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8D3D95" w14:textId="77777777" w:rsidR="009553B4" w:rsidRDefault="00B75B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806C06" w14:textId="2F37CA40" w:rsidR="009553B4" w:rsidRDefault="00880F0B">
                                <w:r>
                                  <w:t>19 mei 2025</w:t>
                                </w:r>
                              </w:p>
                            </w:tc>
                          </w:tr>
                          <w:tr w:rsidR="009553B4" w14:paraId="0EA57D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2028DF" w14:textId="77777777" w:rsidR="009553B4" w:rsidRDefault="00B75B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ECCB76B" w14:textId="0C506138" w:rsidR="009553B4" w:rsidRDefault="00385F71">
                                <w:r>
                                  <w:t>Verzoek van het lid Postma inzake openheid over</w:t>
                                </w:r>
                                <w:r w:rsidR="002707A6">
                                  <w:t xml:space="preserve"> advies Landsadvocaat </w:t>
                                </w:r>
                                <w:r>
                                  <w:t>t.a.v. geluidsreductie bij Schiphol</w:t>
                                </w:r>
                              </w:p>
                            </w:tc>
                          </w:tr>
                          <w:tr w:rsidR="009553B4" w14:paraId="1C82A7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DA094E" w14:textId="77777777" w:rsidR="009553B4" w:rsidRDefault="009553B4"/>
                            </w:tc>
                            <w:tc>
                              <w:tcPr>
                                <w:tcW w:w="5400" w:type="dxa"/>
                              </w:tcPr>
                              <w:p w14:paraId="30A3F1DE" w14:textId="77777777" w:rsidR="009553B4" w:rsidRDefault="009553B4"/>
                            </w:tc>
                          </w:tr>
                        </w:tbl>
                        <w:p w14:paraId="5B58B353" w14:textId="77777777" w:rsidR="00B75B1E" w:rsidRDefault="00B75B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1E4B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553B4" w14:paraId="5BDD86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6300C6" w14:textId="77777777" w:rsidR="009553B4" w:rsidRDefault="009553B4"/>
                      </w:tc>
                      <w:tc>
                        <w:tcPr>
                          <w:tcW w:w="5400" w:type="dxa"/>
                        </w:tcPr>
                        <w:p w14:paraId="1F214EEC" w14:textId="77777777" w:rsidR="009553B4" w:rsidRDefault="009553B4"/>
                      </w:tc>
                    </w:tr>
                    <w:tr w:rsidR="009553B4" w14:paraId="26BCF5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8D3D95" w14:textId="77777777" w:rsidR="009553B4" w:rsidRDefault="00B75B1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806C06" w14:textId="2F37CA40" w:rsidR="009553B4" w:rsidRDefault="00880F0B">
                          <w:r>
                            <w:t>19 mei 2025</w:t>
                          </w:r>
                        </w:p>
                      </w:tc>
                    </w:tr>
                    <w:tr w:rsidR="009553B4" w14:paraId="0EA57D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2028DF" w14:textId="77777777" w:rsidR="009553B4" w:rsidRDefault="00B75B1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ECCB76B" w14:textId="0C506138" w:rsidR="009553B4" w:rsidRDefault="00385F71">
                          <w:r>
                            <w:t>Verzoek van het lid Postma inzake openheid over</w:t>
                          </w:r>
                          <w:r w:rsidR="002707A6">
                            <w:t xml:space="preserve"> advies Landsadvocaat </w:t>
                          </w:r>
                          <w:r>
                            <w:t>t.a.v. geluidsreductie bij Schiphol</w:t>
                          </w:r>
                        </w:p>
                      </w:tc>
                    </w:tr>
                    <w:tr w:rsidR="009553B4" w14:paraId="1C82A7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DA094E" w14:textId="77777777" w:rsidR="009553B4" w:rsidRDefault="009553B4"/>
                      </w:tc>
                      <w:tc>
                        <w:tcPr>
                          <w:tcW w:w="5400" w:type="dxa"/>
                        </w:tcPr>
                        <w:p w14:paraId="30A3F1DE" w14:textId="77777777" w:rsidR="009553B4" w:rsidRDefault="009553B4"/>
                      </w:tc>
                    </w:tr>
                  </w:tbl>
                  <w:p w14:paraId="5B58B353" w14:textId="77777777" w:rsidR="00B75B1E" w:rsidRDefault="00B75B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3FF2359" wp14:editId="2DFBEF1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9B1AF" w14:textId="77777777" w:rsidR="00B75B1E" w:rsidRDefault="00B75B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FF2359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609B1AF" w14:textId="77777777" w:rsidR="00B75B1E" w:rsidRDefault="00B75B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5F6A78"/>
    <w:multiLevelType w:val="multilevel"/>
    <w:tmpl w:val="055A6A4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6D5A59"/>
    <w:multiLevelType w:val="multilevel"/>
    <w:tmpl w:val="7EB6577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58362B"/>
    <w:multiLevelType w:val="multilevel"/>
    <w:tmpl w:val="C1BCFAA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D3C764"/>
    <w:multiLevelType w:val="multilevel"/>
    <w:tmpl w:val="ADCEFEB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C335D01E"/>
    <w:multiLevelType w:val="multilevel"/>
    <w:tmpl w:val="AD3FA3A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DBB0DC"/>
    <w:multiLevelType w:val="multilevel"/>
    <w:tmpl w:val="D98D6B2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9689A60"/>
    <w:multiLevelType w:val="multilevel"/>
    <w:tmpl w:val="CB0FF39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AA0E62"/>
    <w:multiLevelType w:val="multilevel"/>
    <w:tmpl w:val="8E5979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5FF1EB6"/>
    <w:multiLevelType w:val="multilevel"/>
    <w:tmpl w:val="E272DCC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C54486"/>
    <w:multiLevelType w:val="multilevel"/>
    <w:tmpl w:val="99258A6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FAA624"/>
    <w:multiLevelType w:val="multilevel"/>
    <w:tmpl w:val="2283775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2BBEA0"/>
    <w:multiLevelType w:val="multilevel"/>
    <w:tmpl w:val="7C8AD95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49BB92"/>
    <w:multiLevelType w:val="multilevel"/>
    <w:tmpl w:val="C15CDE9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7CC920"/>
    <w:multiLevelType w:val="multilevel"/>
    <w:tmpl w:val="1192C5A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27E7F5"/>
    <w:multiLevelType w:val="multilevel"/>
    <w:tmpl w:val="BDDABC5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E675A2"/>
    <w:multiLevelType w:val="multilevel"/>
    <w:tmpl w:val="C590335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612317"/>
    <w:multiLevelType w:val="multilevel"/>
    <w:tmpl w:val="813086A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1C4338"/>
    <w:multiLevelType w:val="multilevel"/>
    <w:tmpl w:val="C37385B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46294C"/>
    <w:multiLevelType w:val="multilevel"/>
    <w:tmpl w:val="70F8EA53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489737"/>
    <w:multiLevelType w:val="multilevel"/>
    <w:tmpl w:val="861E4B2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6848B8"/>
    <w:multiLevelType w:val="multilevel"/>
    <w:tmpl w:val="62247FA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913C46"/>
    <w:multiLevelType w:val="multilevel"/>
    <w:tmpl w:val="81DECA0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A97B19"/>
    <w:multiLevelType w:val="multilevel"/>
    <w:tmpl w:val="F8652FB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"/>
  </w:num>
  <w:num w:numId="5">
    <w:abstractNumId w:val="3"/>
  </w:num>
  <w:num w:numId="6">
    <w:abstractNumId w:val="22"/>
  </w:num>
  <w:num w:numId="7">
    <w:abstractNumId w:val="6"/>
  </w:num>
  <w:num w:numId="8">
    <w:abstractNumId w:val="5"/>
  </w:num>
  <w:num w:numId="9">
    <w:abstractNumId w:val="17"/>
  </w:num>
  <w:num w:numId="10">
    <w:abstractNumId w:val="20"/>
  </w:num>
  <w:num w:numId="11">
    <w:abstractNumId w:val="0"/>
  </w:num>
  <w:num w:numId="12">
    <w:abstractNumId w:val="7"/>
  </w:num>
  <w:num w:numId="13">
    <w:abstractNumId w:val="2"/>
  </w:num>
  <w:num w:numId="14">
    <w:abstractNumId w:val="21"/>
  </w:num>
  <w:num w:numId="15">
    <w:abstractNumId w:val="14"/>
  </w:num>
  <w:num w:numId="16">
    <w:abstractNumId w:val="15"/>
  </w:num>
  <w:num w:numId="17">
    <w:abstractNumId w:val="19"/>
  </w:num>
  <w:num w:numId="18">
    <w:abstractNumId w:val="9"/>
  </w:num>
  <w:num w:numId="19">
    <w:abstractNumId w:val="18"/>
  </w:num>
  <w:num w:numId="20">
    <w:abstractNumId w:val="16"/>
  </w:num>
  <w:num w:numId="21">
    <w:abstractNumId w:val="11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C3"/>
    <w:rsid w:val="00073F1D"/>
    <w:rsid w:val="00092269"/>
    <w:rsid w:val="000A6A73"/>
    <w:rsid w:val="00117EBC"/>
    <w:rsid w:val="001364B7"/>
    <w:rsid w:val="001805C1"/>
    <w:rsid w:val="00190CC2"/>
    <w:rsid w:val="001E7F20"/>
    <w:rsid w:val="001F11C5"/>
    <w:rsid w:val="001F2584"/>
    <w:rsid w:val="0025783A"/>
    <w:rsid w:val="002707A6"/>
    <w:rsid w:val="0027549F"/>
    <w:rsid w:val="002A6094"/>
    <w:rsid w:val="003069AB"/>
    <w:rsid w:val="00385F71"/>
    <w:rsid w:val="003D487D"/>
    <w:rsid w:val="00407EBF"/>
    <w:rsid w:val="00432D67"/>
    <w:rsid w:val="00453A68"/>
    <w:rsid w:val="00473F2F"/>
    <w:rsid w:val="004758E1"/>
    <w:rsid w:val="00491E10"/>
    <w:rsid w:val="004B065A"/>
    <w:rsid w:val="004B4B09"/>
    <w:rsid w:val="004E1286"/>
    <w:rsid w:val="00500B65"/>
    <w:rsid w:val="0050299F"/>
    <w:rsid w:val="00532103"/>
    <w:rsid w:val="0053244E"/>
    <w:rsid w:val="00534553"/>
    <w:rsid w:val="005605F9"/>
    <w:rsid w:val="005757C5"/>
    <w:rsid w:val="005816E0"/>
    <w:rsid w:val="005F75C4"/>
    <w:rsid w:val="006067D6"/>
    <w:rsid w:val="00621BB3"/>
    <w:rsid w:val="00646246"/>
    <w:rsid w:val="00667376"/>
    <w:rsid w:val="007414C3"/>
    <w:rsid w:val="00807FAE"/>
    <w:rsid w:val="00814535"/>
    <w:rsid w:val="00815089"/>
    <w:rsid w:val="00825083"/>
    <w:rsid w:val="00832550"/>
    <w:rsid w:val="00842F0F"/>
    <w:rsid w:val="00880F0B"/>
    <w:rsid w:val="00883266"/>
    <w:rsid w:val="00897520"/>
    <w:rsid w:val="008B4A88"/>
    <w:rsid w:val="00931307"/>
    <w:rsid w:val="0093364A"/>
    <w:rsid w:val="00933C5A"/>
    <w:rsid w:val="009553B4"/>
    <w:rsid w:val="009938EC"/>
    <w:rsid w:val="009A42F2"/>
    <w:rsid w:val="009E1C82"/>
    <w:rsid w:val="009E5319"/>
    <w:rsid w:val="009E5D3A"/>
    <w:rsid w:val="00A042CD"/>
    <w:rsid w:val="00A21FB9"/>
    <w:rsid w:val="00A866A9"/>
    <w:rsid w:val="00AA60E3"/>
    <w:rsid w:val="00AB6E5F"/>
    <w:rsid w:val="00AF18A5"/>
    <w:rsid w:val="00B00C34"/>
    <w:rsid w:val="00B1382B"/>
    <w:rsid w:val="00B2248C"/>
    <w:rsid w:val="00B57F67"/>
    <w:rsid w:val="00B6764F"/>
    <w:rsid w:val="00B75B1E"/>
    <w:rsid w:val="00B87886"/>
    <w:rsid w:val="00BE1D24"/>
    <w:rsid w:val="00BE2240"/>
    <w:rsid w:val="00BF2798"/>
    <w:rsid w:val="00C617B4"/>
    <w:rsid w:val="00C82D92"/>
    <w:rsid w:val="00C86B88"/>
    <w:rsid w:val="00CE71B3"/>
    <w:rsid w:val="00D146C8"/>
    <w:rsid w:val="00D36A25"/>
    <w:rsid w:val="00D531E4"/>
    <w:rsid w:val="00D614E1"/>
    <w:rsid w:val="00D63057"/>
    <w:rsid w:val="00D64A0F"/>
    <w:rsid w:val="00D86D03"/>
    <w:rsid w:val="00DF2CAB"/>
    <w:rsid w:val="00E062A8"/>
    <w:rsid w:val="00E125A9"/>
    <w:rsid w:val="00EA15E1"/>
    <w:rsid w:val="00EE4DCE"/>
    <w:rsid w:val="00F02ACB"/>
    <w:rsid w:val="00FA00FB"/>
    <w:rsid w:val="00FD4FAA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4B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414C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4C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14C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C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414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14C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414C3"/>
    <w:rPr>
      <w:vertAlign w:val="superscript"/>
    </w:rPr>
  </w:style>
  <w:style w:type="paragraph" w:styleId="Revision">
    <w:name w:val="Revision"/>
    <w:hidden/>
    <w:uiPriority w:val="99"/>
    <w:semiHidden/>
    <w:rsid w:val="001F11C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1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1C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1C5"/>
    <w:rPr>
      <w:rFonts w:ascii="Verdana" w:hAnsi="Verdana"/>
      <w:b/>
      <w:bCs/>
      <w:color w:val="000000"/>
    </w:rPr>
  </w:style>
  <w:style w:type="paragraph" w:styleId="NoSpacing">
    <w:name w:val="No Spacing"/>
    <w:uiPriority w:val="1"/>
    <w:qFormat/>
    <w:rsid w:val="005605F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Versneld LVB Schiphol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2025-05-19T14:32:00.0000000Z</dcterms:created>
  <dcterms:modified xsi:type="dcterms:W3CDTF">2025-05-19T14:32:00.0000000Z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Versneld LVB Schiphol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M. van Peer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