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C4691" w:rsidR="00BC4691" w:rsidRDefault="00884E2C" w14:paraId="147BC931" w14:textId="5BB0F8CA">
      <w:pPr>
        <w:rPr>
          <w:rFonts w:ascii="Calibri" w:hAnsi="Calibri" w:cs="Calibri"/>
        </w:rPr>
      </w:pPr>
      <w:r w:rsidRPr="00BC4691">
        <w:rPr>
          <w:rFonts w:ascii="Calibri" w:hAnsi="Calibri" w:cs="Calibri"/>
        </w:rPr>
        <w:t>29</w:t>
      </w:r>
      <w:r w:rsidRPr="00BC4691" w:rsidR="00BC4691">
        <w:rPr>
          <w:rFonts w:ascii="Calibri" w:hAnsi="Calibri" w:cs="Calibri"/>
        </w:rPr>
        <w:t xml:space="preserve"> </w:t>
      </w:r>
      <w:r w:rsidRPr="00BC4691">
        <w:rPr>
          <w:rFonts w:ascii="Calibri" w:hAnsi="Calibri" w:cs="Calibri"/>
        </w:rPr>
        <w:t>752</w:t>
      </w:r>
      <w:r w:rsidRPr="00BC4691" w:rsidR="00BC4691">
        <w:rPr>
          <w:rFonts w:ascii="Calibri" w:hAnsi="Calibri" w:cs="Calibri"/>
        </w:rPr>
        <w:tab/>
      </w:r>
      <w:r w:rsidRPr="00BC4691" w:rsidR="00BC4691">
        <w:rPr>
          <w:rFonts w:ascii="Calibri" w:hAnsi="Calibri" w:cs="Calibri"/>
        </w:rPr>
        <w:tab/>
        <w:t>Modernisering van het ondernemingsrecht</w:t>
      </w:r>
    </w:p>
    <w:p w:rsidRPr="00BC4691" w:rsidR="00BC4691" w:rsidP="00D31852" w:rsidRDefault="00BC4691" w14:paraId="18CC2809" w14:textId="77777777">
      <w:pPr>
        <w:rPr>
          <w:rFonts w:ascii="Calibri" w:hAnsi="Calibri" w:cs="Calibri"/>
        </w:rPr>
      </w:pPr>
      <w:r w:rsidRPr="00BC4691">
        <w:rPr>
          <w:rFonts w:ascii="Calibri" w:hAnsi="Calibri" w:cs="Calibri"/>
        </w:rPr>
        <w:t xml:space="preserve">Nr. </w:t>
      </w:r>
      <w:r w:rsidRPr="00BC4691" w:rsidR="00884E2C">
        <w:rPr>
          <w:rFonts w:ascii="Calibri" w:hAnsi="Calibri" w:cs="Calibri"/>
        </w:rPr>
        <w:t>21</w:t>
      </w:r>
      <w:r w:rsidRPr="00BC4691">
        <w:rPr>
          <w:rFonts w:ascii="Calibri" w:hAnsi="Calibri" w:cs="Calibri"/>
        </w:rPr>
        <w:tab/>
      </w:r>
      <w:r w:rsidRPr="00BC4691">
        <w:rPr>
          <w:rFonts w:ascii="Calibri" w:hAnsi="Calibri" w:cs="Calibri"/>
        </w:rPr>
        <w:tab/>
        <w:t>Brief van de staatssecretaris van Financiën</w:t>
      </w:r>
    </w:p>
    <w:p w:rsidRPr="00BC4691" w:rsidR="00884E2C" w:rsidP="00884E2C" w:rsidRDefault="00BC4691" w14:paraId="5C174BE3" w14:textId="4881F67F">
      <w:pPr>
        <w:spacing w:line="276" w:lineRule="auto"/>
        <w:rPr>
          <w:rFonts w:ascii="Calibri" w:hAnsi="Calibri" w:cs="Calibri"/>
        </w:rPr>
      </w:pPr>
      <w:r w:rsidRPr="00BC4691">
        <w:rPr>
          <w:rFonts w:ascii="Calibri" w:hAnsi="Calibri" w:cs="Calibri"/>
        </w:rPr>
        <w:t>Aan de Voorzitter van de Tweede Kamer der Staten-Generaal</w:t>
      </w:r>
    </w:p>
    <w:p w:rsidRPr="00BC4691" w:rsidR="00BC4691" w:rsidP="00884E2C" w:rsidRDefault="00BC4691" w14:paraId="1B429217" w14:textId="7BD1BFA6">
      <w:pPr>
        <w:spacing w:line="276" w:lineRule="auto"/>
        <w:rPr>
          <w:rFonts w:ascii="Calibri" w:hAnsi="Calibri" w:cs="Calibri"/>
        </w:rPr>
      </w:pPr>
      <w:r w:rsidRPr="00BC4691">
        <w:rPr>
          <w:rFonts w:ascii="Calibri" w:hAnsi="Calibri" w:cs="Calibri"/>
        </w:rPr>
        <w:t>Den Haag, 20 mei 2025</w:t>
      </w:r>
    </w:p>
    <w:p w:rsidRPr="00BC4691" w:rsidR="00884E2C" w:rsidP="00884E2C" w:rsidRDefault="00884E2C" w14:paraId="69793FF1" w14:textId="77777777">
      <w:pPr>
        <w:spacing w:line="276" w:lineRule="auto"/>
        <w:rPr>
          <w:rFonts w:ascii="Calibri" w:hAnsi="Calibri" w:cs="Calibri"/>
        </w:rPr>
      </w:pPr>
    </w:p>
    <w:p w:rsidRPr="00BC4691" w:rsidR="00884E2C" w:rsidP="00884E2C" w:rsidRDefault="00884E2C" w14:paraId="6D196F92" w14:textId="04C73642">
      <w:pPr>
        <w:spacing w:line="276" w:lineRule="auto"/>
        <w:rPr>
          <w:rFonts w:ascii="Calibri" w:hAnsi="Calibri" w:cs="Calibri"/>
        </w:rPr>
      </w:pPr>
      <w:r w:rsidRPr="00BC4691">
        <w:rPr>
          <w:rFonts w:ascii="Calibri" w:hAnsi="Calibri" w:cs="Calibri"/>
        </w:rPr>
        <w:t>In het Tweeminutendebat Civielrechtelijke onderwerpen op donderdag 15 mei 2025 van uw Kamer met Staatssecretaris van Justitie en Veiligheid Rechtsbescherming Struycken hebben de leden Sneller (D66) en Stultiens (GroenLinks-PvdA) een motie ingediend die vraagt om onafhankelijk fundamenteel onderzoek naar onbelaste vermogensoverdrachten.</w:t>
      </w:r>
      <w:r w:rsidRPr="00BC4691">
        <w:rPr>
          <w:rStyle w:val="Voetnootmarkering"/>
          <w:rFonts w:ascii="Calibri" w:hAnsi="Calibri" w:cs="Calibri"/>
        </w:rPr>
        <w:footnoteReference w:id="1"/>
      </w:r>
      <w:r w:rsidRPr="00BC4691">
        <w:rPr>
          <w:rFonts w:ascii="Calibri" w:hAnsi="Calibri" w:cs="Calibri"/>
        </w:rPr>
        <w:t xml:space="preserve"> Staatssecretaris Struycken heeft in dat debat aangegeven dat aangezien deze motie primair op terrein van de staatssecretaris van Financiën ligt, hij mij zal vragen de motie van appreciatie te voorzien voor de stemmingen aanstaande dinsdag.</w:t>
      </w:r>
    </w:p>
    <w:p w:rsidRPr="00BC4691" w:rsidR="00884E2C" w:rsidP="00884E2C" w:rsidRDefault="00884E2C" w14:paraId="03DA36CB" w14:textId="77777777">
      <w:pPr>
        <w:spacing w:line="276" w:lineRule="auto"/>
        <w:rPr>
          <w:rFonts w:ascii="Calibri" w:hAnsi="Calibri" w:cs="Calibri"/>
        </w:rPr>
      </w:pPr>
    </w:p>
    <w:p w:rsidRPr="00BC4691" w:rsidR="00884E2C" w:rsidP="00884E2C" w:rsidRDefault="00884E2C" w14:paraId="6574BBDF" w14:textId="77777777">
      <w:pPr>
        <w:spacing w:line="276" w:lineRule="auto"/>
        <w:rPr>
          <w:rFonts w:ascii="Calibri" w:hAnsi="Calibri" w:cs="Calibri"/>
        </w:rPr>
      </w:pPr>
      <w:r w:rsidRPr="00BC4691">
        <w:rPr>
          <w:rFonts w:ascii="Calibri" w:hAnsi="Calibri" w:cs="Calibri"/>
        </w:rPr>
        <w:t xml:space="preserve">Ik wil deze motie graag ontraden. Daar zijn verschillende redenen voor. In de eerste plaats zie ik geen noodzaak tot fundamenteel onafhankelijk onderzoek naar onbelaste vermogensoverdrachten, omdat de Belastingdienst een goed beeld heeft van de casussen waaraan kan worden gedacht. Het is echter buitengewoon lastig om deze problematiek in alle gevallen aan te pakken. Het belastingrecht volgt doorgaans het burgerlijk recht. Zo wordt voor de schenkbelasting al sinds jaar en dag aangehaakt bij het civiele begrip schenking. Dat begrip voor fiscale doeleinden wijzigen vereist een fundamentele wijziging van de Successiewet en zou tot proportionele oplossingen moeten leiden die ook uitvoerbaar zijn. Naar mijn inschatting is het verstandiger om eerst ambtelijk te bezien of voor deze casussen oplossingen voorhanden zijn. </w:t>
      </w:r>
    </w:p>
    <w:p w:rsidRPr="00BC4691" w:rsidR="00884E2C" w:rsidP="00884E2C" w:rsidRDefault="00884E2C" w14:paraId="38B3051E" w14:textId="77777777">
      <w:pPr>
        <w:spacing w:line="276" w:lineRule="auto"/>
        <w:rPr>
          <w:rFonts w:ascii="Calibri" w:hAnsi="Calibri" w:cs="Calibri"/>
        </w:rPr>
      </w:pPr>
    </w:p>
    <w:p w:rsidRPr="00BC4691" w:rsidR="00884E2C" w:rsidP="00884E2C" w:rsidRDefault="00884E2C" w14:paraId="46D813D2" w14:textId="77777777">
      <w:pPr>
        <w:spacing w:line="276" w:lineRule="auto"/>
        <w:rPr>
          <w:rFonts w:ascii="Calibri" w:hAnsi="Calibri" w:cs="Calibri"/>
        </w:rPr>
      </w:pPr>
      <w:r w:rsidRPr="00BC4691">
        <w:rPr>
          <w:rFonts w:ascii="Calibri" w:hAnsi="Calibri" w:cs="Calibri"/>
        </w:rPr>
        <w:t xml:space="preserve">Ik ben bereid dat ambtelijke onderzoek te laten oppakken. </w:t>
      </w:r>
    </w:p>
    <w:p w:rsidRPr="00BC4691" w:rsidR="00884E2C" w:rsidP="00884E2C" w:rsidRDefault="00884E2C" w14:paraId="61EE4E2F" w14:textId="77777777">
      <w:pPr>
        <w:rPr>
          <w:rFonts w:ascii="Calibri" w:hAnsi="Calibri" w:cs="Calibri"/>
        </w:rPr>
      </w:pPr>
    </w:p>
    <w:p w:rsidRPr="00BC4691" w:rsidR="00BC4691" w:rsidP="00BC4691" w:rsidRDefault="00BC4691" w14:paraId="4B2A7AC5" w14:textId="2B70FB2A">
      <w:pPr>
        <w:pStyle w:val="Geenafstand"/>
        <w:rPr>
          <w:rFonts w:ascii="Calibri" w:hAnsi="Calibri" w:cs="Calibri"/>
        </w:rPr>
      </w:pPr>
      <w:r w:rsidRPr="00BC4691">
        <w:rPr>
          <w:rFonts w:ascii="Calibri" w:hAnsi="Calibri" w:cs="Calibri"/>
        </w:rPr>
        <w:t>De staatssecretaris van Financiën,</w:t>
      </w:r>
    </w:p>
    <w:p w:rsidRPr="00BC4691" w:rsidR="00BC4691" w:rsidP="00BC4691" w:rsidRDefault="00BC4691" w14:paraId="555679D7" w14:textId="02F6A527">
      <w:pPr>
        <w:pStyle w:val="Geenafstand"/>
        <w:rPr>
          <w:rFonts w:ascii="Calibri" w:hAnsi="Calibri" w:cs="Calibri"/>
        </w:rPr>
      </w:pPr>
      <w:r w:rsidRPr="00BC4691">
        <w:rPr>
          <w:rFonts w:ascii="Calibri" w:hAnsi="Calibri" w:cs="Calibri"/>
        </w:rPr>
        <w:t>T. van Oostenbruggen</w:t>
      </w:r>
    </w:p>
    <w:p w:rsidRPr="00BC4691" w:rsidR="00BC4691" w:rsidP="005F09AF" w:rsidRDefault="00BC4691" w14:paraId="718D1361" w14:textId="77777777">
      <w:pPr>
        <w:rPr>
          <w:rFonts w:ascii="Calibri" w:hAnsi="Calibri" w:cs="Calibri"/>
        </w:rPr>
      </w:pPr>
    </w:p>
    <w:sectPr w:rsidRPr="00BC4691" w:rsidR="00BC4691" w:rsidSect="007108B4">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E057A" w14:textId="77777777" w:rsidR="00884E2C" w:rsidRDefault="00884E2C" w:rsidP="00884E2C">
      <w:pPr>
        <w:spacing w:after="0" w:line="240" w:lineRule="auto"/>
      </w:pPr>
      <w:r>
        <w:separator/>
      </w:r>
    </w:p>
  </w:endnote>
  <w:endnote w:type="continuationSeparator" w:id="0">
    <w:p w14:paraId="479B41C3" w14:textId="77777777" w:rsidR="00884E2C" w:rsidRDefault="00884E2C" w:rsidP="00884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C013D" w14:textId="77777777" w:rsidR="00884E2C" w:rsidRPr="00884E2C" w:rsidRDefault="00884E2C" w:rsidP="00884E2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521E9" w14:textId="77777777" w:rsidR="00884E2C" w:rsidRPr="00884E2C" w:rsidRDefault="00884E2C" w:rsidP="00884E2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3090D" w14:textId="77777777" w:rsidR="00884E2C" w:rsidRPr="00884E2C" w:rsidRDefault="00884E2C" w:rsidP="00884E2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08A86" w14:textId="77777777" w:rsidR="00884E2C" w:rsidRDefault="00884E2C" w:rsidP="00884E2C">
      <w:pPr>
        <w:spacing w:after="0" w:line="240" w:lineRule="auto"/>
      </w:pPr>
      <w:r>
        <w:separator/>
      </w:r>
    </w:p>
  </w:footnote>
  <w:footnote w:type="continuationSeparator" w:id="0">
    <w:p w14:paraId="79EE6DAC" w14:textId="77777777" w:rsidR="00884E2C" w:rsidRDefault="00884E2C" w:rsidP="00884E2C">
      <w:pPr>
        <w:spacing w:after="0" w:line="240" w:lineRule="auto"/>
      </w:pPr>
      <w:r>
        <w:continuationSeparator/>
      </w:r>
    </w:p>
  </w:footnote>
  <w:footnote w:id="1">
    <w:p w14:paraId="18255D5E" w14:textId="23BF56C7" w:rsidR="00884E2C" w:rsidRPr="00BC4691" w:rsidRDefault="00884E2C" w:rsidP="00BC4691">
      <w:pPr>
        <w:spacing w:line="240" w:lineRule="auto"/>
        <w:contextualSpacing/>
        <w:rPr>
          <w:rFonts w:ascii="Calibri" w:hAnsi="Calibri" w:cs="Calibri"/>
          <w:sz w:val="20"/>
          <w:szCs w:val="20"/>
        </w:rPr>
      </w:pPr>
      <w:r w:rsidRPr="00BC4691">
        <w:rPr>
          <w:rStyle w:val="Voetnootmarkering"/>
          <w:rFonts w:ascii="Calibri" w:hAnsi="Calibri" w:cs="Calibri"/>
          <w:sz w:val="20"/>
          <w:szCs w:val="20"/>
        </w:rPr>
        <w:footnoteRef/>
      </w:r>
      <w:r w:rsidRPr="00BC4691">
        <w:rPr>
          <w:rFonts w:ascii="Calibri" w:hAnsi="Calibri" w:cs="Calibri"/>
          <w:sz w:val="20"/>
          <w:szCs w:val="20"/>
        </w:rPr>
        <w:t xml:space="preserve"> Kamerstuk 29 752, nr. 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05F00" w14:textId="77777777" w:rsidR="00884E2C" w:rsidRPr="00884E2C" w:rsidRDefault="00884E2C" w:rsidP="00884E2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35ED9" w14:textId="77777777" w:rsidR="00884E2C" w:rsidRPr="00884E2C" w:rsidRDefault="00884E2C" w:rsidP="00884E2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27E7E" w14:textId="77777777" w:rsidR="00884E2C" w:rsidRPr="00884E2C" w:rsidRDefault="00884E2C" w:rsidP="00884E2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E2C"/>
    <w:rsid w:val="0025703A"/>
    <w:rsid w:val="00692E58"/>
    <w:rsid w:val="007108B4"/>
    <w:rsid w:val="007A3F1C"/>
    <w:rsid w:val="00884E2C"/>
    <w:rsid w:val="00BC4691"/>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6B5CE"/>
  <w15:chartTrackingRefBased/>
  <w15:docId w15:val="{79478384-917A-4D06-8610-171B267F2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84E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84E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84E2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84E2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84E2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84E2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84E2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84E2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84E2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84E2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84E2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84E2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84E2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84E2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84E2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84E2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84E2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84E2C"/>
    <w:rPr>
      <w:rFonts w:eastAsiaTheme="majorEastAsia" w:cstheme="majorBidi"/>
      <w:color w:val="272727" w:themeColor="text1" w:themeTint="D8"/>
    </w:rPr>
  </w:style>
  <w:style w:type="paragraph" w:styleId="Titel">
    <w:name w:val="Title"/>
    <w:basedOn w:val="Standaard"/>
    <w:next w:val="Standaard"/>
    <w:link w:val="TitelChar"/>
    <w:uiPriority w:val="10"/>
    <w:qFormat/>
    <w:rsid w:val="00884E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84E2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84E2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84E2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84E2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84E2C"/>
    <w:rPr>
      <w:i/>
      <w:iCs/>
      <w:color w:val="404040" w:themeColor="text1" w:themeTint="BF"/>
    </w:rPr>
  </w:style>
  <w:style w:type="paragraph" w:styleId="Lijstalinea">
    <w:name w:val="List Paragraph"/>
    <w:basedOn w:val="Standaard"/>
    <w:uiPriority w:val="34"/>
    <w:qFormat/>
    <w:rsid w:val="00884E2C"/>
    <w:pPr>
      <w:ind w:left="720"/>
      <w:contextualSpacing/>
    </w:pPr>
  </w:style>
  <w:style w:type="character" w:styleId="Intensievebenadrukking">
    <w:name w:val="Intense Emphasis"/>
    <w:basedOn w:val="Standaardalinea-lettertype"/>
    <w:uiPriority w:val="21"/>
    <w:qFormat/>
    <w:rsid w:val="00884E2C"/>
    <w:rPr>
      <w:i/>
      <w:iCs/>
      <w:color w:val="0F4761" w:themeColor="accent1" w:themeShade="BF"/>
    </w:rPr>
  </w:style>
  <w:style w:type="paragraph" w:styleId="Duidelijkcitaat">
    <w:name w:val="Intense Quote"/>
    <w:basedOn w:val="Standaard"/>
    <w:next w:val="Standaard"/>
    <w:link w:val="DuidelijkcitaatChar"/>
    <w:uiPriority w:val="30"/>
    <w:qFormat/>
    <w:rsid w:val="00884E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84E2C"/>
    <w:rPr>
      <w:i/>
      <w:iCs/>
      <w:color w:val="0F4761" w:themeColor="accent1" w:themeShade="BF"/>
    </w:rPr>
  </w:style>
  <w:style w:type="character" w:styleId="Intensieveverwijzing">
    <w:name w:val="Intense Reference"/>
    <w:basedOn w:val="Standaardalinea-lettertype"/>
    <w:uiPriority w:val="32"/>
    <w:qFormat/>
    <w:rsid w:val="00884E2C"/>
    <w:rPr>
      <w:b/>
      <w:bCs/>
      <w:smallCaps/>
      <w:color w:val="0F4761" w:themeColor="accent1" w:themeShade="BF"/>
      <w:spacing w:val="5"/>
    </w:rPr>
  </w:style>
  <w:style w:type="paragraph" w:customStyle="1" w:styleId="StandaardSlotzin">
    <w:name w:val="Standaard_Slotzin"/>
    <w:basedOn w:val="Standaard"/>
    <w:next w:val="Standaard"/>
    <w:rsid w:val="00884E2C"/>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884E2C"/>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WitregelW1bodytekst">
    <w:name w:val="Witregel W1 (bodytekst)"/>
    <w:basedOn w:val="Standaard"/>
    <w:next w:val="Standaard"/>
    <w:rsid w:val="00884E2C"/>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884E2C"/>
    <w:pPr>
      <w:spacing w:after="0" w:line="240" w:lineRule="auto"/>
    </w:pPr>
    <w:rPr>
      <w:rFonts w:ascii="Verdana" w:hAnsi="Verdana"/>
      <w:sz w:val="20"/>
      <w:szCs w:val="20"/>
      <w:lang w:val="en-US"/>
    </w:rPr>
  </w:style>
  <w:style w:type="character" w:customStyle="1" w:styleId="VoetnoottekstChar">
    <w:name w:val="Voetnoottekst Char"/>
    <w:basedOn w:val="Standaardalinea-lettertype"/>
    <w:link w:val="Voetnoottekst"/>
    <w:uiPriority w:val="99"/>
    <w:semiHidden/>
    <w:rsid w:val="00884E2C"/>
    <w:rPr>
      <w:rFonts w:ascii="Verdana" w:hAnsi="Verdana"/>
      <w:sz w:val="20"/>
      <w:szCs w:val="20"/>
      <w:lang w:val="en-US"/>
    </w:rPr>
  </w:style>
  <w:style w:type="character" w:styleId="Voetnootmarkering">
    <w:name w:val="footnote reference"/>
    <w:basedOn w:val="Standaardalinea-lettertype"/>
    <w:uiPriority w:val="99"/>
    <w:semiHidden/>
    <w:unhideWhenUsed/>
    <w:rsid w:val="00884E2C"/>
    <w:rPr>
      <w:vertAlign w:val="superscript"/>
    </w:rPr>
  </w:style>
  <w:style w:type="paragraph" w:styleId="Koptekst">
    <w:name w:val="header"/>
    <w:basedOn w:val="Standaard"/>
    <w:link w:val="KoptekstChar"/>
    <w:uiPriority w:val="99"/>
    <w:unhideWhenUsed/>
    <w:rsid w:val="00884E2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84E2C"/>
  </w:style>
  <w:style w:type="paragraph" w:styleId="Voettekst">
    <w:name w:val="footer"/>
    <w:basedOn w:val="Standaard"/>
    <w:link w:val="VoettekstChar"/>
    <w:uiPriority w:val="99"/>
    <w:unhideWhenUsed/>
    <w:rsid w:val="00884E2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84E2C"/>
  </w:style>
  <w:style w:type="paragraph" w:styleId="Geenafstand">
    <w:name w:val="No Spacing"/>
    <w:uiPriority w:val="1"/>
    <w:qFormat/>
    <w:rsid w:val="00BC46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262</ap:Words>
  <ap:Characters>1441</ap:Characters>
  <ap:DocSecurity>0</ap:DocSecurity>
  <ap:Lines>12</ap:Lines>
  <ap:Paragraphs>3</ap:Paragraphs>
  <ap:ScaleCrop>false</ap:ScaleCrop>
  <ap:LinksUpToDate>false</ap:LinksUpToDate>
  <ap:CharactersWithSpaces>1700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2025-05-21T09:05:00.0000000Z</dcterms:created>
  <dcterms:modified xsi:type="dcterms:W3CDTF">2025-05-21T09:05:00.0000000Z</dcterms:modified>
  <version/>
  <category/>
</coreProperties>
</file>