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6BED" w:rsidR="003B6BED" w:rsidP="003B6BED" w:rsidRDefault="00572EF5" w14:paraId="7F09EA37" w14:textId="3EFD433C">
      <w:pPr>
        <w:ind w:left="1416" w:hanging="1416"/>
        <w:rPr>
          <w:rFonts w:ascii="Calibri" w:hAnsi="Calibri" w:cs="Calibri"/>
        </w:rPr>
      </w:pPr>
      <w:r w:rsidRPr="003B6BED">
        <w:rPr>
          <w:rFonts w:ascii="Calibri" w:hAnsi="Calibri" w:cs="Calibri"/>
        </w:rPr>
        <w:t>36600</w:t>
      </w:r>
      <w:r w:rsidRPr="003B6BED" w:rsidR="003B6BED">
        <w:rPr>
          <w:rFonts w:ascii="Calibri" w:hAnsi="Calibri" w:cs="Calibri"/>
        </w:rPr>
        <w:t xml:space="preserve"> </w:t>
      </w:r>
      <w:r w:rsidRPr="003B6BED">
        <w:rPr>
          <w:rFonts w:ascii="Calibri" w:hAnsi="Calibri" w:cs="Calibri"/>
        </w:rPr>
        <w:t>X</w:t>
      </w:r>
      <w:r w:rsidRPr="003B6BED" w:rsidR="003B6BED">
        <w:rPr>
          <w:rFonts w:ascii="Calibri" w:hAnsi="Calibri" w:cs="Calibri"/>
        </w:rPr>
        <w:tab/>
        <w:t>Vaststelling van de begrotingsstaten van het Ministerie van Defensie (X) voor het jaar 2025</w:t>
      </w:r>
    </w:p>
    <w:p w:rsidRPr="003B6BED" w:rsidR="003B6BED" w:rsidP="004474D9" w:rsidRDefault="003B6BED" w14:paraId="64C3CEC7" w14:textId="77777777">
      <w:pPr>
        <w:rPr>
          <w:rFonts w:ascii="Calibri" w:hAnsi="Calibri" w:cs="Calibri"/>
          <w:color w:val="000000"/>
        </w:rPr>
      </w:pPr>
      <w:r w:rsidRPr="003B6BED">
        <w:rPr>
          <w:rFonts w:ascii="Calibri" w:hAnsi="Calibri" w:cs="Calibri"/>
        </w:rPr>
        <w:t xml:space="preserve">Nr. </w:t>
      </w:r>
      <w:r w:rsidRPr="003B6BED">
        <w:rPr>
          <w:rFonts w:ascii="Calibri" w:hAnsi="Calibri" w:cs="Calibri"/>
        </w:rPr>
        <w:t>79</w:t>
      </w:r>
      <w:r w:rsidRPr="003B6BED">
        <w:rPr>
          <w:rFonts w:ascii="Calibri" w:hAnsi="Calibri" w:cs="Calibri"/>
        </w:rPr>
        <w:tab/>
      </w:r>
      <w:r w:rsidRPr="003B6BED">
        <w:rPr>
          <w:rFonts w:ascii="Calibri" w:hAnsi="Calibri" w:cs="Calibri"/>
        </w:rPr>
        <w:tab/>
        <w:t>Brief van de staatssecretaris van Defensie</w:t>
      </w:r>
    </w:p>
    <w:p w:rsidRPr="003B6BED" w:rsidR="003B6BED" w:rsidP="00572EF5" w:rsidRDefault="003B6BED" w14:paraId="7FE5BF64" w14:textId="77777777">
      <w:pPr>
        <w:spacing w:after="0"/>
        <w:rPr>
          <w:rFonts w:ascii="Calibri" w:hAnsi="Calibri" w:cs="Calibri"/>
        </w:rPr>
      </w:pPr>
      <w:r w:rsidRPr="003B6BED">
        <w:rPr>
          <w:rFonts w:ascii="Calibri" w:hAnsi="Calibri" w:cs="Calibri"/>
        </w:rPr>
        <w:t>Aan de Voorzitter van de Tweede Kamer der Staten-Generaal</w:t>
      </w:r>
    </w:p>
    <w:p w:rsidRPr="003B6BED" w:rsidR="003B6BED" w:rsidP="00572EF5" w:rsidRDefault="003B6BED" w14:paraId="7F7A2FAB" w14:textId="77777777">
      <w:pPr>
        <w:spacing w:after="0"/>
        <w:rPr>
          <w:rFonts w:ascii="Calibri" w:hAnsi="Calibri" w:cs="Calibri"/>
        </w:rPr>
      </w:pPr>
    </w:p>
    <w:p w:rsidRPr="003B6BED" w:rsidR="003B6BED" w:rsidP="00572EF5" w:rsidRDefault="003B6BED" w14:paraId="3525B59A" w14:textId="5BC5F4F2">
      <w:pPr>
        <w:spacing w:after="0"/>
        <w:rPr>
          <w:rFonts w:ascii="Calibri" w:hAnsi="Calibri" w:cs="Calibri"/>
        </w:rPr>
      </w:pPr>
      <w:r w:rsidRPr="003B6BED">
        <w:rPr>
          <w:rFonts w:ascii="Calibri" w:hAnsi="Calibri" w:cs="Calibri"/>
        </w:rPr>
        <w:t>Den Haag, 21 mei 2025</w:t>
      </w:r>
      <w:r w:rsidRPr="003B6BED">
        <w:rPr>
          <w:rFonts w:ascii="Calibri" w:hAnsi="Calibri" w:cs="Calibri"/>
        </w:rPr>
        <w:br/>
      </w:r>
    </w:p>
    <w:p w:rsidRPr="003B6BED" w:rsidR="00572EF5" w:rsidP="00572EF5" w:rsidRDefault="00572EF5" w14:paraId="2C958459" w14:textId="054D7107">
      <w:pPr>
        <w:spacing w:after="0"/>
        <w:rPr>
          <w:rFonts w:ascii="Calibri" w:hAnsi="Calibri" w:cs="Calibri"/>
        </w:rPr>
      </w:pPr>
      <w:r w:rsidRPr="003B6BED">
        <w:rPr>
          <w:rFonts w:ascii="Calibri" w:hAnsi="Calibri" w:cs="Calibri"/>
        </w:rPr>
        <w:br/>
        <w:t>Hierbij bied ik u het Jaarverslag Integriteit Defensie 2024 aan. Het Jaarverslag Integriteit Defensie beschrijft de belangrijkste ontwikkelingen en cijfers rondom integriteit binnen de defensieorganisatie, waaronder het aantal meldingen integriteitsschendingen, klachten en vermoedens van misstanden.</w:t>
      </w:r>
    </w:p>
    <w:p w:rsidRPr="003B6BED" w:rsidR="00F80165" w:rsidP="00572EF5" w:rsidRDefault="00F80165" w14:paraId="3DD02B1D" w14:textId="26131F64">
      <w:pPr>
        <w:spacing w:after="0"/>
        <w:rPr>
          <w:rFonts w:ascii="Calibri" w:hAnsi="Calibri" w:cs="Calibri"/>
        </w:rPr>
      </w:pPr>
    </w:p>
    <w:p w:rsidR="003B6BED" w:rsidP="003B6BED" w:rsidRDefault="003B6BED" w14:paraId="500EDE9C" w14:textId="77777777">
      <w:pPr>
        <w:pStyle w:val="Geenafstand"/>
        <w:rPr>
          <w:rFonts w:ascii="Calibri" w:hAnsi="Calibri" w:cs="Calibri"/>
        </w:rPr>
      </w:pPr>
    </w:p>
    <w:p w:rsidRPr="003B6BED" w:rsidR="003B6BED" w:rsidP="003B6BED" w:rsidRDefault="003B6BED" w14:paraId="35486CEE" w14:textId="6E58645B">
      <w:pPr>
        <w:pStyle w:val="Geenafstand"/>
        <w:rPr>
          <w:rFonts w:ascii="Calibri" w:hAnsi="Calibri" w:cs="Calibri"/>
          <w:color w:val="000000"/>
        </w:rPr>
      </w:pPr>
      <w:r w:rsidRPr="003B6BED">
        <w:rPr>
          <w:rFonts w:ascii="Calibri" w:hAnsi="Calibri" w:cs="Calibri"/>
        </w:rPr>
        <w:t>De staatssecretaris van Defensie</w:t>
      </w:r>
      <w:r w:rsidRPr="003B6BED">
        <w:rPr>
          <w:rFonts w:ascii="Calibri" w:hAnsi="Calibri" w:cs="Calibri"/>
          <w:color w:val="000000"/>
        </w:rPr>
        <w:t>,</w:t>
      </w:r>
    </w:p>
    <w:p w:rsidRPr="003B6BED" w:rsidR="003B6BED" w:rsidP="003B6BED" w:rsidRDefault="003B6BED" w14:paraId="7491DAC9" w14:textId="06DEED47">
      <w:pPr>
        <w:pStyle w:val="Geenafstand"/>
        <w:rPr>
          <w:rFonts w:ascii="Calibri" w:hAnsi="Calibri" w:cs="Calibri"/>
          <w:color w:val="000000"/>
        </w:rPr>
      </w:pPr>
      <w:r w:rsidRPr="003B6BED">
        <w:rPr>
          <w:rFonts w:ascii="Calibri" w:hAnsi="Calibri" w:cs="Calibri"/>
          <w:color w:val="000000"/>
        </w:rPr>
        <w:t>G.P. Tuinman</w:t>
      </w:r>
    </w:p>
    <w:sectPr w:rsidRPr="003B6BED" w:rsidR="003B6BED" w:rsidSect="00572EF5">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F0ECA" w14:textId="77777777" w:rsidR="00572EF5" w:rsidRDefault="00572EF5" w:rsidP="00572EF5">
      <w:pPr>
        <w:spacing w:after="0" w:line="240" w:lineRule="auto"/>
      </w:pPr>
      <w:r>
        <w:separator/>
      </w:r>
    </w:p>
  </w:endnote>
  <w:endnote w:type="continuationSeparator" w:id="0">
    <w:p w14:paraId="1DB8BB8E" w14:textId="77777777" w:rsidR="00572EF5" w:rsidRDefault="00572EF5" w:rsidP="0057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EF3F1" w14:textId="77777777" w:rsidR="00572EF5" w:rsidRPr="00572EF5" w:rsidRDefault="00572EF5" w:rsidP="00572E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B77E" w14:textId="77777777" w:rsidR="00572EF5" w:rsidRPr="00572EF5" w:rsidRDefault="00572EF5" w:rsidP="00572E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E221F" w14:textId="77777777" w:rsidR="00572EF5" w:rsidRPr="00572EF5" w:rsidRDefault="00572EF5" w:rsidP="00572E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A8A73" w14:textId="77777777" w:rsidR="00572EF5" w:rsidRDefault="00572EF5" w:rsidP="00572EF5">
      <w:pPr>
        <w:spacing w:after="0" w:line="240" w:lineRule="auto"/>
      </w:pPr>
      <w:r>
        <w:separator/>
      </w:r>
    </w:p>
  </w:footnote>
  <w:footnote w:type="continuationSeparator" w:id="0">
    <w:p w14:paraId="33E60A47" w14:textId="77777777" w:rsidR="00572EF5" w:rsidRDefault="00572EF5" w:rsidP="0057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C44EC" w14:textId="77777777" w:rsidR="00572EF5" w:rsidRPr="00572EF5" w:rsidRDefault="00572EF5" w:rsidP="00572E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1E28" w14:textId="77777777" w:rsidR="00572EF5" w:rsidRPr="00572EF5" w:rsidRDefault="00572EF5" w:rsidP="00572E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298C" w14:textId="77777777" w:rsidR="00572EF5" w:rsidRPr="00572EF5" w:rsidRDefault="00572EF5" w:rsidP="00572EF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F5"/>
    <w:rsid w:val="00080A04"/>
    <w:rsid w:val="003B6BED"/>
    <w:rsid w:val="00572EF5"/>
    <w:rsid w:val="00EA20A8"/>
    <w:rsid w:val="00EF77A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4D2F"/>
  <w15:chartTrackingRefBased/>
  <w15:docId w15:val="{CF40B93B-B74F-474B-8F77-5C892C8F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2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2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2E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2E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2E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2E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2E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2E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2E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2E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2E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2E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2E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2E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2E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2E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2E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2EF5"/>
    <w:rPr>
      <w:rFonts w:eastAsiaTheme="majorEastAsia" w:cstheme="majorBidi"/>
      <w:color w:val="272727" w:themeColor="text1" w:themeTint="D8"/>
    </w:rPr>
  </w:style>
  <w:style w:type="paragraph" w:styleId="Titel">
    <w:name w:val="Title"/>
    <w:basedOn w:val="Standaard"/>
    <w:next w:val="Standaard"/>
    <w:link w:val="TitelChar"/>
    <w:uiPriority w:val="10"/>
    <w:qFormat/>
    <w:rsid w:val="00572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2E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2E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2E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2E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2EF5"/>
    <w:rPr>
      <w:i/>
      <w:iCs/>
      <w:color w:val="404040" w:themeColor="text1" w:themeTint="BF"/>
    </w:rPr>
  </w:style>
  <w:style w:type="paragraph" w:styleId="Lijstalinea">
    <w:name w:val="List Paragraph"/>
    <w:basedOn w:val="Standaard"/>
    <w:uiPriority w:val="34"/>
    <w:qFormat/>
    <w:rsid w:val="00572EF5"/>
    <w:pPr>
      <w:ind w:left="720"/>
      <w:contextualSpacing/>
    </w:pPr>
  </w:style>
  <w:style w:type="character" w:styleId="Intensievebenadrukking">
    <w:name w:val="Intense Emphasis"/>
    <w:basedOn w:val="Standaardalinea-lettertype"/>
    <w:uiPriority w:val="21"/>
    <w:qFormat/>
    <w:rsid w:val="00572EF5"/>
    <w:rPr>
      <w:i/>
      <w:iCs/>
      <w:color w:val="0F4761" w:themeColor="accent1" w:themeShade="BF"/>
    </w:rPr>
  </w:style>
  <w:style w:type="paragraph" w:styleId="Duidelijkcitaat">
    <w:name w:val="Intense Quote"/>
    <w:basedOn w:val="Standaard"/>
    <w:next w:val="Standaard"/>
    <w:link w:val="DuidelijkcitaatChar"/>
    <w:uiPriority w:val="30"/>
    <w:qFormat/>
    <w:rsid w:val="00572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2EF5"/>
    <w:rPr>
      <w:i/>
      <w:iCs/>
      <w:color w:val="0F4761" w:themeColor="accent1" w:themeShade="BF"/>
    </w:rPr>
  </w:style>
  <w:style w:type="character" w:styleId="Intensieveverwijzing">
    <w:name w:val="Intense Reference"/>
    <w:basedOn w:val="Standaardalinea-lettertype"/>
    <w:uiPriority w:val="32"/>
    <w:qFormat/>
    <w:rsid w:val="00572EF5"/>
    <w:rPr>
      <w:b/>
      <w:bCs/>
      <w:smallCaps/>
      <w:color w:val="0F4761" w:themeColor="accent1" w:themeShade="BF"/>
      <w:spacing w:val="5"/>
    </w:rPr>
  </w:style>
  <w:style w:type="paragraph" w:customStyle="1" w:styleId="Paginanummer-Huisstijl">
    <w:name w:val="Paginanummer - Huisstijl"/>
    <w:basedOn w:val="Standaard"/>
    <w:uiPriority w:val="1"/>
    <w:rsid w:val="00572EF5"/>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72EF5"/>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72EF5"/>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572EF5"/>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572EF5"/>
    <w:rPr>
      <w:rFonts w:ascii="Verdana" w:eastAsia="SimSun" w:hAnsi="Verdana" w:cs="Mangal"/>
      <w:kern w:val="3"/>
      <w:sz w:val="18"/>
      <w:szCs w:val="21"/>
      <w:lang w:eastAsia="zh-CN" w:bidi="hi-IN"/>
      <w14:ligatures w14:val="none"/>
    </w:rPr>
  </w:style>
  <w:style w:type="paragraph" w:styleId="Geenafstand">
    <w:name w:val="No Spacing"/>
    <w:uiPriority w:val="1"/>
    <w:qFormat/>
    <w:rsid w:val="003B6B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89</ap:Words>
  <ap:Characters>495</ap:Characters>
  <ap:DocSecurity>0</ap:DocSecurity>
  <ap:Lines>4</ap:Lines>
  <ap:Paragraphs>1</ap:Paragraphs>
  <ap:ScaleCrop>false</ap:ScaleCrop>
  <ap:LinksUpToDate>false</ap:LinksUpToDate>
  <ap:CharactersWithSpaces>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2025-06-04T07:39:00.0000000Z</dcterms:created>
  <dcterms:modified xsi:type="dcterms:W3CDTF">2025-06-04T07:39:00.0000000Z</dcterms:modified>
  <version/>
  <category/>
</coreProperties>
</file>