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00AA" w:rsidP="007F7F23" w:rsidRDefault="00F200AA" w14:paraId="3FACA41E" w14:textId="77777777">
      <w:pPr>
        <w:spacing w:line="276" w:lineRule="auto"/>
      </w:pPr>
      <w:r>
        <w:t>Geachte voorzitter,</w:t>
      </w:r>
    </w:p>
    <w:p w:rsidR="00F200AA" w:rsidP="007F7F23" w:rsidRDefault="00F200AA" w14:paraId="5D20D68F" w14:textId="77777777">
      <w:pPr>
        <w:spacing w:line="276" w:lineRule="auto"/>
      </w:pPr>
    </w:p>
    <w:p w:rsidR="00F200AA" w:rsidP="007F7F23" w:rsidRDefault="00F200AA" w14:paraId="4FD4069D" w14:textId="77777777">
      <w:pPr>
        <w:spacing w:line="276" w:lineRule="auto"/>
      </w:pPr>
      <w:r>
        <w:t xml:space="preserve">Hierbij bied ik u het jaarverslag 2024 aan van de Homogene Groep Internationale Samenwerking (HGIS). </w:t>
      </w:r>
    </w:p>
    <w:p w:rsidR="00F200AA" w:rsidP="007F7F23" w:rsidRDefault="00F200AA" w14:paraId="140E86A3" w14:textId="77777777">
      <w:pPr>
        <w:spacing w:line="276" w:lineRule="auto"/>
      </w:pPr>
    </w:p>
    <w:p w:rsidR="00F200AA" w:rsidP="007F7F23" w:rsidRDefault="00F200AA" w14:paraId="0C4FC747" w14:textId="77777777">
      <w:pPr>
        <w:spacing w:line="276" w:lineRule="auto"/>
      </w:pPr>
      <w:r>
        <w:t xml:space="preserve">Het HGIS-jaarverslag geeft inzicht in de besteding van de Nederlandse middelen aan internationale samenwerking in 2024. Gedetailleerde informatie over de beleidsinzet wordt gegeven in de departementale jaarverslagen. De HGIS-uitgaven worden per departement en per begrotingsartikel gepresenteerd in het HGIS-jaarverslag. Daarbij wordt ook aangegeven welk deel hiervan kwalificeert als Ontwikkelingshulp (Official Development Assistance, ODA). </w:t>
      </w:r>
    </w:p>
    <w:p w:rsidR="00F200AA" w:rsidP="007F7F23" w:rsidRDefault="00F200AA" w14:paraId="6B9C9AC6" w14:textId="77777777">
      <w:pPr>
        <w:spacing w:line="276" w:lineRule="auto"/>
      </w:pPr>
    </w:p>
    <w:p w:rsidR="00F200AA" w:rsidP="007F7F23" w:rsidRDefault="00F200AA" w14:paraId="71EA8FAB" w14:textId="77777777">
      <w:pPr>
        <w:spacing w:line="276" w:lineRule="auto"/>
      </w:pPr>
      <w:r>
        <w:t>Het verslag wordt afgesloten met een aantal bijlagen. Hierin wordt een overzicht gegeven van de totale HGIS-uitgaven en -ontvangsten per departement (gesplitst naar ODA en non-ODA), de ODA-prestatie over het jaar 2024, een overzicht van de ODA uitgaven binnen de BHO begroting per regio in 2024, een overzicht van de klimaatfinanciering die Nederland het afgelopen jaar aan ontwikkelingslanden heeft verstrekt en de internationale inspanningen op asiel en migratie in 2024.</w:t>
      </w:r>
    </w:p>
    <w:p w:rsidR="00F200AA" w:rsidP="007F7F23" w:rsidRDefault="00F200AA" w14:paraId="4E968922" w14:textId="77777777">
      <w:pPr>
        <w:spacing w:line="276" w:lineRule="auto"/>
      </w:pPr>
    </w:p>
    <w:p w:rsidR="00F200AA" w:rsidP="007F7F23" w:rsidRDefault="00F200AA" w14:paraId="0017BA7E" w14:textId="77777777">
      <w:pPr>
        <w:spacing w:line="276" w:lineRule="auto"/>
      </w:pPr>
    </w:p>
    <w:p w:rsidR="00F200AA" w:rsidP="007F7F23" w:rsidRDefault="00F200AA" w14:paraId="295A1EC9" w14:textId="77777777">
      <w:pPr>
        <w:spacing w:line="276" w:lineRule="auto"/>
      </w:pPr>
      <w:r>
        <w:t>De minister van Buitenlandse Zaken,</w:t>
      </w:r>
    </w:p>
    <w:p w:rsidR="00F200AA" w:rsidP="007F7F23" w:rsidRDefault="00F200AA" w14:paraId="015BC28B" w14:textId="77777777">
      <w:pPr>
        <w:spacing w:line="276" w:lineRule="auto"/>
      </w:pPr>
    </w:p>
    <w:p w:rsidR="00F200AA" w:rsidP="007F7F23" w:rsidRDefault="00F200AA" w14:paraId="3842EE1E" w14:textId="77777777">
      <w:pPr>
        <w:spacing w:line="276" w:lineRule="auto"/>
      </w:pPr>
    </w:p>
    <w:p w:rsidR="00F200AA" w:rsidP="007F7F23" w:rsidRDefault="00F200AA" w14:paraId="7AB5C166" w14:textId="77777777">
      <w:pPr>
        <w:spacing w:line="276" w:lineRule="auto"/>
      </w:pPr>
    </w:p>
    <w:p w:rsidR="00F200AA" w:rsidP="007F7F23" w:rsidRDefault="00F200AA" w14:paraId="29C95CD1" w14:textId="77777777">
      <w:pPr>
        <w:spacing w:line="276" w:lineRule="auto"/>
      </w:pPr>
    </w:p>
    <w:p w:rsidR="00F200AA" w:rsidP="007F7F23" w:rsidRDefault="00F200AA" w14:paraId="45F4030D" w14:textId="2E1CBB3C">
      <w:pPr>
        <w:spacing w:line="276" w:lineRule="auto"/>
      </w:pPr>
    </w:p>
    <w:p w:rsidRPr="00F200AA" w:rsidR="006A2913" w:rsidP="007F7F23" w:rsidRDefault="00F200AA" w14:paraId="2AC72FD8" w14:textId="77777777">
      <w:pPr>
        <w:spacing w:line="276" w:lineRule="auto"/>
      </w:pPr>
      <w:r>
        <w:t>Caspar Veldkamp</w:t>
      </w:r>
    </w:p>
    <w:sectPr w:rsidRPr="00F200AA" w:rsidR="006A2913" w:rsidSect="00C7314C">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602E" w14:textId="77777777" w:rsidR="00CC6F8E" w:rsidRDefault="00CC6F8E">
      <w:pPr>
        <w:spacing w:line="240" w:lineRule="auto"/>
      </w:pPr>
      <w:r>
        <w:separator/>
      </w:r>
    </w:p>
  </w:endnote>
  <w:endnote w:type="continuationSeparator" w:id="0">
    <w:p w14:paraId="46895090" w14:textId="77777777" w:rsidR="00CC6F8E" w:rsidRDefault="00CC6F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CBEF" w14:textId="77777777" w:rsidR="00374BCF" w:rsidRDefault="00374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D0C2" w14:textId="77777777" w:rsidR="00374BCF" w:rsidRDefault="00374B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C94E" w14:textId="77777777" w:rsidR="00374BCF" w:rsidRDefault="00374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955EC" w14:textId="77777777" w:rsidR="00CC6F8E" w:rsidRDefault="00CC6F8E">
      <w:pPr>
        <w:spacing w:line="240" w:lineRule="auto"/>
      </w:pPr>
      <w:r>
        <w:separator/>
      </w:r>
    </w:p>
  </w:footnote>
  <w:footnote w:type="continuationSeparator" w:id="0">
    <w:p w14:paraId="2A554EF0" w14:textId="77777777" w:rsidR="00CC6F8E" w:rsidRDefault="00CC6F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2337" w14:textId="77777777" w:rsidR="00374BCF" w:rsidRDefault="00374B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D2E8" w14:textId="418A656C" w:rsidR="006A4401" w:rsidRDefault="00577305">
    <w:r>
      <w:rPr>
        <w:noProof/>
      </w:rPr>
      <mc:AlternateContent>
        <mc:Choice Requires="wps">
          <w:drawing>
            <wp:anchor distT="0" distB="0" distL="0" distR="0" simplePos="0" relativeHeight="251652608" behindDoc="0" locked="1" layoutInCell="1" allowOverlap="1" wp14:anchorId="62DAD2EC" wp14:editId="519123D2">
              <wp:simplePos x="0" y="0"/>
              <wp:positionH relativeFrom="page">
                <wp:posOffset>5924550</wp:posOffset>
              </wp:positionH>
              <wp:positionV relativeFrom="page">
                <wp:posOffset>1962150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62DAD320" w14:textId="77777777" w:rsidR="006A4401" w:rsidRDefault="00577305">
                          <w:pPr>
                            <w:pStyle w:val="Referentiegegevensbold"/>
                          </w:pPr>
                          <w:r>
                            <w:t>Ministerie van Buitenlandse Zaken</w:t>
                          </w:r>
                        </w:p>
                        <w:p w14:paraId="62DAD321" w14:textId="77777777" w:rsidR="006A4401" w:rsidRDefault="006A4401">
                          <w:pPr>
                            <w:pStyle w:val="WitregelW2"/>
                          </w:pPr>
                        </w:p>
                        <w:p w14:paraId="62DAD322" w14:textId="77777777" w:rsidR="006A4401" w:rsidRDefault="00577305">
                          <w:pPr>
                            <w:pStyle w:val="Referentiegegevensbold"/>
                          </w:pPr>
                          <w:r>
                            <w:t>Onze referentie</w:t>
                          </w:r>
                        </w:p>
                        <w:p w14:paraId="62DAD323" w14:textId="55EE17A2" w:rsidR="006A4401" w:rsidRDefault="00577305">
                          <w:pPr>
                            <w:pStyle w:val="Referentiegegevens"/>
                          </w:pPr>
                          <w:r>
                            <w:t>BZ</w:t>
                          </w:r>
                          <w:r w:rsidR="007A2005">
                            <w:t>240</w:t>
                          </w:r>
                          <w:r w:rsidR="00FE150E">
                            <w:t>5598</w:t>
                          </w:r>
                        </w:p>
                      </w:txbxContent>
                    </wps:txbx>
                    <wps:bodyPr vert="horz" wrap="square" lIns="0" tIns="0" rIns="0" bIns="0" anchor="t" anchorCtr="0"/>
                  </wps:wsp>
                </a:graphicData>
              </a:graphic>
              <wp14:sizeRelH relativeFrom="margin">
                <wp14:pctWidth>0</wp14:pctWidth>
              </wp14:sizeRelH>
            </wp:anchor>
          </w:drawing>
        </mc:Choice>
        <mc:Fallback>
          <w:pict>
            <v:shapetype w14:anchorId="62DAD2EC" id="_x0000_t202" coordsize="21600,21600" o:spt="202" path="m,l,21600r21600,l21600,xe">
              <v:stroke joinstyle="miter"/>
              <v:path gradientshapeok="t" o:connecttype="rect"/>
            </v:shapetype>
            <v:shape id="41b1110a-80a4-11ea-b356-6230a4311406" o:spid="_x0000_s1026" type="#_x0000_t202" style="position:absolute;margin-left:466.5pt;margin-top:154.5pt;width:112.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" filled="f" stroked="f">
              <v:textbox inset="0,0,0,0">
                <w:txbxContent>
                  <w:p w14:paraId="62DAD320" w14:textId="77777777" w:rsidR="006A4401" w:rsidRDefault="00577305">
                    <w:pPr>
                      <w:pStyle w:val="Referentiegegevensbold"/>
                    </w:pPr>
                    <w:r>
                      <w:t>Ministerie van Buitenlandse Zaken</w:t>
                    </w:r>
                  </w:p>
                  <w:p w14:paraId="62DAD321" w14:textId="77777777" w:rsidR="006A4401" w:rsidRDefault="006A4401">
                    <w:pPr>
                      <w:pStyle w:val="WitregelW2"/>
                    </w:pPr>
                  </w:p>
                  <w:p w14:paraId="62DAD322" w14:textId="77777777" w:rsidR="006A4401" w:rsidRDefault="00577305">
                    <w:pPr>
                      <w:pStyle w:val="Referentiegegevensbold"/>
                    </w:pPr>
                    <w:r>
                      <w:t>Onze referentie</w:t>
                    </w:r>
                  </w:p>
                  <w:p w14:paraId="62DAD323" w14:textId="55EE17A2" w:rsidR="006A4401" w:rsidRDefault="00577305">
                    <w:pPr>
                      <w:pStyle w:val="Referentiegegevens"/>
                    </w:pPr>
                    <w:r>
                      <w:t>BZ</w:t>
                    </w:r>
                    <w:r w:rsidR="007A2005">
                      <w:t>240</w:t>
                    </w:r>
                    <w:r w:rsidR="00FE150E">
                      <w:t>5598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2DAD2F0" wp14:editId="7561B74C">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DAD325" w14:textId="4D19D284" w:rsidR="006A4401" w:rsidRDefault="00577305">
                          <w:pPr>
                            <w:pStyle w:val="Referentiegegevens"/>
                          </w:pPr>
                          <w:r>
                            <w:t xml:space="preserve">Pagina </w:t>
                          </w:r>
                          <w:r>
                            <w:fldChar w:fldCharType="begin"/>
                          </w:r>
                          <w:r>
                            <w:instrText>=</w:instrText>
                          </w:r>
                          <w:r>
                            <w:fldChar w:fldCharType="begin"/>
                          </w:r>
                          <w:r>
                            <w:instrText>PAGE</w:instrText>
                          </w:r>
                          <w:r>
                            <w:fldChar w:fldCharType="separate"/>
                          </w:r>
                          <w:r w:rsidR="00F200AA">
                            <w:rPr>
                              <w:noProof/>
                            </w:rPr>
                            <w:instrText>2</w:instrText>
                          </w:r>
                          <w:r>
                            <w:fldChar w:fldCharType="end"/>
                          </w:r>
                          <w:r>
                            <w:instrText>-1</w:instrText>
                          </w:r>
                          <w:r>
                            <w:fldChar w:fldCharType="separate"/>
                          </w:r>
                          <w:r w:rsidR="00F200AA">
                            <w:rPr>
                              <w:noProof/>
                            </w:rPr>
                            <w:t>1</w:t>
                          </w:r>
                          <w:r>
                            <w:fldChar w:fldCharType="end"/>
                          </w:r>
                          <w:r>
                            <w:t xml:space="preserve"> van </w:t>
                          </w:r>
                          <w:r>
                            <w:fldChar w:fldCharType="begin"/>
                          </w:r>
                          <w:r>
                            <w:instrText>=</w:instrText>
                          </w:r>
                          <w:r>
                            <w:fldChar w:fldCharType="begin"/>
                          </w:r>
                          <w:r>
                            <w:instrText>NUMPAGES</w:instrText>
                          </w:r>
                          <w:r>
                            <w:fldChar w:fldCharType="separate"/>
                          </w:r>
                          <w:r w:rsidR="00F200AA">
                            <w:rPr>
                              <w:noProof/>
                            </w:rPr>
                            <w:instrText>4</w:instrText>
                          </w:r>
                          <w:r>
                            <w:fldChar w:fldCharType="end"/>
                          </w:r>
                          <w:r>
                            <w:instrText>-1</w:instrText>
                          </w:r>
                          <w:r>
                            <w:fldChar w:fldCharType="separate"/>
                          </w:r>
                          <w:r w:rsidR="00F200AA">
                            <w:rPr>
                              <w:noProof/>
                            </w:rPr>
                            <w:t>3</w:t>
                          </w:r>
                          <w:r>
                            <w:fldChar w:fldCharType="end"/>
                          </w:r>
                        </w:p>
                      </w:txbxContent>
                    </wps:txbx>
                    <wps:bodyPr vert="horz" wrap="square" lIns="0" tIns="0" rIns="0" bIns="0" anchor="t" anchorCtr="0"/>
                  </wps:wsp>
                </a:graphicData>
              </a:graphic>
            </wp:anchor>
          </w:drawing>
        </mc:Choice>
        <mc:Fallback>
          <w:pict>
            <v:shape w14:anchorId="62DAD2F0"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2DAD325" w14:textId="4D19D284" w:rsidR="006A4401" w:rsidRDefault="00577305">
                    <w:pPr>
                      <w:pStyle w:val="Referentiegegevens"/>
                    </w:pPr>
                    <w:r>
                      <w:t xml:space="preserve">Pagina </w:t>
                    </w:r>
                    <w:r>
                      <w:fldChar w:fldCharType="begin"/>
                    </w:r>
                    <w:r>
                      <w:instrText>=</w:instrText>
                    </w:r>
                    <w:r>
                      <w:fldChar w:fldCharType="begin"/>
                    </w:r>
                    <w:r>
                      <w:instrText>PAGE</w:instrText>
                    </w:r>
                    <w:r>
                      <w:fldChar w:fldCharType="separate"/>
                    </w:r>
                    <w:r w:rsidR="00F200AA">
                      <w:rPr>
                        <w:noProof/>
                      </w:rPr>
                      <w:instrText>2</w:instrText>
                    </w:r>
                    <w:r>
                      <w:fldChar w:fldCharType="end"/>
                    </w:r>
                    <w:r>
                      <w:instrText>-1</w:instrText>
                    </w:r>
                    <w:r>
                      <w:fldChar w:fldCharType="separate"/>
                    </w:r>
                    <w:r w:rsidR="00F200AA">
                      <w:rPr>
                        <w:noProof/>
                      </w:rPr>
                      <w:t>1</w:t>
                    </w:r>
                    <w:r>
                      <w:fldChar w:fldCharType="end"/>
                    </w:r>
                    <w:r>
                      <w:t xml:space="preserve"> van </w:t>
                    </w:r>
                    <w:r>
                      <w:fldChar w:fldCharType="begin"/>
                    </w:r>
                    <w:r>
                      <w:instrText>=</w:instrText>
                    </w:r>
                    <w:r>
                      <w:fldChar w:fldCharType="begin"/>
                    </w:r>
                    <w:r>
                      <w:instrText>NUMPAGES</w:instrText>
                    </w:r>
                    <w:r>
                      <w:fldChar w:fldCharType="separate"/>
                    </w:r>
                    <w:r w:rsidR="00F200AA">
                      <w:rPr>
                        <w:noProof/>
                      </w:rPr>
                      <w:instrText>4</w:instrText>
                    </w:r>
                    <w:r>
                      <w:fldChar w:fldCharType="end"/>
                    </w:r>
                    <w:r>
                      <w:instrText>-1</w:instrText>
                    </w:r>
                    <w:r>
                      <w:fldChar w:fldCharType="separate"/>
                    </w:r>
                    <w:r w:rsidR="00F200AA">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D2EA" w14:textId="427A6842" w:rsidR="006A4401" w:rsidRDefault="00577305">
    <w:pPr>
      <w:spacing w:after="7131" w:line="14" w:lineRule="exact"/>
    </w:pPr>
    <w:r>
      <w:rPr>
        <w:noProof/>
      </w:rPr>
      <mc:AlternateContent>
        <mc:Choice Requires="wps">
          <w:drawing>
            <wp:anchor distT="0" distB="0" distL="0" distR="0" simplePos="0" relativeHeight="251655680" behindDoc="0" locked="1" layoutInCell="1" allowOverlap="1" wp14:anchorId="62DAD2F2" wp14:editId="62DAD2F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2DAD326" w14:textId="77777777" w:rsidR="00577305" w:rsidRDefault="00577305"/>
                      </w:txbxContent>
                    </wps:txbx>
                    <wps:bodyPr vert="horz" wrap="square" lIns="0" tIns="0" rIns="0" bIns="0" anchor="t" anchorCtr="0"/>
                  </wps:wsp>
                </a:graphicData>
              </a:graphic>
            </wp:anchor>
          </w:drawing>
        </mc:Choice>
        <mc:Fallback>
          <w:pict>
            <v:shapetype w14:anchorId="62DAD2F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2DAD326" w14:textId="77777777" w:rsidR="00577305" w:rsidRDefault="00577305"/>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2DAD2F4" wp14:editId="62DAD2F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DAD302" w14:textId="095953AA" w:rsidR="006A4401" w:rsidRPr="00F851CF" w:rsidRDefault="005A565C" w:rsidP="005A565C">
                          <w:r w:rsidRPr="00F851CF">
                            <w:t xml:space="preserve">Aan de Voorzitter van de </w:t>
                          </w:r>
                        </w:p>
                        <w:p w14:paraId="7C75552D" w14:textId="78A62C1A" w:rsidR="005A565C" w:rsidRPr="00F851CF" w:rsidRDefault="005A565C" w:rsidP="005A565C">
                          <w:r w:rsidRPr="00F851CF">
                            <w:t>Tweede Kamer der Staten-Generaal</w:t>
                          </w:r>
                        </w:p>
                        <w:p w14:paraId="333F0B88" w14:textId="0393FBA4" w:rsidR="005A565C" w:rsidRDefault="005A565C" w:rsidP="005A565C">
                          <w:pPr>
                            <w:rPr>
                              <w:lang w:val="en-US"/>
                            </w:rPr>
                          </w:pPr>
                          <w:r>
                            <w:rPr>
                              <w:lang w:val="en-US"/>
                            </w:rPr>
                            <w:t>Prinses Irenestraat 6</w:t>
                          </w:r>
                        </w:p>
                        <w:p w14:paraId="55379948" w14:textId="4CFBDF68" w:rsidR="005A565C" w:rsidRPr="005A565C" w:rsidRDefault="005A565C" w:rsidP="005A565C">
                          <w:pPr>
                            <w:rPr>
                              <w:lang w:val="en-US"/>
                            </w:rPr>
                          </w:pPr>
                          <w:r>
                            <w:rPr>
                              <w:lang w:val="en-US"/>
                            </w:rPr>
                            <w:t>Den Haag</w:t>
                          </w:r>
                        </w:p>
                      </w:txbxContent>
                    </wps:txbx>
                    <wps:bodyPr vert="horz" wrap="square" lIns="0" tIns="0" rIns="0" bIns="0" anchor="t" anchorCtr="0"/>
                  </wps:wsp>
                </a:graphicData>
              </a:graphic>
            </wp:anchor>
          </w:drawing>
        </mc:Choice>
        <mc:Fallback>
          <w:pict>
            <v:shape w14:anchorId="62DAD2F4"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2DAD302" w14:textId="095953AA" w:rsidR="006A4401" w:rsidRPr="00F851CF" w:rsidRDefault="005A565C" w:rsidP="005A565C">
                    <w:r w:rsidRPr="00F851CF">
                      <w:t xml:space="preserve">Aan de Voorzitter van de </w:t>
                    </w:r>
                  </w:p>
                  <w:p w14:paraId="7C75552D" w14:textId="78A62C1A" w:rsidR="005A565C" w:rsidRPr="00F851CF" w:rsidRDefault="005A565C" w:rsidP="005A565C">
                    <w:r w:rsidRPr="00F851CF">
                      <w:t>Tweede Kamer der Staten-Generaal</w:t>
                    </w:r>
                  </w:p>
                  <w:p w14:paraId="333F0B88" w14:textId="0393FBA4" w:rsidR="005A565C" w:rsidRDefault="005A565C" w:rsidP="005A565C">
                    <w:pPr>
                      <w:rPr>
                        <w:lang w:val="en-US"/>
                      </w:rPr>
                    </w:pPr>
                    <w:r>
                      <w:rPr>
                        <w:lang w:val="en-US"/>
                      </w:rPr>
                      <w:t>Prinses Irenestraat 6</w:t>
                    </w:r>
                  </w:p>
                  <w:p w14:paraId="55379948" w14:textId="4CFBDF68" w:rsidR="005A565C" w:rsidRPr="005A565C" w:rsidRDefault="005A565C" w:rsidP="005A565C">
                    <w:pPr>
                      <w:rPr>
                        <w:lang w:val="en-US"/>
                      </w:rPr>
                    </w:pPr>
                    <w:r>
                      <w:rPr>
                        <w:lang w:val="en-US"/>
                      </w:rP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2DAD2F6" wp14:editId="593579E3">
              <wp:simplePos x="0" y="0"/>
              <wp:positionH relativeFrom="page">
                <wp:posOffset>1009650</wp:posOffset>
              </wp:positionH>
              <wp:positionV relativeFrom="page">
                <wp:posOffset>3765550</wp:posOffset>
              </wp:positionV>
              <wp:extent cx="4780915" cy="7556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755650"/>
                      </a:xfrm>
                      <a:prstGeom prst="rect">
                        <a:avLst/>
                      </a:prstGeom>
                      <a:noFill/>
                    </wps:spPr>
                    <wps:txbx>
                      <w:txbxContent>
                        <w:p w14:paraId="07C9C610" w14:textId="77777777" w:rsidR="00F200AA" w:rsidRDefault="00F200AA" w:rsidP="00F200AA">
                          <w:r>
                            <w:t xml:space="preserve">Datum </w:t>
                          </w:r>
                          <w:r>
                            <w:tab/>
                            <w:t>21 mei 2025</w:t>
                          </w:r>
                        </w:p>
                        <w:p w14:paraId="62DAD30B" w14:textId="62BFF681" w:rsidR="006A4401" w:rsidRDefault="00F200AA" w:rsidP="00F200AA">
                          <w:r>
                            <w:t xml:space="preserve">Betreft </w:t>
                          </w:r>
                          <w:r>
                            <w:tab/>
                            <w:t>HGIS-jaarverslag 2024 (Homogene Groep Internationale Samenwerking)</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DAD2F6" id="41b10c7e-80a4-11ea-b356-6230a4311406" o:spid="_x0000_s1030" type="#_x0000_t202" style="position:absolute;margin-left:79.5pt;margin-top:296.5pt;width:376.45pt;height:59.5pt;z-index:25165772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" filled="f" stroked="f">
              <v:textbox inset="0,0,0,0">
                <w:txbxContent>
                  <w:p w14:paraId="07C9C610" w14:textId="77777777" w:rsidR="00F200AA" w:rsidRDefault="00F200AA" w:rsidP="00F200AA">
                    <w:r>
                      <w:t xml:space="preserve">Datum </w:t>
                    </w:r>
                    <w:r>
                      <w:tab/>
                      <w:t>21 mei 2025</w:t>
                    </w:r>
                  </w:p>
                  <w:p w14:paraId="62DAD30B" w14:textId="62BFF681" w:rsidR="006A4401" w:rsidRDefault="00F200AA" w:rsidP="00F200AA">
                    <w:r>
                      <w:t xml:space="preserve">Betreft </w:t>
                    </w:r>
                    <w:r>
                      <w:tab/>
                      <w:t>HGIS-jaarverslag 2024 (Homogene Groep Internationale Samenwerking)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2DAD2F8" wp14:editId="72C42C0F">
              <wp:simplePos x="0" y="0"/>
              <wp:positionH relativeFrom="page">
                <wp:posOffset>5923915</wp:posOffset>
              </wp:positionH>
              <wp:positionV relativeFrom="page">
                <wp:posOffset>1962150</wp:posOffset>
              </wp:positionV>
              <wp:extent cx="140017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0175" cy="8009890"/>
                      </a:xfrm>
                      <a:prstGeom prst="rect">
                        <a:avLst/>
                      </a:prstGeom>
                      <a:noFill/>
                    </wps:spPr>
                    <wps:txbx>
                      <w:txbxContent>
                        <w:p w14:paraId="62DAD30D" w14:textId="59B1A950" w:rsidR="006A4401" w:rsidRDefault="00577305" w:rsidP="005A565C">
                          <w:pPr>
                            <w:pStyle w:val="Referentiegegevensbold"/>
                          </w:pPr>
                          <w:r>
                            <w:t>Ministerie van Buitenlandse Zaken</w:t>
                          </w:r>
                        </w:p>
                        <w:p w14:paraId="62DAD30E" w14:textId="77777777" w:rsidR="006A4401" w:rsidRDefault="00577305">
                          <w:pPr>
                            <w:pStyle w:val="Referentiegegevens"/>
                          </w:pPr>
                          <w:r>
                            <w:t xml:space="preserve">Rijnstraat 8 </w:t>
                          </w:r>
                        </w:p>
                        <w:p w14:paraId="62DAD30F" w14:textId="77777777" w:rsidR="006A4401" w:rsidRPr="00F200AA" w:rsidRDefault="00577305">
                          <w:pPr>
                            <w:pStyle w:val="Referentiegegevens"/>
                            <w:rPr>
                              <w:lang w:val="da-DK"/>
                            </w:rPr>
                          </w:pPr>
                          <w:r w:rsidRPr="00F200AA">
                            <w:rPr>
                              <w:lang w:val="da-DK"/>
                            </w:rPr>
                            <w:t>2515 XP  Den Haag</w:t>
                          </w:r>
                        </w:p>
                        <w:p w14:paraId="62DAD310" w14:textId="77777777" w:rsidR="006A4401" w:rsidRPr="00F200AA" w:rsidRDefault="00577305">
                          <w:pPr>
                            <w:pStyle w:val="Referentiegegevens"/>
                            <w:rPr>
                              <w:lang w:val="da-DK"/>
                            </w:rPr>
                          </w:pPr>
                          <w:r w:rsidRPr="00F200AA">
                            <w:rPr>
                              <w:lang w:val="da-DK"/>
                            </w:rPr>
                            <w:t>Postbus 20061</w:t>
                          </w:r>
                        </w:p>
                        <w:p w14:paraId="62DAD313" w14:textId="77777777" w:rsidR="006A4401" w:rsidRPr="00F200AA" w:rsidRDefault="00577305">
                          <w:pPr>
                            <w:pStyle w:val="Referentiegegevens"/>
                            <w:rPr>
                              <w:lang w:val="da-DK"/>
                            </w:rPr>
                          </w:pPr>
                          <w:r w:rsidRPr="00F200AA">
                            <w:rPr>
                              <w:lang w:val="da-DK"/>
                            </w:rPr>
                            <w:t>Nederland</w:t>
                          </w:r>
                        </w:p>
                        <w:p w14:paraId="62DAD314" w14:textId="65025A1B" w:rsidR="006A4401" w:rsidRDefault="00000000">
                          <w:pPr>
                            <w:pStyle w:val="Referentiegegevens"/>
                            <w:rPr>
                              <w:lang w:val="da-DK"/>
                            </w:rPr>
                          </w:pPr>
                          <w:hyperlink r:id="rId1" w:history="1">
                            <w:r w:rsidR="007F7F23" w:rsidRPr="008940E2">
                              <w:rPr>
                                <w:rStyle w:val="Hyperlink"/>
                                <w:lang w:val="da-DK"/>
                              </w:rPr>
                              <w:t>www.minbuza.nl</w:t>
                            </w:r>
                          </w:hyperlink>
                        </w:p>
                        <w:p w14:paraId="207C08ED" w14:textId="77777777" w:rsidR="007F7F23" w:rsidRPr="007F7F23" w:rsidRDefault="007F7F23" w:rsidP="007F7F23">
                          <w:pPr>
                            <w:rPr>
                              <w:lang w:val="da-DK"/>
                            </w:rPr>
                          </w:pPr>
                        </w:p>
                        <w:p w14:paraId="78415EF8" w14:textId="77777777" w:rsidR="00F200AA" w:rsidRPr="007F7F23" w:rsidRDefault="00F200AA" w:rsidP="00F200AA">
                          <w:pPr>
                            <w:pStyle w:val="WitregelW2"/>
                            <w:rPr>
                              <w:b/>
                              <w:bCs/>
                              <w:sz w:val="13"/>
                              <w:szCs w:val="13"/>
                            </w:rPr>
                          </w:pPr>
                          <w:r w:rsidRPr="007F7F23">
                            <w:rPr>
                              <w:b/>
                              <w:bCs/>
                              <w:sz w:val="13"/>
                              <w:szCs w:val="13"/>
                            </w:rPr>
                            <w:t>Onze Referentie</w:t>
                          </w:r>
                        </w:p>
                        <w:p w14:paraId="3B2CE90D" w14:textId="634846F1" w:rsidR="00F200AA" w:rsidRPr="007F7F23" w:rsidRDefault="00F200AA" w:rsidP="00F200AA">
                          <w:pPr>
                            <w:pStyle w:val="WitregelW2"/>
                            <w:rPr>
                              <w:sz w:val="13"/>
                              <w:szCs w:val="13"/>
                            </w:rPr>
                          </w:pPr>
                          <w:r w:rsidRPr="007F7F23">
                            <w:rPr>
                              <w:sz w:val="13"/>
                              <w:szCs w:val="13"/>
                            </w:rPr>
                            <w:t>BZ2515923</w:t>
                          </w:r>
                        </w:p>
                        <w:p w14:paraId="44F56AAB" w14:textId="77777777" w:rsidR="00F200AA" w:rsidRPr="007F7F23" w:rsidRDefault="00F200AA" w:rsidP="00F200AA">
                          <w:pPr>
                            <w:pStyle w:val="WitregelW2"/>
                            <w:rPr>
                              <w:b/>
                              <w:bCs/>
                              <w:sz w:val="13"/>
                              <w:szCs w:val="13"/>
                            </w:rPr>
                          </w:pPr>
                          <w:r w:rsidRPr="007F7F23">
                            <w:rPr>
                              <w:b/>
                              <w:bCs/>
                              <w:sz w:val="13"/>
                              <w:szCs w:val="13"/>
                            </w:rPr>
                            <w:t>Bijlage(n)</w:t>
                          </w:r>
                        </w:p>
                        <w:p w14:paraId="62DAD31D" w14:textId="1609FEE3" w:rsidR="006A4401" w:rsidRPr="007F7F23" w:rsidRDefault="00F200AA" w:rsidP="00F200AA">
                          <w:pPr>
                            <w:pStyle w:val="WitregelW2"/>
                            <w:rPr>
                              <w:sz w:val="13"/>
                              <w:szCs w:val="13"/>
                            </w:rPr>
                          </w:pPr>
                          <w:r w:rsidRPr="007F7F23">
                            <w:rPr>
                              <w:sz w:val="13"/>
                              <w:szCs w:val="13"/>
                              <w:lang w:val="da-DK"/>
                            </w:rPr>
                            <w:t>1</w:t>
                          </w:r>
                        </w:p>
                      </w:txbxContent>
                    </wps:txbx>
                    <wps:bodyPr vert="horz" wrap="square" lIns="0" tIns="0" rIns="0" bIns="0" anchor="t" anchorCtr="0"/>
                  </wps:wsp>
                </a:graphicData>
              </a:graphic>
              <wp14:sizeRelH relativeFrom="margin">
                <wp14:pctWidth>0</wp14:pctWidth>
              </wp14:sizeRelH>
            </wp:anchor>
          </w:drawing>
        </mc:Choice>
        <mc:Fallback>
          <w:pict>
            <v:shape w14:anchorId="62DAD2F8" id="41b10cd4-80a4-11ea-b356-6230a4311406" o:spid="_x0000_s1031" type="#_x0000_t202" style="position:absolute;margin-left:466.45pt;margin-top:154.5pt;width:110.2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" filled="f" stroked="f">
              <v:textbox inset="0,0,0,0">
                <w:txbxContent>
                  <w:p w14:paraId="62DAD30D" w14:textId="59B1A950" w:rsidR="006A4401" w:rsidRDefault="00577305" w:rsidP="005A565C">
                    <w:pPr>
                      <w:pStyle w:val="Referentiegegevensbold"/>
                    </w:pPr>
                    <w:r>
                      <w:t>Ministerie van Buitenlandse Zaken</w:t>
                    </w:r>
                  </w:p>
                  <w:p w14:paraId="62DAD30E" w14:textId="77777777" w:rsidR="006A4401" w:rsidRDefault="00577305">
                    <w:pPr>
                      <w:pStyle w:val="Referentiegegevens"/>
                    </w:pPr>
                    <w:r>
                      <w:t xml:space="preserve">Rijnstraat 8 </w:t>
                    </w:r>
                  </w:p>
                  <w:p w14:paraId="62DAD30F" w14:textId="77777777" w:rsidR="006A4401" w:rsidRPr="00F200AA" w:rsidRDefault="00577305">
                    <w:pPr>
                      <w:pStyle w:val="Referentiegegevens"/>
                      <w:rPr>
                        <w:lang w:val="da-DK"/>
                      </w:rPr>
                    </w:pPr>
                    <w:r w:rsidRPr="00F200AA">
                      <w:rPr>
                        <w:lang w:val="da-DK"/>
                      </w:rPr>
                      <w:t>2515 XP  Den Haag</w:t>
                    </w:r>
                  </w:p>
                  <w:p w14:paraId="62DAD310" w14:textId="77777777" w:rsidR="006A4401" w:rsidRPr="00F200AA" w:rsidRDefault="00577305">
                    <w:pPr>
                      <w:pStyle w:val="Referentiegegevens"/>
                      <w:rPr>
                        <w:lang w:val="da-DK"/>
                      </w:rPr>
                    </w:pPr>
                    <w:r w:rsidRPr="00F200AA">
                      <w:rPr>
                        <w:lang w:val="da-DK"/>
                      </w:rPr>
                      <w:t>Postbus 20061</w:t>
                    </w:r>
                  </w:p>
                  <w:p w14:paraId="62DAD313" w14:textId="77777777" w:rsidR="006A4401" w:rsidRPr="00F200AA" w:rsidRDefault="00577305">
                    <w:pPr>
                      <w:pStyle w:val="Referentiegegevens"/>
                      <w:rPr>
                        <w:lang w:val="da-DK"/>
                      </w:rPr>
                    </w:pPr>
                    <w:r w:rsidRPr="00F200AA">
                      <w:rPr>
                        <w:lang w:val="da-DK"/>
                      </w:rPr>
                      <w:t>Nederland</w:t>
                    </w:r>
                  </w:p>
                  <w:p w14:paraId="62DAD314" w14:textId="65025A1B" w:rsidR="006A4401" w:rsidRDefault="00000000">
                    <w:pPr>
                      <w:pStyle w:val="Referentiegegevens"/>
                      <w:rPr>
                        <w:lang w:val="da-DK"/>
                      </w:rPr>
                    </w:pPr>
                    <w:hyperlink r:id="rId2" w:history="1">
                      <w:r w:rsidR="007F7F23" w:rsidRPr="008940E2">
                        <w:rPr>
                          <w:rStyle w:val="Hyperlink"/>
                          <w:lang w:val="da-DK"/>
                        </w:rPr>
                        <w:t>www.minbuza.nl</w:t>
                      </w:r>
                    </w:hyperlink>
                  </w:p>
                  <w:p w14:paraId="207C08ED" w14:textId="77777777" w:rsidR="007F7F23" w:rsidRPr="007F7F23" w:rsidRDefault="007F7F23" w:rsidP="007F7F23">
                    <w:pPr>
                      <w:rPr>
                        <w:lang w:val="da-DK"/>
                      </w:rPr>
                    </w:pPr>
                  </w:p>
                  <w:p w14:paraId="78415EF8" w14:textId="77777777" w:rsidR="00F200AA" w:rsidRPr="007F7F23" w:rsidRDefault="00F200AA" w:rsidP="00F200AA">
                    <w:pPr>
                      <w:pStyle w:val="WitregelW2"/>
                      <w:rPr>
                        <w:b/>
                        <w:bCs/>
                        <w:sz w:val="13"/>
                        <w:szCs w:val="13"/>
                      </w:rPr>
                    </w:pPr>
                    <w:r w:rsidRPr="007F7F23">
                      <w:rPr>
                        <w:b/>
                        <w:bCs/>
                        <w:sz w:val="13"/>
                        <w:szCs w:val="13"/>
                      </w:rPr>
                      <w:t>Onze Referentie</w:t>
                    </w:r>
                  </w:p>
                  <w:p w14:paraId="3B2CE90D" w14:textId="634846F1" w:rsidR="00F200AA" w:rsidRPr="007F7F23" w:rsidRDefault="00F200AA" w:rsidP="00F200AA">
                    <w:pPr>
                      <w:pStyle w:val="WitregelW2"/>
                      <w:rPr>
                        <w:sz w:val="13"/>
                        <w:szCs w:val="13"/>
                      </w:rPr>
                    </w:pPr>
                    <w:r w:rsidRPr="007F7F23">
                      <w:rPr>
                        <w:sz w:val="13"/>
                        <w:szCs w:val="13"/>
                      </w:rPr>
                      <w:t>BZ2515923</w:t>
                    </w:r>
                  </w:p>
                  <w:p w14:paraId="44F56AAB" w14:textId="77777777" w:rsidR="00F200AA" w:rsidRPr="007F7F23" w:rsidRDefault="00F200AA" w:rsidP="00F200AA">
                    <w:pPr>
                      <w:pStyle w:val="WitregelW2"/>
                      <w:rPr>
                        <w:b/>
                        <w:bCs/>
                        <w:sz w:val="13"/>
                        <w:szCs w:val="13"/>
                      </w:rPr>
                    </w:pPr>
                    <w:r w:rsidRPr="007F7F23">
                      <w:rPr>
                        <w:b/>
                        <w:bCs/>
                        <w:sz w:val="13"/>
                        <w:szCs w:val="13"/>
                      </w:rPr>
                      <w:t>Bijlage(n)</w:t>
                    </w:r>
                  </w:p>
                  <w:p w14:paraId="62DAD31D" w14:textId="1609FEE3" w:rsidR="006A4401" w:rsidRPr="007F7F23" w:rsidRDefault="00F200AA" w:rsidP="00F200AA">
                    <w:pPr>
                      <w:pStyle w:val="WitregelW2"/>
                      <w:rPr>
                        <w:sz w:val="13"/>
                        <w:szCs w:val="13"/>
                      </w:rPr>
                    </w:pPr>
                    <w:r w:rsidRPr="007F7F23">
                      <w:rPr>
                        <w:sz w:val="13"/>
                        <w:szCs w:val="13"/>
                        <w:lang w:val="da-DK"/>
                      </w:rPr>
                      <w:t>1</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2DAD2FC" wp14:editId="6CFE970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DAD32C" w14:textId="77777777" w:rsidR="00577305" w:rsidRDefault="00577305"/>
                      </w:txbxContent>
                    </wps:txbx>
                    <wps:bodyPr vert="horz" wrap="square" lIns="0" tIns="0" rIns="0" bIns="0" anchor="t" anchorCtr="0"/>
                  </wps:wsp>
                </a:graphicData>
              </a:graphic>
            </wp:anchor>
          </w:drawing>
        </mc:Choice>
        <mc:Fallback>
          <w:pict>
            <v:shape w14:anchorId="62DAD2FC"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2DAD32C" w14:textId="77777777" w:rsidR="00577305" w:rsidRDefault="0057730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2DAD2FE" wp14:editId="62DAD2F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DAD32E" w14:textId="77777777" w:rsidR="00577305" w:rsidRDefault="00577305"/>
                      </w:txbxContent>
                    </wps:txbx>
                    <wps:bodyPr vert="horz" wrap="square" lIns="0" tIns="0" rIns="0" bIns="0" anchor="t" anchorCtr="0"/>
                  </wps:wsp>
                </a:graphicData>
              </a:graphic>
            </wp:anchor>
          </w:drawing>
        </mc:Choice>
        <mc:Fallback>
          <w:pict>
            <v:shape w14:anchorId="62DAD2FE"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2DAD32E" w14:textId="77777777" w:rsidR="00577305" w:rsidRDefault="00577305"/>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2DAD300" wp14:editId="62DAD30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2DAD31F" w14:textId="77777777" w:rsidR="006A4401" w:rsidRDefault="00577305">
                          <w:pPr>
                            <w:spacing w:line="240" w:lineRule="auto"/>
                          </w:pPr>
                          <w:r>
                            <w:rPr>
                              <w:noProof/>
                            </w:rPr>
                            <w:drawing>
                              <wp:inline distT="0" distB="0" distL="0" distR="0" wp14:anchorId="62DAD326" wp14:editId="62DAD32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2DAD300"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2DAD31F" w14:textId="77777777" w:rsidR="006A4401" w:rsidRDefault="00577305">
                    <w:pPr>
                      <w:spacing w:line="240" w:lineRule="auto"/>
                    </w:pPr>
                    <w:r>
                      <w:rPr>
                        <w:noProof/>
                      </w:rPr>
                      <w:drawing>
                        <wp:inline distT="0" distB="0" distL="0" distR="0" wp14:anchorId="62DAD326" wp14:editId="62DAD327">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3"/>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115720"/>
    <w:multiLevelType w:val="multilevel"/>
    <w:tmpl w:val="3B80FC6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B632A02"/>
    <w:multiLevelType w:val="multilevel"/>
    <w:tmpl w:val="4BEC56A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16FF21E4"/>
    <w:multiLevelType w:val="multilevel"/>
    <w:tmpl w:val="A7B2786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B0EF9EF"/>
    <w:multiLevelType w:val="multilevel"/>
    <w:tmpl w:val="49743BF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487FB7"/>
    <w:multiLevelType w:val="hybridMultilevel"/>
    <w:tmpl w:val="BF7C82CA"/>
    <w:lvl w:ilvl="0" w:tplc="1D6C1BB6">
      <w:start w:val="1"/>
      <w:numFmt w:val="decimal"/>
      <w:lvlText w:val="%1."/>
      <w:lvlJc w:val="left"/>
      <w:pPr>
        <w:ind w:left="360" w:hanging="360"/>
      </w:pPr>
      <w:rPr>
        <w:b/>
        <w:bCs w:val="0"/>
      </w:rPr>
    </w:lvl>
    <w:lvl w:ilvl="1" w:tplc="F90AAE32">
      <w:start w:val="1"/>
      <w:numFmt w:val="lowerLetter"/>
      <w:lvlText w:val="%2."/>
      <w:lvlJc w:val="left"/>
      <w:pPr>
        <w:ind w:left="1080" w:hanging="360"/>
      </w:pPr>
    </w:lvl>
    <w:lvl w:ilvl="2" w:tplc="2C087CD4">
      <w:start w:val="1"/>
      <w:numFmt w:val="lowerRoman"/>
      <w:lvlText w:val="%3."/>
      <w:lvlJc w:val="right"/>
      <w:pPr>
        <w:ind w:left="1800" w:hanging="180"/>
      </w:pPr>
    </w:lvl>
    <w:lvl w:ilvl="3" w:tplc="38DCB0EA">
      <w:start w:val="1"/>
      <w:numFmt w:val="decimal"/>
      <w:lvlText w:val="%4."/>
      <w:lvlJc w:val="left"/>
      <w:pPr>
        <w:ind w:left="2520" w:hanging="360"/>
      </w:pPr>
    </w:lvl>
    <w:lvl w:ilvl="4" w:tplc="82BCC84C">
      <w:start w:val="1"/>
      <w:numFmt w:val="lowerLetter"/>
      <w:lvlText w:val="%5."/>
      <w:lvlJc w:val="left"/>
      <w:pPr>
        <w:ind w:left="3240" w:hanging="360"/>
      </w:pPr>
    </w:lvl>
    <w:lvl w:ilvl="5" w:tplc="B4103D1C">
      <w:start w:val="1"/>
      <w:numFmt w:val="lowerRoman"/>
      <w:lvlText w:val="%6."/>
      <w:lvlJc w:val="right"/>
      <w:pPr>
        <w:ind w:left="3960" w:hanging="180"/>
      </w:pPr>
    </w:lvl>
    <w:lvl w:ilvl="6" w:tplc="E518901C">
      <w:start w:val="1"/>
      <w:numFmt w:val="decimal"/>
      <w:lvlText w:val="%7."/>
      <w:lvlJc w:val="left"/>
      <w:pPr>
        <w:ind w:left="4680" w:hanging="360"/>
      </w:pPr>
    </w:lvl>
    <w:lvl w:ilvl="7" w:tplc="11821D82">
      <w:start w:val="1"/>
      <w:numFmt w:val="lowerLetter"/>
      <w:lvlText w:val="%8."/>
      <w:lvlJc w:val="left"/>
      <w:pPr>
        <w:ind w:left="5400" w:hanging="360"/>
      </w:pPr>
    </w:lvl>
    <w:lvl w:ilvl="8" w:tplc="56F2026C">
      <w:start w:val="1"/>
      <w:numFmt w:val="lowerRoman"/>
      <w:lvlText w:val="%9."/>
      <w:lvlJc w:val="right"/>
      <w:pPr>
        <w:ind w:left="6120" w:hanging="180"/>
      </w:pPr>
    </w:lvl>
  </w:abstractNum>
  <w:abstractNum w:abstractNumId="5" w15:restartNumberingAfterBreak="0">
    <w:nsid w:val="697B50BB"/>
    <w:multiLevelType w:val="hybridMultilevel"/>
    <w:tmpl w:val="A0AEB53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D08815B"/>
    <w:multiLevelType w:val="multilevel"/>
    <w:tmpl w:val="C8D698C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49881853">
    <w:abstractNumId w:val="1"/>
  </w:num>
  <w:num w:numId="2" w16cid:durableId="172039696">
    <w:abstractNumId w:val="2"/>
  </w:num>
  <w:num w:numId="3" w16cid:durableId="1120105854">
    <w:abstractNumId w:val="0"/>
  </w:num>
  <w:num w:numId="4" w16cid:durableId="863135639">
    <w:abstractNumId w:val="6"/>
  </w:num>
  <w:num w:numId="5" w16cid:durableId="1248228524">
    <w:abstractNumId w:val="3"/>
  </w:num>
  <w:num w:numId="6" w16cid:durableId="1747144448">
    <w:abstractNumId w:val="4"/>
  </w:num>
  <w:num w:numId="7" w16cid:durableId="581451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401"/>
    <w:rsid w:val="00085424"/>
    <w:rsid w:val="000978FE"/>
    <w:rsid w:val="000B6F55"/>
    <w:rsid w:val="000C157D"/>
    <w:rsid w:val="00116F9B"/>
    <w:rsid w:val="0014728D"/>
    <w:rsid w:val="001555CE"/>
    <w:rsid w:val="00177D8C"/>
    <w:rsid w:val="002333C2"/>
    <w:rsid w:val="002430B8"/>
    <w:rsid w:val="00374BCF"/>
    <w:rsid w:val="004B09CE"/>
    <w:rsid w:val="004E045E"/>
    <w:rsid w:val="00573A43"/>
    <w:rsid w:val="00577305"/>
    <w:rsid w:val="005A565C"/>
    <w:rsid w:val="005C0876"/>
    <w:rsid w:val="005D7245"/>
    <w:rsid w:val="00627F23"/>
    <w:rsid w:val="006948DF"/>
    <w:rsid w:val="006A2913"/>
    <w:rsid w:val="006A4401"/>
    <w:rsid w:val="006A572C"/>
    <w:rsid w:val="006B5432"/>
    <w:rsid w:val="006E16E9"/>
    <w:rsid w:val="00753D3F"/>
    <w:rsid w:val="00756C94"/>
    <w:rsid w:val="007661A4"/>
    <w:rsid w:val="007A2005"/>
    <w:rsid w:val="007A5BA9"/>
    <w:rsid w:val="007D063F"/>
    <w:rsid w:val="007F7F23"/>
    <w:rsid w:val="008030E2"/>
    <w:rsid w:val="00805B3B"/>
    <w:rsid w:val="00811F71"/>
    <w:rsid w:val="00826AF5"/>
    <w:rsid w:val="00890BFA"/>
    <w:rsid w:val="008D48CB"/>
    <w:rsid w:val="00925E35"/>
    <w:rsid w:val="00936580"/>
    <w:rsid w:val="009664D3"/>
    <w:rsid w:val="009739F8"/>
    <w:rsid w:val="00982CA0"/>
    <w:rsid w:val="009A5F1A"/>
    <w:rsid w:val="00A00A81"/>
    <w:rsid w:val="00A72CC5"/>
    <w:rsid w:val="00AC3BA9"/>
    <w:rsid w:val="00AC3E37"/>
    <w:rsid w:val="00B21E04"/>
    <w:rsid w:val="00B45431"/>
    <w:rsid w:val="00B95D1E"/>
    <w:rsid w:val="00BB3799"/>
    <w:rsid w:val="00C7314C"/>
    <w:rsid w:val="00CC6F8E"/>
    <w:rsid w:val="00CD3882"/>
    <w:rsid w:val="00DD2B83"/>
    <w:rsid w:val="00DE1E10"/>
    <w:rsid w:val="00E15003"/>
    <w:rsid w:val="00E30CE7"/>
    <w:rsid w:val="00E87BC9"/>
    <w:rsid w:val="00EC5043"/>
    <w:rsid w:val="00ED6265"/>
    <w:rsid w:val="00F200AA"/>
    <w:rsid w:val="00F53645"/>
    <w:rsid w:val="00F851CF"/>
    <w:rsid w:val="00FB63C8"/>
    <w:rsid w:val="00FE150E"/>
    <w:rsid w:val="00FE69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AD2C1"/>
  <w15:docId w15:val="{92C64081-C468-4C45-AB10-F06126296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577305"/>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577305"/>
    <w:pPr>
      <w:autoSpaceDN/>
      <w:spacing w:after="160" w:line="252" w:lineRule="auto"/>
      <w:ind w:left="720"/>
      <w:contextualSpacing/>
      <w:textAlignment w:val="auto"/>
    </w:pPr>
    <w:rPr>
      <w:rFonts w:ascii="Times New Roman" w:hAnsi="Times New Roman"/>
      <w:color w:val="auto"/>
      <w:sz w:val="20"/>
      <w:szCs w:val="20"/>
    </w:rPr>
  </w:style>
  <w:style w:type="paragraph" w:customStyle="1" w:styleId="pf0">
    <w:name w:val="pf0"/>
    <w:basedOn w:val="Normal"/>
    <w:rsid w:val="0057730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577305"/>
    <w:rPr>
      <w:rFonts w:ascii="Segoe UI" w:hAnsi="Segoe UI" w:cs="Segoe UI" w:hint="default"/>
      <w:sz w:val="18"/>
      <w:szCs w:val="18"/>
    </w:rPr>
  </w:style>
  <w:style w:type="paragraph" w:styleId="Header">
    <w:name w:val="header"/>
    <w:basedOn w:val="Normal"/>
    <w:link w:val="HeaderChar"/>
    <w:uiPriority w:val="99"/>
    <w:unhideWhenUsed/>
    <w:rsid w:val="00AC3E37"/>
    <w:pPr>
      <w:tabs>
        <w:tab w:val="center" w:pos="4513"/>
        <w:tab w:val="right" w:pos="9026"/>
      </w:tabs>
      <w:spacing w:line="240" w:lineRule="auto"/>
    </w:pPr>
  </w:style>
  <w:style w:type="character" w:customStyle="1" w:styleId="HeaderChar">
    <w:name w:val="Header Char"/>
    <w:basedOn w:val="DefaultParagraphFont"/>
    <w:link w:val="Header"/>
    <w:uiPriority w:val="99"/>
    <w:rsid w:val="00AC3E37"/>
    <w:rPr>
      <w:rFonts w:ascii="Verdana" w:hAnsi="Verdana"/>
      <w:color w:val="000000"/>
      <w:sz w:val="18"/>
      <w:szCs w:val="18"/>
    </w:rPr>
  </w:style>
  <w:style w:type="paragraph" w:styleId="Footer">
    <w:name w:val="footer"/>
    <w:basedOn w:val="Normal"/>
    <w:link w:val="FooterChar"/>
    <w:uiPriority w:val="99"/>
    <w:unhideWhenUsed/>
    <w:rsid w:val="00AC3E37"/>
    <w:pPr>
      <w:tabs>
        <w:tab w:val="center" w:pos="4513"/>
        <w:tab w:val="right" w:pos="9026"/>
      </w:tabs>
      <w:spacing w:line="240" w:lineRule="auto"/>
    </w:pPr>
  </w:style>
  <w:style w:type="character" w:customStyle="1" w:styleId="FooterChar">
    <w:name w:val="Footer Char"/>
    <w:basedOn w:val="DefaultParagraphFont"/>
    <w:link w:val="Footer"/>
    <w:uiPriority w:val="99"/>
    <w:rsid w:val="00AC3E37"/>
    <w:rPr>
      <w:rFonts w:ascii="Verdana" w:hAnsi="Verdana"/>
      <w:color w:val="000000"/>
      <w:sz w:val="18"/>
      <w:szCs w:val="18"/>
    </w:rPr>
  </w:style>
  <w:style w:type="paragraph" w:styleId="NoSpacing">
    <w:name w:val="No Spacing"/>
    <w:uiPriority w:val="1"/>
    <w:qFormat/>
    <w:rsid w:val="00AC3E37"/>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FE150E"/>
    <w:rPr>
      <w:sz w:val="16"/>
      <w:szCs w:val="16"/>
    </w:rPr>
  </w:style>
  <w:style w:type="paragraph" w:styleId="CommentText">
    <w:name w:val="annotation text"/>
    <w:basedOn w:val="Normal"/>
    <w:link w:val="CommentTextChar"/>
    <w:uiPriority w:val="99"/>
    <w:unhideWhenUsed/>
    <w:rsid w:val="00FE150E"/>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FE150E"/>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FE150E"/>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FE150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E150E"/>
    <w:rPr>
      <w:vertAlign w:val="superscript"/>
    </w:rPr>
  </w:style>
  <w:style w:type="character" w:styleId="UnresolvedMention">
    <w:name w:val="Unresolved Mention"/>
    <w:basedOn w:val="DefaultParagraphFont"/>
    <w:uiPriority w:val="99"/>
    <w:semiHidden/>
    <w:unhideWhenUsed/>
    <w:rsid w:val="006B5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minbuza.nl" TargetMode="External"/><Relationship Id="rId1" Type="http://schemas.openxmlformats.org/officeDocument/2006/relationships/hyperlink" Target="http://www.minbuza.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169</ap:Words>
  <ap:Characters>933</ap:Characters>
  <ap:DocSecurity>0</ap:DocSecurity>
  <ap:Lines>7</ap:Lines>
  <ap:Paragraphs>2</ap:Paragraphs>
  <ap:ScaleCrop>false</ap:ScaleCrop>
  <ap:HeadingPairs>
    <vt:vector baseType="variant" size="2">
      <vt:variant>
        <vt:lpstr>Title</vt:lpstr>
      </vt:variant>
      <vt:variant>
        <vt:i4>1</vt:i4>
      </vt:variant>
    </vt:vector>
  </ap:HeadingPairs>
  <ap:TitlesOfParts>
    <vt:vector baseType="lpstr" size="1">
      <vt:lpstr>Vragen van het lid Hirsch aan R en M over het nieuwe Oxfam-rapport Water War Crimes van 17 juli</vt:lpstr>
    </vt:vector>
  </ap:TitlesOfParts>
  <ap:LinksUpToDate>false</ap:LinksUpToDate>
  <ap:CharactersWithSpaces>1100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2024-10-04T09:15:00.0000000Z</lastPrinted>
  <dcterms:created xsi:type="dcterms:W3CDTF">2024-10-04T14:30:00.0000000Z</dcterms:created>
  <dcterms:modified xsi:type="dcterms:W3CDTF">2025-05-21T09:05:00.0000000Z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0x0101009C7CE436063D44E9BE7DC0259EF7C32F006EB9F9836A634AE58B6169785FD3936F0053F0C685166ECA45BE145E335D2A0AC9</vt:lpwstr>
  </property>
  <property fmtid="{D5CDD505-2E9C-101B-9397-08002B2CF9AE}" pid="3" name="BZCountryState">
    <vt:lpwstr>3;#Not applicable|ec01d90b-9d0f-4785-8785-e1ea615196bf</vt:lpwstr>
  </property>
  <property fmtid="{D5CDD505-2E9C-101B-9397-08002B2CF9AE}" pid="4" name="BZForumOrganisation">
    <vt:lpwstr>2;#Not applicable|0049e722-bfb1-4a3f-9d08-af7366a9af40</vt:lpwstr>
  </property>
  <property fmtid="{D5CDD505-2E9C-101B-9397-08002B2CF9AE}" pid="5" name="BZMarking">
    <vt:lpwstr>5;#X|0a4eb9ae-69eb-4d9e-b573-43ab99ef8592</vt:lpwstr>
  </property>
  <property fmtid="{D5CDD505-2E9C-101B-9397-08002B2CF9AE}" pid="6" name="BZTheme">
    <vt:lpwstr>1;#Not applicable|ec01d90b-9d0f-4785-8785-e1ea615196bf</vt:lpwstr>
  </property>
  <property fmtid="{D5CDD505-2E9C-101B-9397-08002B2CF9AE}" pid="7" name="BZClassification">
    <vt:lpwstr>4;#X|284e6a62-15ab-4017-be27-a1e965f4e940</vt:lpwstr>
  </property>
  <property fmtid="{D5CDD505-2E9C-101B-9397-08002B2CF9AE}" pid="8" name="_dlc_DocIdItemGuid">
    <vt:lpwstr>f4e34320-4ebe-450c-819f-60c6f3464465</vt:lpwstr>
  </property>
  <property fmtid="{D5CDD505-2E9C-101B-9397-08002B2CF9AE}" pid="9" name="gc2efd3bfea04f7f8169be07009f5536">
    <vt:lpwstr/>
  </property>
  <property fmtid="{D5CDD505-2E9C-101B-9397-08002B2CF9AE}" pid="10" name="BZDossierResponsibleDepartment">
    <vt:lpwstr/>
  </property>
  <property fmtid="{D5CDD505-2E9C-101B-9397-08002B2CF9AE}" pid="11" name="BZDossierProcessLocation">
    <vt:lpwstr/>
  </property>
  <property fmtid="{D5CDD505-2E9C-101B-9397-08002B2CF9AE}" pid="12" name="BZDossierGovernmentOfficial">
    <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