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AE6" w:rsidP="00836AE6" w:rsidRDefault="00836AE6" w14:paraId="44F121C4" w14:textId="63F9DA81">
      <w:r>
        <w:t>AH 2249</w:t>
      </w:r>
    </w:p>
    <w:p w:rsidR="00836AE6" w:rsidP="00836AE6" w:rsidRDefault="00836AE6" w14:paraId="59E9F29E" w14:textId="750EC643">
      <w:r>
        <w:t>2025Z05546</w:t>
      </w:r>
    </w:p>
    <w:p w:rsidRPr="00836AE6" w:rsidR="00836AE6" w:rsidP="00836AE6" w:rsidRDefault="00836AE6" w14:paraId="6587E37D" w14:textId="45CCF13F">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21 mei 2025)</w:t>
      </w:r>
    </w:p>
    <w:p w:rsidR="00836AE6" w:rsidP="00836AE6" w:rsidRDefault="00836AE6" w14:paraId="46AFECF9" w14:textId="77777777"/>
    <w:p w:rsidRPr="00E17DF4" w:rsidR="00836AE6" w:rsidP="00836AE6" w:rsidRDefault="00836AE6" w14:paraId="61E45A8F" w14:textId="696CDD2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1961</w:t>
      </w:r>
    </w:p>
    <w:p w:rsidRPr="00E17DF4" w:rsidR="00836AE6" w:rsidP="00836AE6" w:rsidRDefault="00836AE6" w14:paraId="71A94806" w14:textId="77777777">
      <w:pPr>
        <w:rPr>
          <w:b/>
          <w:bCs/>
        </w:rPr>
      </w:pPr>
      <w:r w:rsidRPr="00E17DF4">
        <w:rPr>
          <w:b/>
          <w:bCs/>
        </w:rPr>
        <w:t>Vraag 1</w:t>
      </w:r>
    </w:p>
    <w:p w:rsidRPr="00E17DF4" w:rsidR="00836AE6" w:rsidP="00836AE6" w:rsidRDefault="00836AE6" w14:paraId="063CF6A2" w14:textId="77777777">
      <w:pPr>
        <w:spacing w:line="240" w:lineRule="auto"/>
        <w:rPr>
          <w:b/>
          <w:bCs/>
        </w:rPr>
      </w:pPr>
      <w:r w:rsidRPr="00E17DF4">
        <w:rPr>
          <w:b/>
          <w:bCs/>
        </w:rPr>
        <w:t>Bent u bekend met het incident waarbij de politie een onaangekondigd huisbezoek aflegde bij een anti-genocide demonstrant?</w:t>
      </w:r>
      <w:r w:rsidRPr="00E17DF4">
        <w:rPr>
          <w:rStyle w:val="Voetnootmarkering"/>
          <w:b/>
          <w:bCs/>
        </w:rPr>
        <w:footnoteReference w:id="1"/>
      </w:r>
    </w:p>
    <w:p w:rsidRPr="00E17DF4" w:rsidR="00836AE6" w:rsidP="00836AE6" w:rsidRDefault="00836AE6" w14:paraId="6BCE606B" w14:textId="77777777">
      <w:pPr>
        <w:spacing w:line="240" w:lineRule="auto"/>
        <w:rPr>
          <w:b/>
          <w:bCs/>
        </w:rPr>
      </w:pPr>
    </w:p>
    <w:p w:rsidRPr="00E17DF4" w:rsidR="00836AE6" w:rsidP="00836AE6" w:rsidRDefault="00836AE6" w14:paraId="6755D238" w14:textId="77777777">
      <w:pPr>
        <w:spacing w:line="240" w:lineRule="auto"/>
        <w:rPr>
          <w:b/>
          <w:bCs/>
        </w:rPr>
      </w:pPr>
      <w:r w:rsidRPr="00E17DF4">
        <w:rPr>
          <w:b/>
          <w:bCs/>
        </w:rPr>
        <w:t>Antwoord op vraag 1</w:t>
      </w:r>
    </w:p>
    <w:p w:rsidRPr="00E17DF4" w:rsidR="00836AE6" w:rsidP="00836AE6" w:rsidRDefault="00836AE6" w14:paraId="626E972B" w14:textId="77777777">
      <w:pPr>
        <w:spacing w:line="240" w:lineRule="auto"/>
      </w:pPr>
      <w:r w:rsidRPr="00E17DF4">
        <w:t>Ja.</w:t>
      </w:r>
    </w:p>
    <w:p w:rsidRPr="00E17DF4" w:rsidR="00836AE6" w:rsidP="00836AE6" w:rsidRDefault="00836AE6" w14:paraId="47AA2AE1" w14:textId="77777777">
      <w:pPr>
        <w:rPr>
          <w:b/>
          <w:bCs/>
        </w:rPr>
      </w:pPr>
    </w:p>
    <w:p w:rsidRPr="00E17DF4" w:rsidR="00836AE6" w:rsidP="00836AE6" w:rsidRDefault="00836AE6" w14:paraId="663BE6E8" w14:textId="77777777">
      <w:pPr>
        <w:rPr>
          <w:b/>
          <w:bCs/>
        </w:rPr>
      </w:pPr>
      <w:r w:rsidRPr="00E17DF4">
        <w:rPr>
          <w:b/>
          <w:bCs/>
        </w:rPr>
        <w:t>Vraag 2</w:t>
      </w:r>
    </w:p>
    <w:p w:rsidRPr="00E17DF4" w:rsidR="00836AE6" w:rsidP="00836AE6" w:rsidRDefault="00836AE6" w14:paraId="23164513" w14:textId="77777777">
      <w:pPr>
        <w:rPr>
          <w:b/>
          <w:bCs/>
        </w:rPr>
      </w:pPr>
      <w:r w:rsidRPr="00E17DF4">
        <w:rPr>
          <w:b/>
          <w:bCs/>
        </w:rPr>
        <w:t>Bent u ook bekend met het rapport ‘Ongecontroleerde Macht’ van Amnesty International over politieoptreden bij demonstraties, waarin wordt gewezen op onrechtmatige ID-controles, intimidatie en onduidelijke surveillance-methoden?</w:t>
      </w:r>
      <w:r w:rsidRPr="00E17DF4">
        <w:rPr>
          <w:rStyle w:val="Voetnootmarkering"/>
          <w:b/>
          <w:bCs/>
        </w:rPr>
        <w:footnoteReference w:id="2"/>
      </w:r>
    </w:p>
    <w:p w:rsidRPr="00E17DF4" w:rsidR="00836AE6" w:rsidP="00836AE6" w:rsidRDefault="00836AE6" w14:paraId="2864A7DF" w14:textId="77777777">
      <w:pPr>
        <w:rPr>
          <w:b/>
          <w:bCs/>
        </w:rPr>
      </w:pPr>
    </w:p>
    <w:p w:rsidRPr="00E17DF4" w:rsidR="00836AE6" w:rsidP="00836AE6" w:rsidRDefault="00836AE6" w14:paraId="3888D1CE" w14:textId="77777777">
      <w:pPr>
        <w:rPr>
          <w:b/>
          <w:bCs/>
        </w:rPr>
      </w:pPr>
      <w:r w:rsidRPr="00E17DF4">
        <w:rPr>
          <w:b/>
          <w:bCs/>
        </w:rPr>
        <w:t>Antwoord op vraag 2</w:t>
      </w:r>
    </w:p>
    <w:p w:rsidRPr="00E17DF4" w:rsidR="00836AE6" w:rsidP="00836AE6" w:rsidRDefault="00836AE6" w14:paraId="73E5A3B9" w14:textId="77777777">
      <w:r w:rsidRPr="00E17DF4">
        <w:t>Daar ben ik mee bekend. Mijn voorganger heeft op het rapport gereageerd</w:t>
      </w:r>
      <w:r>
        <w:t>,</w:t>
      </w:r>
      <w:r w:rsidRPr="00054682">
        <w:t xml:space="preserve"> </w:t>
      </w:r>
      <w:r w:rsidRPr="00E17DF4">
        <w:t xml:space="preserve">mede namens de </w:t>
      </w:r>
      <w:r>
        <w:t>m</w:t>
      </w:r>
      <w:r w:rsidRPr="00E17DF4">
        <w:t>inister van Binnenlandse Zaken en Koninkrijksrelaties. Uw Kamer heeft op 12 december 2023 deze reactie ontvangen.</w:t>
      </w:r>
      <w:r w:rsidRPr="00E17DF4">
        <w:rPr>
          <w:rStyle w:val="Voetnootmarkering"/>
        </w:rPr>
        <w:footnoteReference w:id="3"/>
      </w:r>
      <w:r w:rsidRPr="00E17DF4">
        <w:t xml:space="preserve"> </w:t>
      </w:r>
      <w:r w:rsidRPr="00E17DF4">
        <w:br/>
      </w:r>
    </w:p>
    <w:p w:rsidRPr="00E17DF4" w:rsidR="00836AE6" w:rsidP="00836AE6" w:rsidRDefault="00836AE6" w14:paraId="4BC6F2E2" w14:textId="77777777">
      <w:pPr>
        <w:rPr>
          <w:b/>
          <w:bCs/>
        </w:rPr>
      </w:pPr>
      <w:r w:rsidRPr="00E17DF4">
        <w:rPr>
          <w:b/>
          <w:bCs/>
        </w:rPr>
        <w:t>Vraag 3</w:t>
      </w:r>
    </w:p>
    <w:p w:rsidRPr="00E17DF4" w:rsidR="00836AE6" w:rsidP="00836AE6" w:rsidRDefault="00836AE6" w14:paraId="2A60998D" w14:textId="77777777">
      <w:pPr>
        <w:rPr>
          <w:b/>
          <w:bCs/>
        </w:rPr>
      </w:pPr>
      <w:r w:rsidRPr="00E17DF4">
        <w:rPr>
          <w:b/>
          <w:bCs/>
        </w:rPr>
        <w:t xml:space="preserve">Hoe beoordeelt u de constatering van Amnesty International dat vreedzame demonstranten regelmatig te maken krijgen met onrechtmatige ID-controles, </w:t>
      </w:r>
      <w:r w:rsidRPr="00E17DF4">
        <w:rPr>
          <w:b/>
          <w:bCs/>
        </w:rPr>
        <w:lastRenderedPageBreak/>
        <w:t>onaangekondigde huisbezoeken, social media monitoring en andere vormen van surveillance door de politie?</w:t>
      </w:r>
    </w:p>
    <w:p w:rsidRPr="00E17DF4" w:rsidR="00836AE6" w:rsidP="00836AE6" w:rsidRDefault="00836AE6" w14:paraId="56EF7AB5" w14:textId="77777777">
      <w:pPr>
        <w:rPr>
          <w:b/>
          <w:bCs/>
        </w:rPr>
      </w:pPr>
    </w:p>
    <w:p w:rsidRPr="00E17DF4" w:rsidR="00836AE6" w:rsidP="00836AE6" w:rsidRDefault="00836AE6" w14:paraId="3C434C58" w14:textId="77777777">
      <w:pPr>
        <w:rPr>
          <w:b/>
          <w:bCs/>
        </w:rPr>
      </w:pPr>
      <w:r w:rsidRPr="00E17DF4">
        <w:rPr>
          <w:b/>
          <w:bCs/>
        </w:rPr>
        <w:t>Antwoord op vraag 3</w:t>
      </w:r>
    </w:p>
    <w:p w:rsidR="00836AE6" w:rsidP="00836AE6" w:rsidRDefault="00836AE6" w14:paraId="7CD49698" w14:textId="77777777">
      <w:r w:rsidRPr="00E17DF4">
        <w:t>Zoals aangegeven in bovengenoemde beleidsreactie</w:t>
      </w:r>
      <w:r>
        <w:t>,</w:t>
      </w:r>
      <w:r w:rsidRPr="00E17DF4">
        <w:t xml:space="preserve"> heeft de politie op grond van haar wettelijke taak een belangrijke rol bij het in goede banen leiden van demonstraties en het waarborgen van de veiligheid van alle aanwezigen. In dat kader kan sprake zijn van een noodzaak om informatie te verzamelen. Dit gebeurt in ondergeschiktheid aan het lokaal gezag en in overeenstemming met de geldende rechtsregels. </w:t>
      </w:r>
    </w:p>
    <w:p w:rsidRPr="00E17DF4" w:rsidR="00836AE6" w:rsidP="00836AE6" w:rsidRDefault="00836AE6" w14:paraId="02A24221" w14:textId="77777777">
      <w:pPr>
        <w:rPr>
          <w:b/>
          <w:bCs/>
        </w:rPr>
      </w:pPr>
      <w:r w:rsidRPr="00E17DF4">
        <w:br/>
        <w:t xml:space="preserve">In vraag 5 ga ik nader in op het juridisch kader.  </w:t>
      </w:r>
    </w:p>
    <w:p w:rsidRPr="00E17DF4" w:rsidR="00836AE6" w:rsidP="00836AE6" w:rsidRDefault="00836AE6" w14:paraId="25CF97AC" w14:textId="77777777">
      <w:pPr>
        <w:spacing w:line="240" w:lineRule="auto"/>
        <w:rPr>
          <w:b/>
          <w:bCs/>
        </w:rPr>
      </w:pPr>
    </w:p>
    <w:p w:rsidRPr="00E17DF4" w:rsidR="00836AE6" w:rsidP="00836AE6" w:rsidRDefault="00836AE6" w14:paraId="27FA775B" w14:textId="77777777">
      <w:pPr>
        <w:rPr>
          <w:b/>
          <w:bCs/>
        </w:rPr>
      </w:pPr>
      <w:r w:rsidRPr="00E17DF4">
        <w:rPr>
          <w:b/>
          <w:bCs/>
        </w:rPr>
        <w:t>Vraag 4</w:t>
      </w:r>
    </w:p>
    <w:p w:rsidRPr="00E17DF4" w:rsidR="00836AE6" w:rsidP="00836AE6" w:rsidRDefault="00836AE6" w14:paraId="4EC1AEAE" w14:textId="77777777">
      <w:r w:rsidRPr="00E17DF4">
        <w:rPr>
          <w:b/>
          <w:bCs/>
        </w:rPr>
        <w:t>Bent u ermee bekend dat politieagenten onaangekondigd huisbezoeken afleggen bij demonstranten om vragen te stellen over hun motivatie en toekomstige deelname aan demonstraties? Hoe beoordeelt u dit optreden</w:t>
      </w:r>
      <w:r w:rsidRPr="00E17DF4">
        <w:t>?</w:t>
      </w:r>
    </w:p>
    <w:p w:rsidR="00836AE6" w:rsidP="00836AE6" w:rsidRDefault="00836AE6" w14:paraId="77573421" w14:textId="77777777"/>
    <w:p w:rsidRPr="00E17DF4" w:rsidR="00836AE6" w:rsidP="00836AE6" w:rsidRDefault="00836AE6" w14:paraId="6777DDE8" w14:textId="77777777"/>
    <w:p w:rsidRPr="00E17DF4" w:rsidR="00836AE6" w:rsidP="00836AE6" w:rsidRDefault="00836AE6" w14:paraId="7C88FA4C" w14:textId="77777777">
      <w:pPr>
        <w:rPr>
          <w:b/>
          <w:bCs/>
        </w:rPr>
      </w:pPr>
      <w:r w:rsidRPr="00E17DF4">
        <w:rPr>
          <w:b/>
          <w:bCs/>
        </w:rPr>
        <w:t>Antwoord op vraag 4</w:t>
      </w:r>
    </w:p>
    <w:p w:rsidRPr="00E17DF4" w:rsidR="00836AE6" w:rsidP="00836AE6" w:rsidRDefault="00836AE6" w14:paraId="2DF740D4" w14:textId="77777777">
      <w:r>
        <w:t xml:space="preserve">Ik ben hiermee bekend. </w:t>
      </w:r>
    </w:p>
    <w:p w:rsidR="00836AE6" w:rsidP="00836AE6" w:rsidRDefault="00836AE6" w14:paraId="017ECB61" w14:textId="77777777">
      <w:r>
        <w:t>Het staat iedere inwoner van Nederland vrij om voor zijn of haar mening uit te</w:t>
      </w:r>
    </w:p>
    <w:p w:rsidR="00836AE6" w:rsidP="00836AE6" w:rsidRDefault="00836AE6" w14:paraId="784CEADA" w14:textId="77777777">
      <w:r>
        <w:t>komen en deel te nemen aan demonstraties, binnen de grenzen van de</w:t>
      </w:r>
    </w:p>
    <w:p w:rsidRPr="00E17DF4" w:rsidR="00836AE6" w:rsidP="00836AE6" w:rsidRDefault="00836AE6" w14:paraId="39DAAA41" w14:textId="77777777">
      <w:r>
        <w:t xml:space="preserve">wet. </w:t>
      </w:r>
      <w:r w:rsidRPr="00CC66AC">
        <w:t>Tegelijkertijd vormt contact zoeken met mensen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w:t>
      </w:r>
    </w:p>
    <w:p w:rsidRPr="00E17DF4" w:rsidR="00836AE6" w:rsidP="00836AE6" w:rsidRDefault="00836AE6" w14:paraId="14C244C6" w14:textId="77777777"/>
    <w:p w:rsidRPr="00E17DF4" w:rsidR="00836AE6" w:rsidP="00836AE6" w:rsidRDefault="00836AE6" w14:paraId="7BD52C81" w14:textId="77777777">
      <w:pPr>
        <w:rPr>
          <w:b/>
          <w:bCs/>
        </w:rPr>
      </w:pPr>
      <w:r w:rsidRPr="00E17DF4">
        <w:rPr>
          <w:b/>
          <w:bCs/>
        </w:rPr>
        <w:t>Vraag 5</w:t>
      </w:r>
    </w:p>
    <w:p w:rsidRPr="00E17DF4" w:rsidR="00836AE6" w:rsidP="00836AE6" w:rsidRDefault="00836AE6" w14:paraId="3C194321" w14:textId="77777777">
      <w:pPr>
        <w:spacing w:line="240" w:lineRule="auto"/>
        <w:rPr>
          <w:b/>
          <w:bCs/>
        </w:rPr>
      </w:pPr>
      <w:r w:rsidRPr="00E17DF4">
        <w:rPr>
          <w:b/>
          <w:bCs/>
        </w:rPr>
        <w:t>Op grond van welke wettelijke bevoegdheden worden demonstranten thuis bezocht en hoe verhoudt zich dit volgens u tot het recht op privacy en demonstratievrijheid?</w:t>
      </w:r>
    </w:p>
    <w:p w:rsidRPr="00E17DF4" w:rsidR="00836AE6" w:rsidP="00836AE6" w:rsidRDefault="00836AE6" w14:paraId="303122FA" w14:textId="77777777">
      <w:pPr>
        <w:rPr>
          <w:b/>
          <w:bCs/>
        </w:rPr>
      </w:pPr>
    </w:p>
    <w:p w:rsidRPr="00E17DF4" w:rsidR="00836AE6" w:rsidP="00836AE6" w:rsidRDefault="00836AE6" w14:paraId="6817B06D" w14:textId="77777777">
      <w:pPr>
        <w:rPr>
          <w:b/>
          <w:bCs/>
        </w:rPr>
      </w:pPr>
      <w:r w:rsidRPr="00E17DF4">
        <w:rPr>
          <w:b/>
          <w:bCs/>
        </w:rPr>
        <w:lastRenderedPageBreak/>
        <w:t>Antwoord op vraag 5</w:t>
      </w:r>
    </w:p>
    <w:p w:rsidRPr="00E17DF4" w:rsidR="00836AE6" w:rsidP="00836AE6" w:rsidRDefault="00836AE6" w14:paraId="6FD83D1B" w14:textId="77777777">
      <w:r w:rsidRPr="00E17DF4">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E17DF4" w:rsidR="00836AE6" w:rsidP="00836AE6" w:rsidRDefault="00836AE6" w14:paraId="55AD2A25" w14:textId="77777777">
      <w:pPr>
        <w:ind w:left="360"/>
      </w:pPr>
    </w:p>
    <w:p w:rsidRPr="00E17DF4" w:rsidR="00836AE6" w:rsidP="00836AE6" w:rsidRDefault="00836AE6" w14:paraId="6F36B8A9" w14:textId="77777777">
      <w:r w:rsidRPr="00E17DF4">
        <w:t>Voor zover bij een huisbezoek sprake zou zijn van daadwerkelijk binnentreden van 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w:t>
      </w:r>
    </w:p>
    <w:p w:rsidRPr="00E17DF4" w:rsidR="00836AE6" w:rsidP="00836AE6" w:rsidRDefault="00836AE6" w14:paraId="215728D4" w14:textId="77777777"/>
    <w:p w:rsidRPr="00E17DF4" w:rsidR="00836AE6" w:rsidP="00836AE6" w:rsidRDefault="00836AE6" w14:paraId="27C60331" w14:textId="77777777">
      <w:r w:rsidRPr="00E17DF4">
        <w:t xml:space="preserve">Als het huisbezoek verband houdt met de handhaving van de openbare orde en het voorkomen van wanordelijkheden en strafbare feiten rondom demonstraties, kan het huisbezoek ook raken aan het demonstratierecht. Overheidsoptreden rondom demonstraties </w:t>
      </w:r>
      <w:r>
        <w:t>is</w:t>
      </w:r>
      <w:r w:rsidRPr="00E17DF4">
        <w:t xml:space="preserve"> niet gericht op het ontmoedigen van deelname aan demonstraties. </w:t>
      </w:r>
    </w:p>
    <w:p w:rsidRPr="00E17DF4" w:rsidR="00836AE6" w:rsidP="00836AE6" w:rsidRDefault="00836AE6" w14:paraId="72752EC9" w14:textId="77777777"/>
    <w:p w:rsidRPr="00E17DF4" w:rsidR="00836AE6" w:rsidP="00836AE6" w:rsidRDefault="00836AE6" w14:paraId="1490D9DF" w14:textId="77777777">
      <w:r w:rsidRPr="00E17DF4">
        <w:t xml:space="preserve">Huisbezoeken die verband houden met de uitoefening van de politietaak rondom demonstraties moeten noodzakelijk zijn om het daarmee nagestreefde doel, zoals het voorkomen van wanordelijkheden en strafbare feiten, te bereiken en in ieder concreet geval moet worden afgewogen of er minder ingrijpende middelen beschikbaar zijn om het beoogde doel te bereiken. </w:t>
      </w:r>
    </w:p>
    <w:p w:rsidRPr="00E17DF4" w:rsidR="00836AE6" w:rsidP="00836AE6" w:rsidRDefault="00836AE6" w14:paraId="1402F570" w14:textId="77777777"/>
    <w:p w:rsidRPr="00E17DF4" w:rsidR="00836AE6" w:rsidP="00836AE6" w:rsidRDefault="00836AE6" w14:paraId="508E90B8" w14:textId="77777777">
      <w:pPr>
        <w:rPr>
          <w:b/>
          <w:bCs/>
        </w:rPr>
      </w:pPr>
      <w:r w:rsidRPr="00E17DF4">
        <w:rPr>
          <w:b/>
          <w:bCs/>
        </w:rPr>
        <w:t>Vraag 6</w:t>
      </w:r>
    </w:p>
    <w:p w:rsidRPr="00E17DF4" w:rsidR="00836AE6" w:rsidP="00836AE6" w:rsidRDefault="00836AE6" w14:paraId="0852C42E" w14:textId="77777777">
      <w:pPr>
        <w:rPr>
          <w:b/>
          <w:bCs/>
        </w:rPr>
      </w:pPr>
      <w:r w:rsidRPr="00E17DF4">
        <w:rPr>
          <w:b/>
          <w:bCs/>
        </w:rPr>
        <w:t>Hoe beoordeelt u het feit dat vermoedelijk een wijkagent persoonlijke informatie van social media gebruikt (zoals een geplande verhuizing) om gesprekken met demonstranten thuis aan te gaan?</w:t>
      </w:r>
    </w:p>
    <w:p w:rsidRPr="00E17DF4" w:rsidR="00836AE6" w:rsidP="00836AE6" w:rsidRDefault="00836AE6" w14:paraId="6A3CCA50" w14:textId="77777777">
      <w:pPr>
        <w:rPr>
          <w:b/>
          <w:bCs/>
        </w:rPr>
      </w:pPr>
    </w:p>
    <w:p w:rsidRPr="00E17DF4" w:rsidR="00836AE6" w:rsidP="00836AE6" w:rsidRDefault="00836AE6" w14:paraId="392A4258" w14:textId="77777777">
      <w:pPr>
        <w:rPr>
          <w:b/>
          <w:bCs/>
        </w:rPr>
      </w:pPr>
      <w:r w:rsidRPr="00E17DF4">
        <w:rPr>
          <w:b/>
          <w:bCs/>
        </w:rPr>
        <w:t>Antwoord op vraag 6</w:t>
      </w:r>
    </w:p>
    <w:p w:rsidRPr="00E17DF4" w:rsidR="00836AE6" w:rsidP="00836AE6" w:rsidRDefault="00836AE6" w14:paraId="253FF74C" w14:textId="77777777">
      <w:r w:rsidRPr="00E17DF4">
        <w:t>Het is niet aan mij als minister om in te gaan op individuele zaken. Voor een meer algemene duiding verwijs ik u naar de beantwoording van de volgende vragen.</w:t>
      </w:r>
    </w:p>
    <w:p w:rsidRPr="00E17DF4" w:rsidR="00836AE6" w:rsidP="00836AE6" w:rsidRDefault="00836AE6" w14:paraId="21FEE378" w14:textId="77777777">
      <w:pPr>
        <w:rPr>
          <w:b/>
          <w:bCs/>
        </w:rPr>
      </w:pPr>
    </w:p>
    <w:p w:rsidRPr="00E17DF4" w:rsidR="00836AE6" w:rsidP="00836AE6" w:rsidRDefault="00836AE6" w14:paraId="4A6949A9" w14:textId="77777777">
      <w:pPr>
        <w:rPr>
          <w:b/>
          <w:bCs/>
        </w:rPr>
      </w:pPr>
      <w:r w:rsidRPr="00E17DF4">
        <w:rPr>
          <w:b/>
          <w:bCs/>
        </w:rPr>
        <w:lastRenderedPageBreak/>
        <w:t>Vraag 7</w:t>
      </w:r>
    </w:p>
    <w:p w:rsidRPr="00E17DF4" w:rsidR="00836AE6" w:rsidP="00836AE6" w:rsidRDefault="00836AE6" w14:paraId="443BB4C8" w14:textId="77777777">
      <w:pPr>
        <w:rPr>
          <w:b/>
          <w:bCs/>
        </w:rPr>
      </w:pPr>
      <w:r w:rsidRPr="00E17DF4">
        <w:rPr>
          <w:b/>
          <w:bCs/>
        </w:rPr>
        <w:t>Bent u bereid een onderzoek te starten naar het gebruik van social media door politie om burgers te benaderen, mede gezien het potentieel intimiderende effect op demonstranten en het demonstratierecht?</w:t>
      </w:r>
    </w:p>
    <w:p w:rsidRPr="00E17DF4" w:rsidR="00836AE6" w:rsidP="00836AE6" w:rsidRDefault="00836AE6" w14:paraId="41933512" w14:textId="77777777">
      <w:pPr>
        <w:rPr>
          <w:b/>
          <w:bCs/>
        </w:rPr>
      </w:pPr>
    </w:p>
    <w:p w:rsidRPr="00E17DF4" w:rsidR="00836AE6" w:rsidP="00836AE6" w:rsidRDefault="00836AE6" w14:paraId="4767DA44" w14:textId="77777777">
      <w:pPr>
        <w:rPr>
          <w:b/>
          <w:bCs/>
        </w:rPr>
      </w:pPr>
      <w:r w:rsidRPr="00E17DF4">
        <w:rPr>
          <w:b/>
          <w:bCs/>
        </w:rPr>
        <w:t>Vraag 9</w:t>
      </w:r>
    </w:p>
    <w:p w:rsidRPr="00E17DF4" w:rsidR="00836AE6" w:rsidP="00836AE6" w:rsidRDefault="00836AE6" w14:paraId="762D3DAA" w14:textId="77777777">
      <w:pPr>
        <w:spacing w:line="240" w:lineRule="auto"/>
        <w:rPr>
          <w:b/>
          <w:bCs/>
        </w:rPr>
      </w:pPr>
      <w:r w:rsidRPr="00E17DF4">
        <w:rPr>
          <w:b/>
          <w:bCs/>
        </w:rPr>
        <w:t>Welke richtlijnen bestaan er momenteel binnen de politie omtrent het monitoren van social media van demonstranten en hoe wordt geborgd dat dit gebeurt binnen de grenzen van privacywetgeving?</w:t>
      </w:r>
    </w:p>
    <w:p w:rsidRPr="00E17DF4" w:rsidR="00836AE6" w:rsidP="00836AE6" w:rsidRDefault="00836AE6" w14:paraId="40A3903A" w14:textId="77777777">
      <w:pPr>
        <w:spacing w:line="240" w:lineRule="auto"/>
        <w:rPr>
          <w:b/>
          <w:bCs/>
        </w:rPr>
      </w:pPr>
    </w:p>
    <w:p w:rsidRPr="00E17DF4" w:rsidR="00836AE6" w:rsidP="00836AE6" w:rsidRDefault="00836AE6" w14:paraId="5DE0E972" w14:textId="77777777">
      <w:pPr>
        <w:spacing w:line="240" w:lineRule="auto"/>
        <w:rPr>
          <w:b/>
          <w:bCs/>
        </w:rPr>
      </w:pPr>
      <w:r w:rsidRPr="00E17DF4">
        <w:rPr>
          <w:b/>
          <w:bCs/>
        </w:rPr>
        <w:t>Vraag 10</w:t>
      </w:r>
    </w:p>
    <w:p w:rsidRPr="00E17DF4" w:rsidR="00836AE6" w:rsidP="00836AE6" w:rsidRDefault="00836AE6" w14:paraId="1868953B" w14:textId="77777777">
      <w:pPr>
        <w:spacing w:line="240" w:lineRule="auto"/>
        <w:rPr>
          <w:b/>
          <w:bCs/>
        </w:rPr>
      </w:pPr>
      <w:r w:rsidRPr="00E17DF4">
        <w:rPr>
          <w:b/>
          <w:bCs/>
        </w:rPr>
        <w:t>Bent u bereid om te onderzoeken of het optreden van wijkagenten bij demonstranten thuis en het gebruik van persoonsgegevens via social media overeenkomt met geldende wet- en regelgeving?</w:t>
      </w:r>
    </w:p>
    <w:p w:rsidRPr="00E17DF4" w:rsidR="00836AE6" w:rsidP="00836AE6" w:rsidRDefault="00836AE6" w14:paraId="7F31B19A" w14:textId="77777777">
      <w:pPr>
        <w:spacing w:line="240" w:lineRule="auto"/>
        <w:rPr>
          <w:b/>
          <w:bCs/>
        </w:rPr>
      </w:pPr>
    </w:p>
    <w:p w:rsidRPr="00E17DF4" w:rsidR="00836AE6" w:rsidP="00836AE6" w:rsidRDefault="00836AE6" w14:paraId="3077517D" w14:textId="77777777">
      <w:pPr>
        <w:spacing w:line="240" w:lineRule="auto"/>
        <w:rPr>
          <w:b/>
          <w:bCs/>
        </w:rPr>
      </w:pPr>
      <w:r w:rsidRPr="00E17DF4">
        <w:rPr>
          <w:b/>
          <w:bCs/>
        </w:rPr>
        <w:t>Antwoord op vraag 7,9 en 10</w:t>
      </w:r>
    </w:p>
    <w:p w:rsidRPr="00E17DF4" w:rsidR="00836AE6" w:rsidP="00836AE6" w:rsidRDefault="00836AE6" w14:paraId="6C7DFBA7" w14:textId="77777777">
      <w:r w:rsidRPr="00E17DF4">
        <w:t xml:space="preserve">Om invulling te geven aan haar taak om de openbare orde te handhaven vergaart de politie informatie, ook online. De grondslag van deze informatievergaring ligt in artikel 3 Politiewet. Op grond van dit wetsartikel mag de politie informatie vergaren ten behoeve van de taakuitvoering zolang hiermee niet een volledig beeld ontstaat van delen van iemands persoonlijke leven. Deze informatie wordt ook online vergaard en heeft als doel de politie in staat te stellen keuzes te maken over de inzet van politiecapaciteit, het gezag te informeren en eventueel mitigerende maatregelen te kunnen treffen. Kortom, deze informatievergaring is noodzakelijk om invulling te geven aan de daadwerkelijke uitvoering van de taak om de openbare orde te handhaven. </w:t>
      </w:r>
    </w:p>
    <w:p w:rsidRPr="00E17DF4" w:rsidR="00836AE6" w:rsidP="00836AE6" w:rsidRDefault="00836AE6" w14:paraId="382C2E4E" w14:textId="77777777">
      <w:pPr>
        <w:ind w:left="360"/>
      </w:pPr>
    </w:p>
    <w:p w:rsidRPr="008F1E42" w:rsidR="00836AE6" w:rsidP="00836AE6" w:rsidRDefault="00836AE6" w14:paraId="11F92AE6" w14:textId="77777777">
      <w:r w:rsidRPr="008F1E42">
        <w:t xml:space="preserve">Momenteel wordt gewerkt aan een wetsvoorstel waarin bij een aanwijzing voor een ernstige verstoring van de openbare orde de politie stelselmatig informatie mag vergaren ten behoeve van de taakuitvoering. Dit betekent dat met de informatievergaring wel een beeld mag ontstaan van delen van iemands leven (zoals online al snel het geval is). Zoals toegezegd aan uw Kamer kunt u dit wetsvoorstel tegemoet zien. Het streven is om het wetsvoorstel voor de zomer in consultatie te laten gaan.  </w:t>
      </w:r>
    </w:p>
    <w:p w:rsidRPr="008F1E42" w:rsidR="00836AE6" w:rsidP="00836AE6" w:rsidRDefault="00836AE6" w14:paraId="1EEF74C0" w14:textId="77777777">
      <w:pPr>
        <w:ind w:left="360"/>
      </w:pPr>
    </w:p>
    <w:p w:rsidRPr="00E17DF4" w:rsidR="00836AE6" w:rsidP="00836AE6" w:rsidRDefault="00836AE6" w14:paraId="635EB041" w14:textId="77777777">
      <w:r w:rsidRPr="008F1E42">
        <w:lastRenderedPageBreak/>
        <w:t>Zoals ik al eerder aan uw Kamer heb bericht, heeft de politie intern op basis van de huidige wet en jurisprudentie een vernieuwd handelingskader ontwikkeld voor de online gegevensvergaring. Zo wo</w:t>
      </w:r>
      <w:r w:rsidRPr="00E17DF4">
        <w:t>rdt voor de werkvloer meer duidelijkheid gecreëerd over de bestaande bevoegdheden in de online wereld en de grenzen hiervan.</w:t>
      </w:r>
      <w:r w:rsidRPr="00E17DF4">
        <w:rPr>
          <w:vertAlign w:val="superscript"/>
        </w:rPr>
        <w:footnoteReference w:id="4"/>
      </w:r>
      <w:r>
        <w:t xml:space="preserve"> Momenteel bereidt de politie de implementatie van dit vernieuwde handelingskader voor. </w:t>
      </w:r>
    </w:p>
    <w:p w:rsidRPr="00E17DF4" w:rsidR="00836AE6" w:rsidP="00836AE6" w:rsidRDefault="00836AE6" w14:paraId="429CAAE5" w14:textId="77777777">
      <w:pPr>
        <w:spacing w:line="240" w:lineRule="auto"/>
        <w:rPr>
          <w:b/>
          <w:bCs/>
        </w:rPr>
      </w:pPr>
    </w:p>
    <w:p w:rsidRPr="00E17DF4" w:rsidR="00836AE6" w:rsidP="00836AE6" w:rsidRDefault="00836AE6" w14:paraId="0F54E1A5" w14:textId="77777777">
      <w:pPr>
        <w:spacing w:line="240" w:lineRule="auto"/>
        <w:rPr>
          <w:b/>
          <w:bCs/>
        </w:rPr>
      </w:pPr>
      <w:r w:rsidRPr="00E17DF4">
        <w:rPr>
          <w:b/>
          <w:bCs/>
        </w:rPr>
        <w:t>Vraag 8</w:t>
      </w:r>
    </w:p>
    <w:p w:rsidRPr="00E17DF4" w:rsidR="00836AE6" w:rsidP="00836AE6" w:rsidRDefault="00836AE6" w14:paraId="4661313C" w14:textId="77777777">
      <w:pPr>
        <w:spacing w:line="240" w:lineRule="auto"/>
        <w:rPr>
          <w:b/>
          <w:bCs/>
        </w:rPr>
      </w:pPr>
      <w:r w:rsidRPr="00E17DF4">
        <w:rPr>
          <w:b/>
          <w:bCs/>
        </w:rPr>
        <w:t>Hoe beoordeelt u de constatering dat dergelijke huisbezoeken door demonstranten als intimiderend worden ervaren en mogelijk een afschrikwekkend effect hebben op het recht om vrij te demonstreren?</w:t>
      </w:r>
    </w:p>
    <w:p w:rsidRPr="00E17DF4" w:rsidR="00836AE6" w:rsidP="00836AE6" w:rsidRDefault="00836AE6" w14:paraId="19AAB0C7" w14:textId="77777777">
      <w:pPr>
        <w:spacing w:line="240" w:lineRule="auto"/>
        <w:rPr>
          <w:b/>
          <w:bCs/>
        </w:rPr>
      </w:pPr>
    </w:p>
    <w:p w:rsidRPr="00E17DF4" w:rsidR="00836AE6" w:rsidP="00836AE6" w:rsidRDefault="00836AE6" w14:paraId="444C7DF0" w14:textId="77777777">
      <w:pPr>
        <w:spacing w:line="240" w:lineRule="auto"/>
        <w:rPr>
          <w:b/>
          <w:bCs/>
        </w:rPr>
      </w:pPr>
      <w:r w:rsidRPr="00E17DF4">
        <w:rPr>
          <w:b/>
          <w:bCs/>
        </w:rPr>
        <w:t>Antwoord op vraag 8</w:t>
      </w:r>
    </w:p>
    <w:p w:rsidRPr="00E17DF4" w:rsidR="00836AE6" w:rsidP="00836AE6" w:rsidRDefault="00836AE6" w14:paraId="45882A24" w14:textId="77777777">
      <w:pPr>
        <w:pStyle w:val="Default"/>
        <w:rPr>
          <w:sz w:val="18"/>
          <w:szCs w:val="18"/>
        </w:rPr>
      </w:pPr>
      <w:r w:rsidRPr="00E17DF4">
        <w:rPr>
          <w:sz w:val="18"/>
          <w:szCs w:val="18"/>
        </w:rPr>
        <w:t xml:space="preserve">Overheidsoptreden rondom demonstraties </w:t>
      </w:r>
      <w:r>
        <w:rPr>
          <w:sz w:val="18"/>
          <w:szCs w:val="18"/>
        </w:rPr>
        <w:t>is</w:t>
      </w:r>
      <w:r w:rsidRPr="00E17DF4">
        <w:rPr>
          <w:sz w:val="18"/>
          <w:szCs w:val="18"/>
        </w:rPr>
        <w:t xml:space="preserve"> niet gericht op het ontmoedigen van deelname aan demonstraties. </w:t>
      </w:r>
    </w:p>
    <w:p w:rsidRPr="00E17DF4" w:rsidR="00836AE6" w:rsidP="00836AE6" w:rsidRDefault="00836AE6" w14:paraId="13C58BA3" w14:textId="77777777">
      <w:pPr>
        <w:pStyle w:val="Default"/>
        <w:rPr>
          <w:sz w:val="18"/>
          <w:szCs w:val="18"/>
        </w:rPr>
      </w:pPr>
    </w:p>
    <w:p w:rsidRPr="00E17DF4" w:rsidR="00836AE6" w:rsidP="00836AE6" w:rsidRDefault="00836AE6" w14:paraId="1C8A968D" w14:textId="77777777">
      <w:pPr>
        <w:pStyle w:val="Default"/>
        <w:rPr>
          <w:sz w:val="18"/>
          <w:szCs w:val="18"/>
        </w:rPr>
      </w:pPr>
      <w:r w:rsidRPr="00E17DF4">
        <w:rPr>
          <w:sz w:val="18"/>
          <w:szCs w:val="18"/>
        </w:rPr>
        <w:t xml:space="preserve">Huisbezoeken die verband houden met de uitoefening van de politietaak rondom demonstraties moeten noodzakelijk zijn om het daarmee nagestreefde doel, zoals het voorkomen van wanordelijkheden en strafbare feiten, te bereiken en in ieder concreet geval moet worden afgewogen of er minder ingrijpende middelen beschikbaar zijn om het beoogde doel te bereiken. </w:t>
      </w:r>
    </w:p>
    <w:p w:rsidRPr="00E17DF4" w:rsidR="00836AE6" w:rsidP="00836AE6" w:rsidRDefault="00836AE6" w14:paraId="0BBE6AC1" w14:textId="77777777">
      <w:pPr>
        <w:pStyle w:val="Default"/>
        <w:rPr>
          <w:sz w:val="18"/>
          <w:szCs w:val="18"/>
        </w:rPr>
      </w:pPr>
    </w:p>
    <w:p w:rsidRPr="00E17DF4" w:rsidR="00836AE6" w:rsidP="00836AE6" w:rsidRDefault="00836AE6" w14:paraId="23122530" w14:textId="77777777">
      <w:pPr>
        <w:pStyle w:val="Default"/>
        <w:rPr>
          <w:b/>
          <w:bCs/>
          <w:sz w:val="18"/>
          <w:szCs w:val="18"/>
        </w:rPr>
      </w:pPr>
      <w:r w:rsidRPr="00E17DF4">
        <w:rPr>
          <w:b/>
          <w:bCs/>
          <w:sz w:val="18"/>
          <w:szCs w:val="18"/>
        </w:rPr>
        <w:t>Vraag 11</w:t>
      </w:r>
    </w:p>
    <w:p w:rsidRPr="00E17DF4" w:rsidR="00836AE6" w:rsidP="00836AE6" w:rsidRDefault="00836AE6" w14:paraId="0A296953" w14:textId="77777777">
      <w:pPr>
        <w:spacing w:line="240" w:lineRule="auto"/>
        <w:rPr>
          <w:b/>
          <w:bCs/>
        </w:rPr>
      </w:pPr>
      <w:r w:rsidRPr="00E17DF4">
        <w:rPr>
          <w:b/>
          <w:bCs/>
        </w:rPr>
        <w:t>Welke maatregelen gaat u nemen om ervoor te zorgen dat het optreden van politie bij demonstraties beter aansluit bij het faciliteren van demonstraties in plaats van intimidatie en controle?</w:t>
      </w:r>
    </w:p>
    <w:p w:rsidRPr="00E17DF4" w:rsidR="00836AE6" w:rsidP="00836AE6" w:rsidRDefault="00836AE6" w14:paraId="71BA422E" w14:textId="77777777">
      <w:pPr>
        <w:spacing w:line="240" w:lineRule="auto"/>
        <w:rPr>
          <w:b/>
          <w:bCs/>
        </w:rPr>
      </w:pPr>
    </w:p>
    <w:p w:rsidRPr="00E17DF4" w:rsidR="00836AE6" w:rsidP="00836AE6" w:rsidRDefault="00836AE6" w14:paraId="1189E549" w14:textId="77777777">
      <w:pPr>
        <w:spacing w:line="240" w:lineRule="auto"/>
        <w:rPr>
          <w:b/>
          <w:bCs/>
        </w:rPr>
      </w:pPr>
      <w:r w:rsidRPr="00E17DF4">
        <w:rPr>
          <w:b/>
          <w:bCs/>
        </w:rPr>
        <w:t>Antwoord op vraag 11</w:t>
      </w:r>
    </w:p>
    <w:p w:rsidRPr="00FD68BF" w:rsidR="00836AE6" w:rsidP="00836AE6" w:rsidRDefault="00836AE6" w14:paraId="722DDDAF" w14:textId="77777777">
      <w:pPr>
        <w:rPr>
          <w:b/>
          <w:bCs/>
        </w:rPr>
      </w:pPr>
      <w:r>
        <w:t>Ik heb op 15 mei een rapport van de Inspectie Justitie en Veiligheid over de rol van de politie bij demonstraties naar uw Kamer gestuurd, voorzien van een beleidsreactie, waar ik u graag naar verwijs.</w:t>
      </w:r>
      <w:r>
        <w:rPr>
          <w:rStyle w:val="Voetnootmarkering"/>
        </w:rPr>
        <w:footnoteReference w:id="5"/>
      </w:r>
      <w:r>
        <w:t xml:space="preserve">  </w:t>
      </w:r>
      <w:r w:rsidRPr="00FD68BF">
        <w:t xml:space="preserve">Daarnaast is het WODC bezig met een onderzoek naar het </w:t>
      </w:r>
      <w:r>
        <w:t xml:space="preserve">demonstratierecht met als doel het bestendigen van het </w:t>
      </w:r>
      <w:r w:rsidRPr="00FD68BF">
        <w:t xml:space="preserve">wettelijk kader en </w:t>
      </w:r>
      <w:r>
        <w:t xml:space="preserve">het verbeteren van het </w:t>
      </w:r>
      <w:r w:rsidRPr="00FD68BF">
        <w:t>handelingsperspectief van het lokaal gezag</w:t>
      </w:r>
      <w:r>
        <w:t>.</w:t>
      </w:r>
    </w:p>
    <w:p w:rsidRPr="00E17DF4" w:rsidR="00836AE6" w:rsidP="00836AE6" w:rsidRDefault="00836AE6" w14:paraId="649E7D4E" w14:textId="77777777"/>
    <w:p w:rsidRPr="00E17DF4" w:rsidR="00836AE6" w:rsidP="00836AE6" w:rsidRDefault="00836AE6" w14:paraId="2F3A078F" w14:textId="77777777">
      <w:pPr>
        <w:rPr>
          <w:b/>
          <w:bCs/>
        </w:rPr>
      </w:pPr>
      <w:r w:rsidRPr="00E17DF4">
        <w:rPr>
          <w:b/>
          <w:bCs/>
        </w:rPr>
        <w:t>Vraag 12</w:t>
      </w:r>
    </w:p>
    <w:p w:rsidRPr="00E17DF4" w:rsidR="00836AE6" w:rsidP="00836AE6" w:rsidRDefault="00836AE6" w14:paraId="6040B3D7" w14:textId="77777777">
      <w:pPr>
        <w:rPr>
          <w:b/>
          <w:bCs/>
        </w:rPr>
      </w:pPr>
      <w:r w:rsidRPr="00E17DF4">
        <w:rPr>
          <w:b/>
          <w:bCs/>
        </w:rPr>
        <w:lastRenderedPageBreak/>
        <w:t>Heeft u sinds het verschijnen van het Amnesty-rapport (meer dan een jaar geleden) concrete stappen gezet om de politiepraktijken rondom demonstraties aan te passen? Zo ja, welke stappen waren dit en wat was het resultaat? Zo nee, waarom niet?</w:t>
      </w:r>
    </w:p>
    <w:p w:rsidRPr="00E17DF4" w:rsidR="00836AE6" w:rsidP="00836AE6" w:rsidRDefault="00836AE6" w14:paraId="2D403678" w14:textId="77777777">
      <w:pPr>
        <w:rPr>
          <w:b/>
          <w:bCs/>
        </w:rPr>
      </w:pPr>
    </w:p>
    <w:p w:rsidRPr="00E17DF4" w:rsidR="00836AE6" w:rsidP="00836AE6" w:rsidRDefault="00836AE6" w14:paraId="13765AA2" w14:textId="77777777">
      <w:pPr>
        <w:rPr>
          <w:b/>
          <w:bCs/>
        </w:rPr>
      </w:pPr>
      <w:r w:rsidRPr="00E17DF4">
        <w:rPr>
          <w:b/>
          <w:bCs/>
        </w:rPr>
        <w:t xml:space="preserve">Antwoord </w:t>
      </w:r>
      <w:r>
        <w:rPr>
          <w:b/>
          <w:bCs/>
        </w:rPr>
        <w:t xml:space="preserve">op </w:t>
      </w:r>
      <w:r w:rsidRPr="00E17DF4">
        <w:rPr>
          <w:b/>
          <w:bCs/>
        </w:rPr>
        <w:t>vraag 12</w:t>
      </w:r>
    </w:p>
    <w:p w:rsidRPr="00E17DF4" w:rsidR="00836AE6" w:rsidP="00836AE6" w:rsidRDefault="00836AE6" w14:paraId="3E7FC5CE" w14:textId="77777777">
      <w:pPr>
        <w:autoSpaceDE w:val="0"/>
        <w:adjustRightInd w:val="0"/>
        <w:rPr>
          <w:rFonts w:cs="Verdana"/>
          <w:lang w:eastAsia="ja-JP"/>
        </w:rPr>
      </w:pPr>
      <w:r w:rsidRPr="00E17DF4">
        <w:rPr>
          <w:rFonts w:cs="Verdana"/>
          <w:lang w:eastAsia="ja-JP"/>
        </w:rPr>
        <w:t>In de beleidsreactie van 12 december 2023 op dit rapport is aangegeven dat de bevindingen van Amnesty International aanleiding voor de politie</w:t>
      </w:r>
      <w:r>
        <w:rPr>
          <w:rFonts w:cs="Verdana"/>
          <w:lang w:eastAsia="ja-JP"/>
        </w:rPr>
        <w:t xml:space="preserve"> waren</w:t>
      </w:r>
      <w:r w:rsidRPr="00E17DF4">
        <w:rPr>
          <w:rFonts w:cs="Verdana"/>
          <w:lang w:eastAsia="ja-JP"/>
        </w:rPr>
        <w:t xml:space="preserve"> om naar de huidige processen rondom demonstraties te kijken en te bezien of de huidige instructies beter bekend moeten worden gemaakt onder politiemedewerkers.</w:t>
      </w:r>
    </w:p>
    <w:p w:rsidRPr="00E17DF4" w:rsidR="00836AE6" w:rsidP="00836AE6" w:rsidRDefault="00836AE6" w14:paraId="46D43837" w14:textId="77777777">
      <w:pPr>
        <w:autoSpaceDE w:val="0"/>
        <w:adjustRightInd w:val="0"/>
        <w:ind w:left="360"/>
        <w:rPr>
          <w:rFonts w:cs="Verdana"/>
          <w:lang w:eastAsia="ja-JP"/>
        </w:rPr>
      </w:pPr>
    </w:p>
    <w:p w:rsidRPr="000F5201" w:rsidR="00836AE6" w:rsidP="00836AE6" w:rsidRDefault="00836AE6" w14:paraId="567D81A7" w14:textId="77777777">
      <w:pPr>
        <w:autoSpaceDE w:val="0"/>
        <w:adjustRightInd w:val="0"/>
        <w:rPr>
          <w:rFonts w:cs="Verdana"/>
          <w:lang w:eastAsia="ja-JP"/>
        </w:rPr>
      </w:pPr>
      <w:r w:rsidRPr="00E17DF4">
        <w:rPr>
          <w:rFonts w:cs="Verdana"/>
          <w:lang w:eastAsia="ja-JP"/>
        </w:rPr>
        <w:t xml:space="preserve">Er zijn interne kwaliteitstrajecten </w:t>
      </w:r>
      <w:r>
        <w:rPr>
          <w:rFonts w:cs="Verdana"/>
          <w:lang w:eastAsia="ja-JP"/>
        </w:rPr>
        <w:t>op</w:t>
      </w:r>
      <w:r w:rsidRPr="00E17DF4">
        <w:rPr>
          <w:rFonts w:cs="Verdana"/>
          <w:lang w:eastAsia="ja-JP"/>
        </w:rPr>
        <w:t xml:space="preserve">gericht op systeemvaardigheid en op het bewustzijn van politiemedewerkers met betrekking tot het omgaan met persoonsgegevens en demonstraties. Zoals </w:t>
      </w:r>
      <w:r>
        <w:rPr>
          <w:rFonts w:cs="Verdana"/>
          <w:lang w:eastAsia="ja-JP"/>
        </w:rPr>
        <w:t>hieronder</w:t>
      </w:r>
      <w:r w:rsidRPr="00E17DF4">
        <w:rPr>
          <w:rFonts w:cs="Verdana"/>
          <w:lang w:eastAsia="ja-JP"/>
        </w:rPr>
        <w:t xml:space="preserve"> nader wordt toegelicht, zal ook een gegevensbeschermingseffectbeoordeling worden uitgevoerd.</w:t>
      </w:r>
    </w:p>
    <w:p w:rsidR="00836AE6" w:rsidP="00836AE6" w:rsidRDefault="00836AE6" w14:paraId="27E3BE2F" w14:textId="77777777">
      <w:pPr>
        <w:autoSpaceDE w:val="0"/>
        <w:adjustRightInd w:val="0"/>
        <w:rPr>
          <w:rFonts w:cs="Verdana"/>
          <w:b/>
          <w:bCs/>
          <w:lang w:eastAsia="ja-JP"/>
        </w:rPr>
      </w:pPr>
    </w:p>
    <w:p w:rsidRPr="00E17DF4" w:rsidR="00836AE6" w:rsidP="00836AE6" w:rsidRDefault="00836AE6" w14:paraId="6703D4BB" w14:textId="77777777">
      <w:pPr>
        <w:autoSpaceDE w:val="0"/>
        <w:adjustRightInd w:val="0"/>
        <w:rPr>
          <w:rFonts w:cs="Verdana"/>
          <w:b/>
          <w:bCs/>
          <w:lang w:eastAsia="ja-JP"/>
        </w:rPr>
      </w:pPr>
      <w:r w:rsidRPr="00E17DF4">
        <w:rPr>
          <w:rFonts w:cs="Verdana"/>
          <w:b/>
          <w:bCs/>
          <w:lang w:eastAsia="ja-JP"/>
        </w:rPr>
        <w:t>Vraag 13</w:t>
      </w:r>
    </w:p>
    <w:p w:rsidRPr="00E17DF4" w:rsidR="00836AE6" w:rsidP="00836AE6" w:rsidRDefault="00836AE6" w14:paraId="19050AF6" w14:textId="77777777">
      <w:pPr>
        <w:autoSpaceDE w:val="0"/>
        <w:adjustRightInd w:val="0"/>
        <w:rPr>
          <w:b/>
          <w:bCs/>
        </w:rPr>
      </w:pPr>
      <w:r w:rsidRPr="00E17DF4">
        <w:rPr>
          <w:b/>
          <w:bCs/>
        </w:rPr>
        <w:t>Bent u bereid duidelijke nieuwe richtlijnen op te stellen waarin exact staat omschreven onder welke omstandigheden ID-controles, huisbezoeken en social media-monitoring bij demonstranten toegestaan zijn, en hoe toezicht daarop geregeld wordt? Zo ja, binnen welke termijn? Zo nee, waarom niet?</w:t>
      </w:r>
    </w:p>
    <w:p w:rsidRPr="00E17DF4" w:rsidR="00836AE6" w:rsidP="00836AE6" w:rsidRDefault="00836AE6" w14:paraId="718250F6" w14:textId="77777777">
      <w:pPr>
        <w:autoSpaceDE w:val="0"/>
        <w:adjustRightInd w:val="0"/>
        <w:rPr>
          <w:b/>
          <w:bCs/>
        </w:rPr>
      </w:pPr>
    </w:p>
    <w:p w:rsidRPr="00E17DF4" w:rsidR="00836AE6" w:rsidP="00836AE6" w:rsidRDefault="00836AE6" w14:paraId="2F68E627" w14:textId="77777777">
      <w:pPr>
        <w:autoSpaceDE w:val="0"/>
        <w:adjustRightInd w:val="0"/>
        <w:rPr>
          <w:b/>
          <w:bCs/>
        </w:rPr>
      </w:pPr>
      <w:r w:rsidRPr="00E17DF4">
        <w:rPr>
          <w:b/>
          <w:bCs/>
        </w:rPr>
        <w:t xml:space="preserve">Antwoord </w:t>
      </w:r>
      <w:r>
        <w:rPr>
          <w:b/>
          <w:bCs/>
        </w:rPr>
        <w:t xml:space="preserve">op </w:t>
      </w:r>
      <w:r w:rsidRPr="00E17DF4">
        <w:rPr>
          <w:b/>
          <w:bCs/>
        </w:rPr>
        <w:t>vraag 13</w:t>
      </w:r>
    </w:p>
    <w:p w:rsidRPr="00E17DF4" w:rsidR="00836AE6" w:rsidP="00836AE6" w:rsidRDefault="00836AE6" w14:paraId="66523883" w14:textId="77777777">
      <w:pPr>
        <w:autoSpaceDE w:val="0"/>
        <w:adjustRightInd w:val="0"/>
      </w:pPr>
      <w:r w:rsidRPr="00E17DF4">
        <w:t xml:space="preserve">In de bovengenoemde beleidsreactie is ten aanzien van identiteitscontroles verwezen naar de parlementaire geschiedenis en een reeds bestaande instructie van de korpschef. </w:t>
      </w:r>
      <w:r w:rsidRPr="00E17DF4">
        <w:rPr>
          <w:rFonts w:cs="Verdana"/>
          <w:lang w:eastAsia="ja-JP"/>
        </w:rPr>
        <w:t>Hieruit blijkt dat voor de uitvoering van identiteitscontroles sprake moet zijn van een concrete aanleiding in relatie tot de politietaak en een afweging door de betreffende politiemedewerker op basis van de omstandigheden van het geval</w:t>
      </w:r>
      <w:r w:rsidRPr="00E17DF4">
        <w:t xml:space="preserve">. </w:t>
      </w:r>
    </w:p>
    <w:p w:rsidRPr="00E17DF4" w:rsidR="00836AE6" w:rsidP="00836AE6" w:rsidRDefault="00836AE6" w14:paraId="7B4EEB54" w14:textId="77777777">
      <w:pPr>
        <w:autoSpaceDE w:val="0"/>
        <w:adjustRightInd w:val="0"/>
        <w:ind w:left="360"/>
      </w:pPr>
    </w:p>
    <w:p w:rsidRPr="00E17DF4" w:rsidR="00836AE6" w:rsidP="00836AE6" w:rsidRDefault="00836AE6" w14:paraId="1DA6EB61" w14:textId="77777777">
      <w:pPr>
        <w:autoSpaceDE w:val="0"/>
        <w:adjustRightInd w:val="0"/>
      </w:pPr>
      <w:r w:rsidRPr="00E17DF4">
        <w:t>Bij de beantwoording van vragen 7, 9 en 10 heb ik reeds aangegeven dat de politie werkt aan een handelingskader voor de verduidelijking van de bestaande bevoegdheden in de online wereld en de grenzen hiervan.</w:t>
      </w:r>
      <w:r w:rsidRPr="00E17DF4">
        <w:rPr>
          <w:vertAlign w:val="superscript"/>
        </w:rPr>
        <w:footnoteReference w:id="6"/>
      </w:r>
      <w:r w:rsidRPr="00E17DF4">
        <w:t xml:space="preserve"> </w:t>
      </w:r>
    </w:p>
    <w:p w:rsidRPr="00E17DF4" w:rsidR="00836AE6" w:rsidP="00836AE6" w:rsidRDefault="00836AE6" w14:paraId="27A0B770" w14:textId="77777777">
      <w:pPr>
        <w:autoSpaceDE w:val="0"/>
        <w:adjustRightInd w:val="0"/>
        <w:rPr>
          <w:rFonts w:cs="Verdana"/>
          <w:lang w:eastAsia="ja-JP"/>
        </w:rPr>
      </w:pPr>
    </w:p>
    <w:p w:rsidRPr="00E17DF4" w:rsidR="00836AE6" w:rsidP="00836AE6" w:rsidRDefault="00836AE6" w14:paraId="5BAA1D4D" w14:textId="77777777">
      <w:pPr>
        <w:autoSpaceDE w:val="0"/>
        <w:adjustRightInd w:val="0"/>
        <w:rPr>
          <w:rFonts w:cs="Verdana"/>
          <w:lang w:eastAsia="ja-JP"/>
        </w:rPr>
      </w:pPr>
    </w:p>
    <w:p w:rsidRPr="00E17DF4" w:rsidR="00836AE6" w:rsidP="00836AE6" w:rsidRDefault="00836AE6" w14:paraId="2832F61B" w14:textId="77777777">
      <w:pPr>
        <w:rPr>
          <w:b/>
          <w:bCs/>
        </w:rPr>
      </w:pPr>
    </w:p>
    <w:p w:rsidRPr="00E17DF4" w:rsidR="00836AE6" w:rsidP="00836AE6" w:rsidRDefault="00836AE6" w14:paraId="46182933" w14:textId="77777777">
      <w:pPr>
        <w:rPr>
          <w:b/>
          <w:bCs/>
        </w:rPr>
      </w:pPr>
    </w:p>
    <w:p w:rsidRPr="00E17DF4" w:rsidR="00836AE6" w:rsidP="00836AE6" w:rsidRDefault="00836AE6" w14:paraId="27F156A1" w14:textId="77777777">
      <w:pPr>
        <w:spacing w:line="240" w:lineRule="auto"/>
        <w:rPr>
          <w:b/>
          <w:bCs/>
        </w:rPr>
      </w:pPr>
    </w:p>
    <w:p w:rsidRPr="00E17DF4" w:rsidR="00836AE6" w:rsidP="00836AE6" w:rsidRDefault="00836AE6" w14:paraId="709534CE" w14:textId="77777777">
      <w:pPr>
        <w:spacing w:line="240" w:lineRule="auto"/>
        <w:rPr>
          <w:b/>
          <w:bCs/>
        </w:rPr>
      </w:pPr>
    </w:p>
    <w:p w:rsidRPr="00E17DF4" w:rsidR="00836AE6" w:rsidP="00836AE6" w:rsidRDefault="00836AE6" w14:paraId="2717A645" w14:textId="77777777">
      <w:pPr>
        <w:spacing w:line="240" w:lineRule="auto"/>
        <w:rPr>
          <w:b/>
          <w:bCs/>
        </w:rPr>
      </w:pPr>
    </w:p>
    <w:p w:rsidRPr="00E17DF4" w:rsidR="00836AE6" w:rsidP="00836AE6" w:rsidRDefault="00836AE6" w14:paraId="51525A0A" w14:textId="77777777">
      <w:pPr>
        <w:rPr>
          <w:b/>
          <w:bCs/>
        </w:rPr>
      </w:pPr>
    </w:p>
    <w:p w:rsidRPr="00E17DF4" w:rsidR="00836AE6" w:rsidP="00836AE6" w:rsidRDefault="00836AE6" w14:paraId="5F551B94" w14:textId="77777777">
      <w:pPr>
        <w:rPr>
          <w:b/>
          <w:bCs/>
        </w:rPr>
      </w:pPr>
    </w:p>
    <w:p w:rsidRPr="00E17DF4" w:rsidR="00836AE6" w:rsidP="00836AE6" w:rsidRDefault="00836AE6" w14:paraId="5F0FF6D2" w14:textId="77777777">
      <w:pPr>
        <w:rPr>
          <w:b/>
          <w:bCs/>
        </w:rPr>
      </w:pPr>
    </w:p>
    <w:p w:rsidRPr="00E17DF4" w:rsidR="00836AE6" w:rsidP="00836AE6" w:rsidRDefault="00836AE6" w14:paraId="027CD260" w14:textId="77777777">
      <w:pPr>
        <w:rPr>
          <w:b/>
          <w:bCs/>
        </w:rPr>
      </w:pPr>
    </w:p>
    <w:p w:rsidRPr="00E17DF4" w:rsidR="00836AE6" w:rsidP="00836AE6" w:rsidRDefault="00836AE6" w14:paraId="099F5890" w14:textId="77777777">
      <w:pPr>
        <w:rPr>
          <w:b/>
          <w:bCs/>
        </w:rPr>
      </w:pPr>
    </w:p>
    <w:p w:rsidR="00EE0CB4" w:rsidRDefault="00EE0CB4" w14:paraId="41153BD2" w14:textId="77777777"/>
    <w:sectPr w:rsidR="00EE0CB4" w:rsidSect="00836AE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4396" w14:textId="77777777" w:rsidR="00836AE6" w:rsidRDefault="00836AE6" w:rsidP="00836AE6">
      <w:pPr>
        <w:spacing w:after="0" w:line="240" w:lineRule="auto"/>
      </w:pPr>
      <w:r>
        <w:separator/>
      </w:r>
    </w:p>
  </w:endnote>
  <w:endnote w:type="continuationSeparator" w:id="0">
    <w:p w14:paraId="7AEAC433" w14:textId="77777777" w:rsidR="00836AE6" w:rsidRDefault="00836AE6" w:rsidP="0083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CEEB" w14:textId="77777777" w:rsidR="00836AE6" w:rsidRPr="00836AE6" w:rsidRDefault="00836AE6" w:rsidP="00836A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E5B" w14:textId="77777777" w:rsidR="00836AE6" w:rsidRPr="00836AE6" w:rsidRDefault="00836AE6" w:rsidP="00836A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5101" w14:textId="77777777" w:rsidR="00836AE6" w:rsidRPr="00836AE6" w:rsidRDefault="00836AE6" w:rsidP="00836A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90DC" w14:textId="77777777" w:rsidR="00836AE6" w:rsidRDefault="00836AE6" w:rsidP="00836AE6">
      <w:pPr>
        <w:spacing w:after="0" w:line="240" w:lineRule="auto"/>
      </w:pPr>
      <w:r>
        <w:separator/>
      </w:r>
    </w:p>
  </w:footnote>
  <w:footnote w:type="continuationSeparator" w:id="0">
    <w:p w14:paraId="01EAEA61" w14:textId="77777777" w:rsidR="00836AE6" w:rsidRDefault="00836AE6" w:rsidP="00836AE6">
      <w:pPr>
        <w:spacing w:after="0" w:line="240" w:lineRule="auto"/>
      </w:pPr>
      <w:r>
        <w:continuationSeparator/>
      </w:r>
    </w:p>
  </w:footnote>
  <w:footnote w:id="1">
    <w:p w14:paraId="7B8BB228" w14:textId="77777777" w:rsidR="00836AE6" w:rsidRPr="00890153" w:rsidRDefault="00836AE6" w:rsidP="00836AE6">
      <w:pPr>
        <w:pStyle w:val="Voetnoottekst"/>
        <w:rPr>
          <w:sz w:val="16"/>
          <w:szCs w:val="16"/>
        </w:rPr>
      </w:pPr>
      <w:r w:rsidRPr="00890153">
        <w:rPr>
          <w:rStyle w:val="Voetnootmarkering"/>
          <w:sz w:val="16"/>
          <w:szCs w:val="16"/>
        </w:rPr>
        <w:footnoteRef/>
      </w:r>
      <w:r w:rsidRPr="00890153">
        <w:rPr>
          <w:sz w:val="16"/>
          <w:szCs w:val="16"/>
        </w:rPr>
        <w:t xml:space="preserve"> RTL Nieuws, 24 maart 2025, Politie bezoekt vrouw die bij demonstraties is geweest: 'Dit is erg intimiderend'(https://www.rtl.nl/nieuws/binnenland/artikel/5500873/politie-bezoekt-vrouw-die-bij-demonstraties-geweest-dit-erg).</w:t>
      </w:r>
    </w:p>
  </w:footnote>
  <w:footnote w:id="2">
    <w:p w14:paraId="393EA896" w14:textId="77777777" w:rsidR="00836AE6" w:rsidRPr="00890153" w:rsidRDefault="00836AE6" w:rsidP="00836AE6">
      <w:pPr>
        <w:pStyle w:val="Voetnoottekst"/>
        <w:rPr>
          <w:b/>
          <w:bCs/>
          <w:sz w:val="16"/>
          <w:szCs w:val="16"/>
        </w:rPr>
      </w:pPr>
      <w:r w:rsidRPr="00890153">
        <w:rPr>
          <w:rStyle w:val="Voetnootmarkering"/>
          <w:sz w:val="16"/>
          <w:szCs w:val="16"/>
        </w:rPr>
        <w:footnoteRef/>
      </w:r>
      <w:r w:rsidRPr="00890153">
        <w:rPr>
          <w:sz w:val="16"/>
          <w:szCs w:val="16"/>
        </w:rPr>
        <w:t xml:space="preserve"> Amnesty International, 2023, Ongecontroleerde macht: ID-controles en gegevensverzameling van vreedzame demonstranten in Nederland (https://www.amnesty.nl/content/uploads/2023/05/2023_AINL-rapport-Ongecontroleerde-macht.pdf?x44177).</w:t>
      </w:r>
    </w:p>
  </w:footnote>
  <w:footnote w:id="3">
    <w:p w14:paraId="33D6464E" w14:textId="77777777" w:rsidR="00836AE6" w:rsidRPr="00BE040B" w:rsidRDefault="00836AE6" w:rsidP="00836AE6">
      <w:pPr>
        <w:pStyle w:val="Voetnoottekst"/>
        <w:rPr>
          <w:sz w:val="16"/>
          <w:szCs w:val="16"/>
        </w:rPr>
      </w:pPr>
      <w:r w:rsidRPr="00890153">
        <w:rPr>
          <w:rStyle w:val="Voetnootmarkering"/>
          <w:sz w:val="16"/>
          <w:szCs w:val="16"/>
        </w:rPr>
        <w:footnoteRef/>
      </w:r>
      <w:r w:rsidRPr="00890153">
        <w:rPr>
          <w:sz w:val="16"/>
          <w:szCs w:val="16"/>
        </w:rPr>
        <w:t xml:space="preserve"> </w:t>
      </w:r>
      <w:bookmarkStart w:id="0" w:name="_Hlk198283537"/>
      <w:r w:rsidRPr="00890153">
        <w:rPr>
          <w:sz w:val="16"/>
          <w:szCs w:val="16"/>
        </w:rPr>
        <w:t>Tweede Kamer, vergaderjaar 2023–2024, 34 324, nr. 11</w:t>
      </w:r>
      <w:bookmarkEnd w:id="0"/>
    </w:p>
  </w:footnote>
  <w:footnote w:id="4">
    <w:p w14:paraId="3E53E093" w14:textId="77777777" w:rsidR="00836AE6" w:rsidRPr="009C795D" w:rsidRDefault="00836AE6" w:rsidP="00836AE6">
      <w:pPr>
        <w:pStyle w:val="Voetnoottekst"/>
      </w:pPr>
      <w:r w:rsidRPr="00946237">
        <w:rPr>
          <w:rStyle w:val="Voetnootmarkering"/>
          <w:sz w:val="16"/>
          <w:szCs w:val="16"/>
        </w:rPr>
        <w:footnoteRef/>
      </w:r>
      <w:r w:rsidRPr="00946237">
        <w:rPr>
          <w:sz w:val="16"/>
          <w:szCs w:val="16"/>
        </w:rPr>
        <w:t xml:space="preserve"> Zoals eerder aan uw Kamer gemeld in halfjaarberichten politie zoals het halfjaarbericht politie juni 2023.</w:t>
      </w:r>
    </w:p>
  </w:footnote>
  <w:footnote w:id="5">
    <w:p w14:paraId="32DB30C2" w14:textId="77777777" w:rsidR="00836AE6" w:rsidRPr="00D95620" w:rsidRDefault="00836AE6" w:rsidP="00836AE6">
      <w:pPr>
        <w:pStyle w:val="Voetnoottekst"/>
        <w:rPr>
          <w:sz w:val="16"/>
          <w:szCs w:val="16"/>
        </w:rPr>
      </w:pPr>
      <w:r w:rsidRPr="00D95620">
        <w:rPr>
          <w:rStyle w:val="Voetnootmarkering"/>
          <w:sz w:val="16"/>
          <w:szCs w:val="16"/>
        </w:rPr>
        <w:footnoteRef/>
      </w:r>
      <w:r w:rsidRPr="00D95620">
        <w:rPr>
          <w:sz w:val="16"/>
          <w:szCs w:val="16"/>
        </w:rPr>
        <w:t xml:space="preserve"> </w:t>
      </w:r>
      <w:r>
        <w:rPr>
          <w:sz w:val="16"/>
          <w:szCs w:val="16"/>
        </w:rPr>
        <w:t>Kamerstukken</w:t>
      </w:r>
      <w:r w:rsidRPr="00D95620">
        <w:rPr>
          <w:sz w:val="16"/>
          <w:szCs w:val="16"/>
        </w:rPr>
        <w:t xml:space="preserve"> 2024</w:t>
      </w:r>
      <w:r>
        <w:rPr>
          <w:sz w:val="16"/>
          <w:szCs w:val="16"/>
        </w:rPr>
        <w:t>/</w:t>
      </w:r>
      <w:r w:rsidRPr="00D95620">
        <w:rPr>
          <w:sz w:val="16"/>
          <w:szCs w:val="16"/>
        </w:rPr>
        <w:t>2025, 34 324, nr. 37</w:t>
      </w:r>
      <w:r>
        <w:rPr>
          <w:sz w:val="16"/>
          <w:szCs w:val="16"/>
        </w:rPr>
        <w:t>.</w:t>
      </w:r>
    </w:p>
  </w:footnote>
  <w:footnote w:id="6">
    <w:p w14:paraId="1DEA55A6" w14:textId="77777777" w:rsidR="00836AE6" w:rsidRPr="001F7A45" w:rsidRDefault="00836AE6" w:rsidP="00836AE6">
      <w:pPr>
        <w:pStyle w:val="Voetnoottekst"/>
        <w:rPr>
          <w:sz w:val="16"/>
          <w:szCs w:val="16"/>
        </w:rPr>
      </w:pPr>
      <w:r w:rsidRPr="001F7A45">
        <w:rPr>
          <w:rStyle w:val="Voetnootmarkering"/>
          <w:sz w:val="16"/>
          <w:szCs w:val="16"/>
        </w:rPr>
        <w:footnoteRef/>
      </w:r>
      <w:r w:rsidRPr="001F7A45">
        <w:rPr>
          <w:sz w:val="16"/>
          <w:szCs w:val="16"/>
        </w:rPr>
        <w:t xml:space="preserve"> Zoals eerder aan uw Kamer gemeld in halfjaarberichten politie zoals het halfjaarbericht politie juni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8CDB" w14:textId="77777777" w:rsidR="00836AE6" w:rsidRPr="00836AE6" w:rsidRDefault="00836AE6" w:rsidP="00836A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E569" w14:textId="77777777" w:rsidR="00836AE6" w:rsidRPr="00836AE6" w:rsidRDefault="00836AE6" w:rsidP="00836A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449D" w14:textId="77777777" w:rsidR="00836AE6" w:rsidRPr="00836AE6" w:rsidRDefault="00836AE6" w:rsidP="00836A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E6"/>
    <w:rsid w:val="00836AE6"/>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19CF"/>
  <w15:chartTrackingRefBased/>
  <w15:docId w15:val="{9B0D1515-4A07-4E92-9E49-95876AB4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6A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6A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6A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6A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6A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6A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A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A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A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A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6A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6A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6A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6A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6A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A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A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AE6"/>
    <w:rPr>
      <w:rFonts w:eastAsiaTheme="majorEastAsia" w:cstheme="majorBidi"/>
      <w:color w:val="272727" w:themeColor="text1" w:themeTint="D8"/>
    </w:rPr>
  </w:style>
  <w:style w:type="paragraph" w:styleId="Titel">
    <w:name w:val="Title"/>
    <w:basedOn w:val="Standaard"/>
    <w:next w:val="Standaard"/>
    <w:link w:val="TitelChar"/>
    <w:uiPriority w:val="10"/>
    <w:qFormat/>
    <w:rsid w:val="0083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A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A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A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A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AE6"/>
    <w:rPr>
      <w:i/>
      <w:iCs/>
      <w:color w:val="404040" w:themeColor="text1" w:themeTint="BF"/>
    </w:rPr>
  </w:style>
  <w:style w:type="paragraph" w:styleId="Lijstalinea">
    <w:name w:val="List Paragraph"/>
    <w:basedOn w:val="Standaard"/>
    <w:uiPriority w:val="34"/>
    <w:qFormat/>
    <w:rsid w:val="00836AE6"/>
    <w:pPr>
      <w:ind w:left="720"/>
      <w:contextualSpacing/>
    </w:pPr>
  </w:style>
  <w:style w:type="character" w:styleId="Intensievebenadrukking">
    <w:name w:val="Intense Emphasis"/>
    <w:basedOn w:val="Standaardalinea-lettertype"/>
    <w:uiPriority w:val="21"/>
    <w:qFormat/>
    <w:rsid w:val="00836AE6"/>
    <w:rPr>
      <w:i/>
      <w:iCs/>
      <w:color w:val="2F5496" w:themeColor="accent1" w:themeShade="BF"/>
    </w:rPr>
  </w:style>
  <w:style w:type="paragraph" w:styleId="Duidelijkcitaat">
    <w:name w:val="Intense Quote"/>
    <w:basedOn w:val="Standaard"/>
    <w:next w:val="Standaard"/>
    <w:link w:val="DuidelijkcitaatChar"/>
    <w:uiPriority w:val="30"/>
    <w:qFormat/>
    <w:rsid w:val="00836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6AE6"/>
    <w:rPr>
      <w:i/>
      <w:iCs/>
      <w:color w:val="2F5496" w:themeColor="accent1" w:themeShade="BF"/>
    </w:rPr>
  </w:style>
  <w:style w:type="character" w:styleId="Intensieveverwijzing">
    <w:name w:val="Intense Reference"/>
    <w:basedOn w:val="Standaardalinea-lettertype"/>
    <w:uiPriority w:val="32"/>
    <w:qFormat/>
    <w:rsid w:val="00836AE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36A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6A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6AE6"/>
    <w:rPr>
      <w:vertAlign w:val="superscript"/>
    </w:rPr>
  </w:style>
  <w:style w:type="paragraph" w:customStyle="1" w:styleId="Default">
    <w:name w:val="Default"/>
    <w:rsid w:val="00836AE6"/>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836A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AE6"/>
  </w:style>
  <w:style w:type="paragraph" w:styleId="Voettekst">
    <w:name w:val="footer"/>
    <w:basedOn w:val="Standaard"/>
    <w:link w:val="VoettekstChar"/>
    <w:uiPriority w:val="99"/>
    <w:unhideWhenUsed/>
    <w:rsid w:val="00836A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1536</ap:Words>
  <ap:Characters>8448</ap:Characters>
  <ap:DocSecurity>0</ap:DocSecurity>
  <ap:Lines>70</ap:Lines>
  <ap:Paragraphs>19</ap:Paragraphs>
  <ap:ScaleCrop>false</ap:ScaleCrop>
  <ap:LinksUpToDate>false</ap:LinksUpToDate>
  <ap:CharactersWithSpaces>9965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2025-05-21T13:25:00.0000000Z</dcterms:created>
  <dcterms:modified xsi:type="dcterms:W3CDTF">2025-05-21T13:26:00.0000000Z</dcterms:modified>
  <version/>
  <category/>
</coreProperties>
</file>