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2025Z09991</w:t>
        <w:br/>
      </w:r>
      <w:proofErr w:type="spellEnd"/>
    </w:p>
    <w:p>
      <w:pPr>
        <w:pStyle w:val="Normal"/>
        <w:rPr>
          <w:b w:val="1"/>
          <w:bCs w:val="1"/>
        </w:rPr>
      </w:pPr>
      <w:r w:rsidR="250AE766">
        <w:rPr>
          <w:b w:val="0"/>
          <w:bCs w:val="0"/>
        </w:rPr>
        <w:t>(ingezonden 21 mei 2025)</w:t>
        <w:br/>
      </w:r>
    </w:p>
    <w:p>
      <w:r>
        <w:t xml:space="preserve">Vragen van het lid Teunissen (PvdD) aan de minister van Buitenlandse Zaken over genocide in Gaza</w:t>
      </w:r>
      <w:r>
        <w:br/>
      </w:r>
    </w:p>
    <w:p>
      <w:r>
        <w:t xml:space="preserve"> </w:t>
      </w:r>
      <w:r>
        <w:br/>
      </w:r>
    </w:p>
    <w:p>
      <w:pPr>
        <w:pStyle w:val="ListParagraph"/>
        <w:numPr>
          <w:ilvl w:val="0"/>
          <w:numId w:val="100478540"/>
        </w:numPr>
        <w:ind w:left="360"/>
      </w:pPr>
      <w:r>
        <w:t>Bent u bekend met het groeiende aantal organisaties dat spreekt over (mogelijke) genocide in Gaza, zoals onder andere Amnesty International, het NIOD en Human Rights Watch? 1)</w:t>
      </w:r>
      <w:r>
        <w:br/>
      </w:r>
    </w:p>
    <w:p>
      <w:pPr>
        <w:pStyle w:val="ListParagraph"/>
        <w:numPr>
          <w:ilvl w:val="0"/>
          <w:numId w:val="100478540"/>
        </w:numPr>
        <w:ind w:left="360"/>
      </w:pPr>
      <w:r>
        <w:t>Herinnert u zich het oordeel van het Internationaal Gerechtshof, dat stelt dat Israël genocide in Gaza moet voorkomen? 2) </w:t>
      </w:r>
      <w:r>
        <w:br/>
      </w:r>
    </w:p>
    <w:p>
      <w:pPr>
        <w:pStyle w:val="ListParagraph"/>
        <w:numPr>
          <w:ilvl w:val="0"/>
          <w:numId w:val="100478540"/>
        </w:numPr>
        <w:ind w:left="360"/>
      </w:pPr>
      <w:r>
        <w:t>Hoe kijkt u aan tegen deze kwestie? Bent u van mening dat Israël (mogelijk) genocide pleegt? Zo nee, waarom wijkt u in uw opvatting af van bovengenoemde organisaties? </w:t>
      </w:r>
      <w:r>
        <w:br/>
      </w:r>
    </w:p>
    <w:p>
      <w:pPr>
        <w:pStyle w:val="ListParagraph"/>
        <w:numPr>
          <w:ilvl w:val="0"/>
          <w:numId w:val="100478540"/>
        </w:numPr>
        <w:ind w:left="360"/>
      </w:pPr>
      <w:r>
        <w:t>Bent u van mening dat landen, ook Nederland, verplicht zijn om actie te ondernemen om genocide te voorkomen, zoals in artikel 1 van het genocideverdrag is bepaald, dus ook in Gaza? 3) Zo nee, waarom niet?</w:t>
      </w:r>
      <w:r>
        <w:br/>
      </w:r>
    </w:p>
    <w:p>
      <w:pPr>
        <w:pStyle w:val="ListParagraph"/>
        <w:numPr>
          <w:ilvl w:val="0"/>
          <w:numId w:val="100478540"/>
        </w:numPr>
        <w:ind w:left="360"/>
      </w:pPr>
      <w:r>
        <w:t>Bent u van mening dat op landen, waaronder Nederland, een actieve verplichting rust om alle redelijke middelen in te zetten om een genocide in Gaza te voorkomen, conform de uitspraak van het Internationaal Gerechtshof in de zaak Bosnië v. Servië? Kunt u dit toelichten?</w:t>
      </w:r>
      <w:r>
        <w:br/>
      </w:r>
    </w:p>
    <w:p>
      <w:pPr>
        <w:pStyle w:val="ListParagraph"/>
        <w:numPr>
          <w:ilvl w:val="0"/>
          <w:numId w:val="100478540"/>
        </w:numPr>
        <w:ind w:left="360"/>
      </w:pPr>
      <w:r>
        <w:t>Kunt u een volledig overzicht geven van de acties die Nederland sinds oktober 2023 heeft ondernomen om genocide in Gaza door Israël te voorkomen?</w:t>
      </w:r>
      <w:r>
        <w:br/>
      </w:r>
    </w:p>
    <w:p>
      <w:pPr>
        <w:pStyle w:val="ListParagraph"/>
        <w:numPr>
          <w:ilvl w:val="0"/>
          <w:numId w:val="100478540"/>
        </w:numPr>
        <w:ind w:left="360"/>
      </w:pPr>
      <w:r>
        <w:t>Kunt u een volledig overzicht geven van de maatregelen die Nederland sinds oktober 2023 heeft ondernomen om ervoor te zorgen dat Nederlanders (natuurlijke personen en rechtspersonen, inclusief ondernemningen) geen materiële bijdrage leveren aan (mogelijke) genocide door Israël in Gaza?</w:t>
      </w:r>
      <w:r>
        <w:br/>
      </w:r>
    </w:p>
    <w:p>
      <w:r>
        <w:t xml:space="preserve"> </w:t>
      </w:r>
      <w:r>
        <w:br/>
      </w:r>
    </w:p>
    <w:p>
      <w:r>
        <w:t xml:space="preserve"> </w:t>
      </w:r>
      <w:r>
        <w:br/>
      </w:r>
    </w:p>
    <w:p>
      <w:r>
        <w:t xml:space="preserve">1) Amnesty International, 5 december 2024, 'Israël pleegt genocide in Gaza' (https://www.amnesty.nl/actueel/israel-pleegt-genocide-in-gaza)</w:t>
      </w:r>
      <w:r>
        <w:br/>
      </w:r>
    </w:p>
    <w:p>
      <w:r>
        <w:t xml:space="preserve">NOS, 13 mei 2025, 'Waarom het NIOD spreekt van genocidaal geweld in Gaza' (https://nos.nl/collectie/13959/artikel/2567107-waarom-het-niod-spreekt-van-genocidaal-geweld-in-gaza)</w:t>
      </w:r>
      <w:r>
        <w:br/>
      </w:r>
    </w:p>
    <w:p>
      <w:r>
        <w:t xml:space="preserve">Human Rights Watch, 19 december 2024, 'Israel’s Crime of Extermination, Acts of Genocide in Gaza' (https://www.hrw.org/news/2024/12/19/israels-crime-extermination-acts-genocide-gaza)</w:t>
      </w:r>
      <w:r>
        <w:br/>
      </w:r>
    </w:p>
    <w:p>
      <w:r>
        <w:t xml:space="preserve">2) NOS, 26 januari 2025, 'Tussenvonnis Internationaal Gerechtshof: Israël moet genocide in Gaza voorkomen' (https://nos.nl/artikel/2506337-tussenvonnis-internationaal-gerechtshof-israel-moet-genocide-in-gaza-voorkomen)</w:t>
      </w:r>
      <w:r>
        <w:br/>
      </w:r>
    </w:p>
    <w:p>
      <w:r>
        <w:t xml:space="preserve">3) Verdrag inzake de voorkoming en de bestraffing van genocide, Parijs, 09-12-1948 (https://wetten.overheid.nl/BWBV0005551/1966-09-18)</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