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51B9" w:rsidR="00F951B9" w:rsidP="00F951B9" w:rsidRDefault="00EB4711" w14:paraId="69188EF8" w14:textId="5C36C43C">
      <w:pPr>
        <w:ind w:left="1416" w:hanging="1416"/>
        <w:rPr>
          <w:rFonts w:ascii="Calibri" w:hAnsi="Calibri" w:cs="Calibri"/>
        </w:rPr>
      </w:pPr>
      <w:bookmarkStart w:name="_Hlk196225373" w:id="0"/>
      <w:r w:rsidRPr="00F951B9">
        <w:rPr>
          <w:rFonts w:ascii="Calibri" w:hAnsi="Calibri" w:cs="Calibri"/>
          <w:noProof/>
        </w:rPr>
        <w:t>36</w:t>
      </w:r>
      <w:r w:rsidRPr="00F951B9" w:rsidR="00F951B9">
        <w:rPr>
          <w:rFonts w:ascii="Calibri" w:hAnsi="Calibri" w:cs="Calibri"/>
          <w:noProof/>
        </w:rPr>
        <w:t xml:space="preserve"> </w:t>
      </w:r>
      <w:r w:rsidRPr="00F951B9">
        <w:rPr>
          <w:rFonts w:ascii="Calibri" w:hAnsi="Calibri" w:cs="Calibri"/>
          <w:noProof/>
        </w:rPr>
        <w:t>600</w:t>
      </w:r>
      <w:r w:rsidRPr="00F951B9" w:rsidR="00F951B9">
        <w:rPr>
          <w:rFonts w:ascii="Calibri" w:hAnsi="Calibri" w:cs="Calibri"/>
          <w:noProof/>
        </w:rPr>
        <w:t xml:space="preserve"> </w:t>
      </w:r>
      <w:r w:rsidRPr="00F951B9">
        <w:rPr>
          <w:rFonts w:ascii="Calibri" w:hAnsi="Calibri" w:cs="Calibri"/>
          <w:noProof/>
        </w:rPr>
        <w:t>M</w:t>
      </w:r>
      <w:r w:rsidRPr="00F951B9" w:rsidR="00F951B9">
        <w:rPr>
          <w:rFonts w:ascii="Calibri" w:hAnsi="Calibri" w:cs="Calibri"/>
          <w:noProof/>
        </w:rPr>
        <w:tab/>
      </w:r>
      <w:r w:rsidRPr="00F951B9" w:rsidR="00F951B9">
        <w:rPr>
          <w:rFonts w:ascii="Calibri" w:hAnsi="Calibri" w:cs="Calibri"/>
        </w:rPr>
        <w:t>Vaststelling van de begrotingsstaat van het Klimaatfonds voor het jaar 2025</w:t>
      </w:r>
    </w:p>
    <w:p w:rsidRPr="00F951B9" w:rsidR="00EB4711" w:rsidP="00EB4711" w:rsidRDefault="00F951B9" w14:paraId="338C9C89" w14:textId="31F5EA33">
      <w:pPr>
        <w:rPr>
          <w:rFonts w:ascii="Calibri" w:hAnsi="Calibri" w:cs="Calibri"/>
          <w:noProof/>
        </w:rPr>
      </w:pPr>
      <w:r w:rsidRPr="00F951B9">
        <w:rPr>
          <w:rFonts w:ascii="Calibri" w:hAnsi="Calibri" w:cs="Calibri"/>
          <w:noProof/>
        </w:rPr>
        <w:t xml:space="preserve">Nr. </w:t>
      </w:r>
      <w:r w:rsidRPr="00F951B9" w:rsidR="00EB4711">
        <w:rPr>
          <w:rFonts w:ascii="Calibri" w:hAnsi="Calibri" w:cs="Calibri"/>
          <w:noProof/>
        </w:rPr>
        <w:t>10</w:t>
      </w:r>
      <w:r w:rsidRPr="00F951B9">
        <w:rPr>
          <w:rFonts w:ascii="Calibri" w:hAnsi="Calibri" w:cs="Calibri"/>
          <w:noProof/>
        </w:rPr>
        <w:tab/>
      </w:r>
      <w:r w:rsidRPr="00F951B9">
        <w:rPr>
          <w:rFonts w:ascii="Calibri" w:hAnsi="Calibri" w:cs="Calibri"/>
          <w:noProof/>
        </w:rPr>
        <w:tab/>
        <w:t>Brief van de minister van Klimaat en Groene Groei</w:t>
      </w:r>
    </w:p>
    <w:p w:rsidRPr="00F951B9" w:rsidR="00F951B9" w:rsidP="00EB4711" w:rsidRDefault="00F951B9" w14:paraId="56B34EE0" w14:textId="1686E649">
      <w:pPr>
        <w:rPr>
          <w:rFonts w:ascii="Calibri" w:hAnsi="Calibri" w:cs="Calibri"/>
          <w:noProof/>
        </w:rPr>
      </w:pPr>
      <w:r w:rsidRPr="00F951B9">
        <w:rPr>
          <w:rFonts w:ascii="Calibri" w:hAnsi="Calibri" w:cs="Calibri"/>
          <w:noProof/>
        </w:rPr>
        <w:t>Aan de Voorzitter van de Tweede Kamer der Staten-Generaal</w:t>
      </w:r>
    </w:p>
    <w:p w:rsidRPr="00F951B9" w:rsidR="00F951B9" w:rsidP="00EB4711" w:rsidRDefault="00F951B9" w14:paraId="5937B857" w14:textId="709C7A71">
      <w:pPr>
        <w:rPr>
          <w:rFonts w:ascii="Calibri" w:hAnsi="Calibri" w:cs="Calibri"/>
          <w:noProof/>
        </w:rPr>
      </w:pPr>
      <w:r w:rsidRPr="00F951B9">
        <w:rPr>
          <w:rFonts w:ascii="Calibri" w:hAnsi="Calibri" w:cs="Calibri"/>
          <w:noProof/>
        </w:rPr>
        <w:t>Den Haag, 21 mei 2025</w:t>
      </w:r>
    </w:p>
    <w:p w:rsidRPr="00F951B9" w:rsidR="00EB4711" w:rsidP="00EB4711" w:rsidRDefault="00EB4711" w14:paraId="150984B2" w14:textId="77777777">
      <w:pPr>
        <w:rPr>
          <w:rFonts w:ascii="Calibri" w:hAnsi="Calibri" w:cs="Calibri"/>
          <w:noProof/>
        </w:rPr>
      </w:pPr>
    </w:p>
    <w:p w:rsidRPr="00F951B9" w:rsidR="00EB4711" w:rsidP="00EB4711" w:rsidRDefault="00EB4711" w14:paraId="2EB998F4" w14:textId="345DFEEC">
      <w:pPr>
        <w:rPr>
          <w:rFonts w:ascii="Calibri" w:hAnsi="Calibri" w:cs="Calibri"/>
          <w:noProof/>
        </w:rPr>
      </w:pPr>
      <w:r w:rsidRPr="00F951B9">
        <w:rPr>
          <w:rFonts w:ascii="Calibri" w:hAnsi="Calibri" w:cs="Calibri"/>
          <w:noProof/>
        </w:rPr>
        <w:t xml:space="preserve">Middels deze brief stuur ik de Kamer de Proeve van Jaarverslag van het Klimaatfonds over het jaar 2024. De Proeve van Jaarverslag geeft inzicht in de wijzigingen op de Klimaatfondsbegroting voor het jaar 2024 en over de Rijksbrede bestedingen en uitputting van de Klimaatfondsmiddelen. Tevens zijn per maatregel korte toelichtingen opgenomen over de uitvoering van de maatregel. De bestedingen worden ook toegelicht in de jaarverslagen van de ontvangende departementen. </w:t>
      </w:r>
    </w:p>
    <w:p w:rsidRPr="00F951B9" w:rsidR="00EB4711" w:rsidP="00EB4711" w:rsidRDefault="00EB4711" w14:paraId="212D9718" w14:textId="77777777">
      <w:pPr>
        <w:rPr>
          <w:rFonts w:ascii="Calibri" w:hAnsi="Calibri" w:cs="Calibri"/>
          <w:noProof/>
        </w:rPr>
      </w:pPr>
    </w:p>
    <w:p w:rsidRPr="00F951B9" w:rsidR="00EB4711" w:rsidP="00EB4711" w:rsidRDefault="00EB4711" w14:paraId="6D0A2E03" w14:textId="77777777">
      <w:pPr>
        <w:rPr>
          <w:rFonts w:ascii="Calibri" w:hAnsi="Calibri" w:cs="Calibri"/>
        </w:rPr>
      </w:pPr>
      <w:r w:rsidRPr="00F951B9">
        <w:rPr>
          <w:rFonts w:ascii="Calibri" w:hAnsi="Calibri" w:cs="Calibri"/>
          <w:noProof/>
        </w:rPr>
        <w:t xml:space="preserve">Het betreft de laatste Proeve van Jaarverslag voor het Klimaatfonds, horend bij de Proeve van Begroting voor 2024. </w:t>
      </w:r>
      <w:bookmarkEnd w:id="0"/>
      <w:r w:rsidRPr="00F951B9">
        <w:rPr>
          <w:rFonts w:ascii="Calibri" w:hAnsi="Calibri" w:cs="Calibri"/>
        </w:rPr>
        <w:t>Conform de Instellingswet Klimaatfonds, die op 19 december 2023 is aangenomen, wordt vanaf 2026 met Verantwoordingsdag het eerste formele Jaarverslag van het Klimaatfonds opgesteld. Dit gebeurt in samenhang met de reguliere verantwoording in het kader van de Rijksbegroting. Vanaf dan volgt er dus geen Proeve van Jaarverslag meer.</w:t>
      </w:r>
    </w:p>
    <w:p w:rsidRPr="00F951B9" w:rsidR="00EB4711" w:rsidP="00EB4711" w:rsidRDefault="00EB4711" w14:paraId="3A940F11" w14:textId="77777777">
      <w:pPr>
        <w:rPr>
          <w:rFonts w:ascii="Calibri" w:hAnsi="Calibri" w:cs="Calibri"/>
        </w:rPr>
      </w:pPr>
    </w:p>
    <w:p w:rsidRPr="00F951B9" w:rsidR="00F951B9" w:rsidP="00F951B9" w:rsidRDefault="00F951B9" w14:paraId="4469DE97" w14:textId="0968E62C">
      <w:pPr>
        <w:pStyle w:val="Geenafstand"/>
        <w:rPr>
          <w:rFonts w:ascii="Calibri" w:hAnsi="Calibri" w:cs="Calibri"/>
        </w:rPr>
      </w:pPr>
      <w:r w:rsidRPr="00F951B9">
        <w:rPr>
          <w:rFonts w:ascii="Calibri" w:hAnsi="Calibri" w:cs="Calibri"/>
        </w:rPr>
        <w:t>De m</w:t>
      </w:r>
      <w:r w:rsidRPr="00F951B9">
        <w:rPr>
          <w:rFonts w:ascii="Calibri" w:hAnsi="Calibri" w:cs="Calibri"/>
        </w:rPr>
        <w:t>inister van Klimaat en Groene Groei</w:t>
      </w:r>
      <w:r w:rsidRPr="00F951B9">
        <w:rPr>
          <w:rFonts w:ascii="Calibri" w:hAnsi="Calibri" w:cs="Calibri"/>
        </w:rPr>
        <w:t>,</w:t>
      </w:r>
    </w:p>
    <w:p w:rsidRPr="00F951B9" w:rsidR="00EB4711" w:rsidP="00F951B9" w:rsidRDefault="00EB4711" w14:paraId="0DA4A18E" w14:textId="7C6BA3D7">
      <w:pPr>
        <w:pStyle w:val="Geenafstand"/>
        <w:rPr>
          <w:rFonts w:ascii="Calibri" w:hAnsi="Calibri" w:cs="Calibri"/>
        </w:rPr>
      </w:pPr>
      <w:r w:rsidRPr="00F951B9">
        <w:rPr>
          <w:rFonts w:ascii="Calibri" w:hAnsi="Calibri" w:cs="Calibri"/>
        </w:rPr>
        <w:t>S</w:t>
      </w:r>
      <w:r w:rsidRPr="00F951B9" w:rsidR="00F951B9">
        <w:rPr>
          <w:rFonts w:ascii="Calibri" w:hAnsi="Calibri" w:cs="Calibri"/>
        </w:rPr>
        <w:t xml:space="preserve">.T.M. </w:t>
      </w:r>
      <w:r w:rsidRPr="00F951B9">
        <w:rPr>
          <w:rFonts w:ascii="Calibri" w:hAnsi="Calibri" w:cs="Calibri"/>
        </w:rPr>
        <w:t>Hermans</w:t>
      </w:r>
    </w:p>
    <w:p w:rsidRPr="00F951B9" w:rsidR="00C26001" w:rsidRDefault="00C26001" w14:paraId="64FC0AA0" w14:textId="77777777">
      <w:pPr>
        <w:rPr>
          <w:rFonts w:ascii="Calibri" w:hAnsi="Calibri" w:cs="Calibri"/>
        </w:rPr>
      </w:pPr>
    </w:p>
    <w:sectPr w:rsidRPr="00F951B9" w:rsidR="00C26001" w:rsidSect="00EB471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5B7C" w14:textId="77777777" w:rsidR="00EB4711" w:rsidRDefault="00EB4711" w:rsidP="00EB4711">
      <w:pPr>
        <w:spacing w:after="0" w:line="240" w:lineRule="auto"/>
      </w:pPr>
      <w:r>
        <w:separator/>
      </w:r>
    </w:p>
  </w:endnote>
  <w:endnote w:type="continuationSeparator" w:id="0">
    <w:p w14:paraId="088D273B" w14:textId="77777777" w:rsidR="00EB4711" w:rsidRDefault="00EB4711" w:rsidP="00EB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27DD" w14:textId="77777777" w:rsidR="00EB4711" w:rsidRPr="00EB4711" w:rsidRDefault="00EB4711" w:rsidP="00EB47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B8F4" w14:textId="77777777" w:rsidR="00EB4711" w:rsidRPr="00EB4711" w:rsidRDefault="00EB4711" w:rsidP="00EB47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1873" w14:textId="77777777" w:rsidR="00EB4711" w:rsidRPr="00EB4711" w:rsidRDefault="00EB4711" w:rsidP="00EB47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BC27" w14:textId="77777777" w:rsidR="00EB4711" w:rsidRDefault="00EB4711" w:rsidP="00EB4711">
      <w:pPr>
        <w:spacing w:after="0" w:line="240" w:lineRule="auto"/>
      </w:pPr>
      <w:r>
        <w:separator/>
      </w:r>
    </w:p>
  </w:footnote>
  <w:footnote w:type="continuationSeparator" w:id="0">
    <w:p w14:paraId="2321D126" w14:textId="77777777" w:rsidR="00EB4711" w:rsidRDefault="00EB4711" w:rsidP="00EB4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EA2D" w14:textId="77777777" w:rsidR="00EB4711" w:rsidRPr="00EB4711" w:rsidRDefault="00EB4711" w:rsidP="00EB47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2F29" w14:textId="77777777" w:rsidR="00EB4711" w:rsidRPr="00EB4711" w:rsidRDefault="00EB4711" w:rsidP="00EB47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C041" w14:textId="77777777" w:rsidR="00EB4711" w:rsidRPr="00EB4711" w:rsidRDefault="00EB4711" w:rsidP="00EB47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11"/>
    <w:rsid w:val="0086352A"/>
    <w:rsid w:val="00A43CA5"/>
    <w:rsid w:val="00AF7373"/>
    <w:rsid w:val="00BC6F86"/>
    <w:rsid w:val="00C26001"/>
    <w:rsid w:val="00EB4711"/>
    <w:rsid w:val="00F951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8AF2"/>
  <w15:chartTrackingRefBased/>
  <w15:docId w15:val="{57E203A7-B714-4C5E-9248-5B03235B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4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47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47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47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47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7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7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7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7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47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47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47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47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47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7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7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711"/>
    <w:rPr>
      <w:rFonts w:eastAsiaTheme="majorEastAsia" w:cstheme="majorBidi"/>
      <w:color w:val="272727" w:themeColor="text1" w:themeTint="D8"/>
    </w:rPr>
  </w:style>
  <w:style w:type="paragraph" w:styleId="Titel">
    <w:name w:val="Title"/>
    <w:basedOn w:val="Standaard"/>
    <w:next w:val="Standaard"/>
    <w:link w:val="TitelChar"/>
    <w:uiPriority w:val="10"/>
    <w:qFormat/>
    <w:rsid w:val="00EB4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7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7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7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7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711"/>
    <w:rPr>
      <w:i/>
      <w:iCs/>
      <w:color w:val="404040" w:themeColor="text1" w:themeTint="BF"/>
    </w:rPr>
  </w:style>
  <w:style w:type="paragraph" w:styleId="Lijstalinea">
    <w:name w:val="List Paragraph"/>
    <w:basedOn w:val="Standaard"/>
    <w:uiPriority w:val="34"/>
    <w:qFormat/>
    <w:rsid w:val="00EB4711"/>
    <w:pPr>
      <w:ind w:left="720"/>
      <w:contextualSpacing/>
    </w:pPr>
  </w:style>
  <w:style w:type="character" w:styleId="Intensievebenadrukking">
    <w:name w:val="Intense Emphasis"/>
    <w:basedOn w:val="Standaardalinea-lettertype"/>
    <w:uiPriority w:val="21"/>
    <w:qFormat/>
    <w:rsid w:val="00EB4711"/>
    <w:rPr>
      <w:i/>
      <w:iCs/>
      <w:color w:val="0F4761" w:themeColor="accent1" w:themeShade="BF"/>
    </w:rPr>
  </w:style>
  <w:style w:type="paragraph" w:styleId="Duidelijkcitaat">
    <w:name w:val="Intense Quote"/>
    <w:basedOn w:val="Standaard"/>
    <w:next w:val="Standaard"/>
    <w:link w:val="DuidelijkcitaatChar"/>
    <w:uiPriority w:val="30"/>
    <w:qFormat/>
    <w:rsid w:val="00EB4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711"/>
    <w:rPr>
      <w:i/>
      <w:iCs/>
      <w:color w:val="0F4761" w:themeColor="accent1" w:themeShade="BF"/>
    </w:rPr>
  </w:style>
  <w:style w:type="character" w:styleId="Intensieveverwijzing">
    <w:name w:val="Intense Reference"/>
    <w:basedOn w:val="Standaardalinea-lettertype"/>
    <w:uiPriority w:val="32"/>
    <w:qFormat/>
    <w:rsid w:val="00EB4711"/>
    <w:rPr>
      <w:b/>
      <w:bCs/>
      <w:smallCaps/>
      <w:color w:val="0F4761" w:themeColor="accent1" w:themeShade="BF"/>
      <w:spacing w:val="5"/>
    </w:rPr>
  </w:style>
  <w:style w:type="paragraph" w:styleId="Koptekst">
    <w:name w:val="header"/>
    <w:basedOn w:val="Standaard"/>
    <w:link w:val="KoptekstChar"/>
    <w:rsid w:val="00EB47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B471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B47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B471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B471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B4711"/>
    <w:rPr>
      <w:rFonts w:ascii="Verdana" w:hAnsi="Verdana"/>
      <w:noProof/>
      <w:sz w:val="13"/>
      <w:szCs w:val="24"/>
      <w:lang w:eastAsia="nl-NL"/>
    </w:rPr>
  </w:style>
  <w:style w:type="paragraph" w:customStyle="1" w:styleId="Huisstijl-Gegeven">
    <w:name w:val="Huisstijl-Gegeven"/>
    <w:basedOn w:val="Standaard"/>
    <w:link w:val="Huisstijl-GegevenCharChar"/>
    <w:rsid w:val="00EB471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B471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B471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B471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B4711"/>
    <w:pPr>
      <w:spacing w:after="0"/>
    </w:pPr>
    <w:rPr>
      <w:b/>
    </w:rPr>
  </w:style>
  <w:style w:type="paragraph" w:customStyle="1" w:styleId="Huisstijl-Paginanummering">
    <w:name w:val="Huisstijl-Paginanummering"/>
    <w:basedOn w:val="Standaard"/>
    <w:rsid w:val="00EB471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B4711"/>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F95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ap:Words>
  <ap:Characters>1017</ap:Characters>
  <ap:DocSecurity>0</ap:DocSecurity>
  <ap:Lines>8</ap:Lines>
  <ap:Paragraphs>2</ap:Paragraphs>
  <ap:ScaleCrop>false</ap:ScaleCrop>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2025-05-26T12:24:00.0000000Z</dcterms:created>
  <dcterms:modified xsi:type="dcterms:W3CDTF">2025-05-26T12:24:00.0000000Z</dcterms:modified>
  <version/>
  <category/>
</coreProperties>
</file>