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985" w:rsidP="00226130" w:rsidRDefault="00621985" w14:paraId="0ABC2603" w14:textId="14186139">
      <w:pPr>
        <w:spacing w:line="276" w:lineRule="auto"/>
      </w:pPr>
      <w:bookmarkStart w:name="bm_txtAanhef" w:id="0"/>
      <w:bookmarkStart w:name="bm_start" w:id="1"/>
      <w:bookmarkEnd w:id="0"/>
      <w:bookmarkEnd w:id="1"/>
      <w:r>
        <w:t>Geachte Voorzitter,</w:t>
      </w:r>
      <w:r>
        <w:br/>
      </w:r>
      <w:r>
        <w:br/>
        <w:t>Hierbi</w:t>
      </w:r>
      <w:r w:rsidR="0011070C">
        <w:t>j zend ik u het ‘Jaarbericht 202</w:t>
      </w:r>
      <w:r w:rsidR="005A7D38">
        <w:t>4</w:t>
      </w:r>
      <w:r>
        <w:t xml:space="preserve"> Procesvertegenwoordiging Hof van Justitie van de EU’. In dit jaarbericht wordt verslag gedaan van de totstandkoming en het resultaat van de </w:t>
      </w:r>
      <w:r w:rsidRPr="000F5A78">
        <w:t xml:space="preserve">Nederlandse inbreng bij het </w:t>
      </w:r>
      <w:r w:rsidR="00E54436">
        <w:t>H</w:t>
      </w:r>
      <w:r w:rsidRPr="000F5A78">
        <w:t>of</w:t>
      </w:r>
      <w:r>
        <w:t xml:space="preserve"> </w:t>
      </w:r>
      <w:r w:rsidR="00E54436">
        <w:t xml:space="preserve">van Justitie te </w:t>
      </w:r>
      <w:r>
        <w:t>Luxemburg.</w:t>
      </w:r>
      <w:r w:rsidRPr="000F5A78">
        <w:t xml:space="preserve"> Dit resultaat wordt weergeg</w:t>
      </w:r>
      <w:r>
        <w:t xml:space="preserve">even in </w:t>
      </w:r>
      <w:r w:rsidR="000444BB">
        <w:t>5</w:t>
      </w:r>
      <w:r w:rsidR="005A7D38">
        <w:t>5</w:t>
      </w:r>
      <w:r w:rsidR="000620E9">
        <w:t xml:space="preserve"> </w:t>
      </w:r>
      <w:r>
        <w:t>samenvatti</w:t>
      </w:r>
      <w:r w:rsidR="0011070C">
        <w:t xml:space="preserve">ngen van de uitspraken </w:t>
      </w:r>
      <w:r w:rsidR="00E54436">
        <w:t xml:space="preserve">van de zaken waaraan Nederland </w:t>
      </w:r>
      <w:r w:rsidR="0011070C">
        <w:t>in 202</w:t>
      </w:r>
      <w:r w:rsidR="005A7D38">
        <w:t>4</w:t>
      </w:r>
      <w:r w:rsidRPr="000F5A78">
        <w:t xml:space="preserve"> </w:t>
      </w:r>
      <w:r w:rsidR="00E54436">
        <w:t>heeft deelgenomen</w:t>
      </w:r>
      <w:r w:rsidRPr="000F5A78">
        <w:t>. De</w:t>
      </w:r>
      <w:r w:rsidR="00E54436">
        <w:t xml:space="preserve"> meerderheid van de</w:t>
      </w:r>
      <w:r w:rsidRPr="000F5A78">
        <w:t>ze uitspraken k</w:t>
      </w:r>
      <w:r w:rsidR="00E54436">
        <w:t xml:space="preserve">omt overeen met het ingebrachte </w:t>
      </w:r>
      <w:r w:rsidRPr="000F5A78">
        <w:t xml:space="preserve">Nederlandse standpunt. </w:t>
      </w:r>
    </w:p>
    <w:p w:rsidR="00621985" w:rsidP="00226130" w:rsidRDefault="00621985" w14:paraId="6F0AEFB1" w14:textId="77777777">
      <w:pPr>
        <w:spacing w:line="276" w:lineRule="auto"/>
      </w:pPr>
    </w:p>
    <w:p w:rsidR="00621985" w:rsidP="00226130" w:rsidRDefault="00621985" w14:paraId="119A58C2" w14:textId="28E94872">
      <w:pPr>
        <w:spacing w:line="276" w:lineRule="auto"/>
      </w:pPr>
      <w:r>
        <w:t xml:space="preserve">Dit jaarbericht wordt ook gepubliceerd op de website van het Expertise Centrum Europees Recht van de afdeling Europees recht van het </w:t>
      </w:r>
      <w:r w:rsidR="00D819F9">
        <w:t>m</w:t>
      </w:r>
      <w:r>
        <w:t>inisterie van Buitenlandse Zaken (</w:t>
      </w:r>
      <w:hyperlink w:history="1" r:id="rId12">
        <w:r w:rsidRPr="004511D3">
          <w:rPr>
            <w:rStyle w:val="Hyperlink"/>
          </w:rPr>
          <w:t>http://ecer.minbuza.n</w:t>
        </w:r>
        <w:r w:rsidRPr="003C08B8">
          <w:rPr>
            <w:rStyle w:val="Hyperlink"/>
          </w:rPr>
          <w:t>l/</w:t>
        </w:r>
      </w:hyperlink>
      <w:r>
        <w:t xml:space="preserve">). </w:t>
      </w:r>
    </w:p>
    <w:p w:rsidRPr="000F5A78" w:rsidR="00621985" w:rsidP="00226130" w:rsidRDefault="00621985" w14:paraId="694BBCE7" w14:textId="77777777">
      <w:pPr>
        <w:spacing w:line="276" w:lineRule="auto"/>
      </w:pPr>
    </w:p>
    <w:p w:rsidR="00621985" w:rsidP="00226130" w:rsidRDefault="00621985" w14:paraId="199ACD20" w14:textId="2E815BBB">
      <w:pPr>
        <w:spacing w:line="276" w:lineRule="auto"/>
      </w:pPr>
      <w:r>
        <w:t>Dit verslag omvat niet alle uitspraken van het Hof van Justitie uit 20</w:t>
      </w:r>
      <w:r w:rsidR="0011070C">
        <w:t>2</w:t>
      </w:r>
      <w:r w:rsidR="005A7D38">
        <w:t>4</w:t>
      </w:r>
      <w:r>
        <w:t>. Daarvoor verwijs ik naar (</w:t>
      </w:r>
      <w:hyperlink w:history="1" r:id="rId13">
        <w:r w:rsidRPr="00CA2017">
          <w:rPr>
            <w:rStyle w:val="Hyperlink"/>
          </w:rPr>
          <w:t>http://curia.europa.eu/</w:t>
        </w:r>
      </w:hyperlink>
      <w:r>
        <w:t>).</w:t>
      </w:r>
    </w:p>
    <w:p w:rsidRPr="00C37FE1" w:rsidR="00621985" w:rsidP="00226130" w:rsidRDefault="00621985" w14:paraId="62BC0AFB" w14:textId="77777777">
      <w:pPr>
        <w:spacing w:line="276" w:lineRule="auto"/>
      </w:pPr>
      <w:r>
        <w:t xml:space="preserve"> </w:t>
      </w:r>
    </w:p>
    <w:p w:rsidR="00C37FE1" w:rsidP="00226130" w:rsidRDefault="002D4824" w14:paraId="31928CF0" w14:textId="14009636">
      <w:pPr>
        <w:spacing w:line="276" w:lineRule="auto"/>
      </w:pPr>
      <w:r>
        <w:t xml:space="preserve"> 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FE508C" w14:paraId="39C3446B" w14:textId="77777777">
        <w:tc>
          <w:tcPr>
            <w:tcW w:w="4500" w:type="pct"/>
          </w:tcPr>
          <w:p w:rsidRPr="00C37FE1" w:rsidR="002F6C89" w:rsidP="00226130" w:rsidRDefault="00FE508C" w14:paraId="5E35AA41" w14:textId="182FCA26">
            <w:pPr>
              <w:spacing w:line="276" w:lineRule="auto"/>
            </w:pPr>
            <w:bookmarkStart w:name="bm_groet" w:id="2"/>
            <w:r>
              <w:t xml:space="preserve">De </w:t>
            </w:r>
            <w:r w:rsidR="00226130">
              <w:t>m</w:t>
            </w:r>
            <w:r>
              <w:t>inister van Buitenlandse Zaken,</w:t>
            </w:r>
            <w:bookmarkEnd w:id="2"/>
          </w:p>
        </w:tc>
        <w:tc>
          <w:tcPr>
            <w:tcW w:w="2500" w:type="pct"/>
          </w:tcPr>
          <w:p w:rsidRPr="00C37FE1" w:rsidR="002F6C89" w:rsidP="00226130" w:rsidRDefault="00FE508C" w14:paraId="4BD15C00" w14:textId="77777777">
            <w:pPr>
              <w:spacing w:line="276" w:lineRule="auto"/>
            </w:pPr>
            <w:bookmarkStart w:name="bm_groetam" w:id="3"/>
            <w:r>
              <w:t xml:space="preserve"> </w:t>
            </w:r>
            <w:bookmarkEnd w:id="3"/>
          </w:p>
        </w:tc>
      </w:tr>
      <w:tr w:rsidRPr="00C37FE1" w:rsidR="004B0BDA" w:rsidTr="00FE508C" w14:paraId="136B259A" w14:textId="77777777">
        <w:tc>
          <w:tcPr>
            <w:tcW w:w="4500" w:type="pct"/>
          </w:tcPr>
          <w:p w:rsidR="00FE508C" w:rsidP="00226130" w:rsidRDefault="00FE508C" w14:paraId="13247D3D" w14:textId="77777777">
            <w:pPr>
              <w:spacing w:line="276" w:lineRule="auto"/>
            </w:pPr>
            <w:bookmarkStart w:name="bm_groet1" w:id="4"/>
          </w:p>
          <w:p w:rsidR="00FE508C" w:rsidP="00226130" w:rsidRDefault="00FE508C" w14:paraId="79E541C2" w14:textId="77777777">
            <w:pPr>
              <w:spacing w:line="276" w:lineRule="auto"/>
            </w:pPr>
          </w:p>
          <w:p w:rsidR="00FE508C" w:rsidP="00226130" w:rsidRDefault="00FE508C" w14:paraId="6B189CF2" w14:textId="77777777">
            <w:pPr>
              <w:spacing w:line="276" w:lineRule="auto"/>
            </w:pPr>
          </w:p>
          <w:p w:rsidR="00FE508C" w:rsidP="00226130" w:rsidRDefault="00FE508C" w14:paraId="2A49D84A" w14:textId="77777777">
            <w:pPr>
              <w:spacing w:line="276" w:lineRule="auto"/>
            </w:pPr>
          </w:p>
          <w:bookmarkEnd w:id="4"/>
          <w:p w:rsidRPr="00C37FE1" w:rsidR="004B0BDA" w:rsidP="00226130" w:rsidRDefault="005A7D38" w14:paraId="6DFB69C5" w14:textId="7AF16AB4">
            <w:pPr>
              <w:spacing w:line="276" w:lineRule="auto"/>
            </w:pPr>
            <w:r w:rsidRPr="005A7D38">
              <w:t>C</w:t>
            </w:r>
            <w:r w:rsidR="00D819F9">
              <w:t>aspar</w:t>
            </w:r>
            <w:r w:rsidRPr="005A7D38">
              <w:t xml:space="preserve"> Veldkamp</w:t>
            </w:r>
            <w:r w:rsidR="000444BB">
              <w:t xml:space="preserve"> </w:t>
            </w:r>
          </w:p>
        </w:tc>
        <w:tc>
          <w:tcPr>
            <w:tcW w:w="2500" w:type="pct"/>
          </w:tcPr>
          <w:p w:rsidRPr="00C37FE1" w:rsidR="004B0BDA" w:rsidP="00226130" w:rsidRDefault="00FE508C" w14:paraId="61159111" w14:textId="77777777">
            <w:pPr>
              <w:spacing w:line="276" w:lineRule="auto"/>
            </w:pPr>
            <w:bookmarkStart w:name="bm_groetam1" w:id="5"/>
            <w:r>
              <w:t xml:space="preserve"> </w:t>
            </w:r>
            <w:bookmarkEnd w:id="5"/>
          </w:p>
        </w:tc>
      </w:tr>
    </w:tbl>
    <w:p w:rsidRPr="00825019" w:rsidR="00825019" w:rsidP="00226130" w:rsidRDefault="00C37FE1" w14:paraId="108E320E" w14:textId="77777777">
      <w:pPr>
        <w:spacing w:line="276" w:lineRule="auto"/>
      </w:pPr>
      <w:bookmarkStart w:name="bm_antwoord" w:id="6"/>
      <w:r w:rsidRPr="00C37FE1">
        <w:t xml:space="preserve"> </w:t>
      </w:r>
      <w:bookmarkEnd w:id="6"/>
    </w:p>
    <w:sectPr w:rsidRPr="00825019" w:rsidR="00825019" w:rsidSect="00D4343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E1E21" w14:textId="77777777" w:rsidR="0056429B" w:rsidRDefault="0056429B">
      <w:r>
        <w:separator/>
      </w:r>
    </w:p>
    <w:p w14:paraId="00569FB3" w14:textId="77777777" w:rsidR="0056429B" w:rsidRDefault="0056429B"/>
  </w:endnote>
  <w:endnote w:type="continuationSeparator" w:id="0">
    <w:p w14:paraId="2DCB96CA" w14:textId="77777777" w:rsidR="0056429B" w:rsidRDefault="0056429B">
      <w:r>
        <w:continuationSeparator/>
      </w:r>
    </w:p>
    <w:p w14:paraId="76649209" w14:textId="77777777" w:rsidR="0056429B" w:rsidRDefault="00564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B8DF" w14:textId="77777777" w:rsidR="0014093E" w:rsidRDefault="0014093E">
    <w:pPr>
      <w:pStyle w:val="Footer"/>
    </w:pPr>
  </w:p>
  <w:p w14:paraId="58BB2804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2B77CA1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EFAF59A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1CACC7C0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E508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E508C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65076D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576B3E3" w14:textId="77777777" w:rsidR="0014093E" w:rsidRDefault="0014093E" w:rsidP="002B153C">
          <w:bookmarkStart w:id="15" w:name="bmVoettekst1"/>
        </w:p>
      </w:tc>
      <w:tc>
        <w:tcPr>
          <w:tcW w:w="2148" w:type="dxa"/>
        </w:tcPr>
        <w:p w14:paraId="35DFD08D" w14:textId="37692DA2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4343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75126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4343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675126">
              <w:t>2</w:t>
            </w:r>
          </w:fldSimple>
        </w:p>
      </w:tc>
    </w:tr>
    <w:bookmarkEnd w:id="15"/>
  </w:tbl>
  <w:p w14:paraId="37EB9967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FAABEA6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5CB1F6B" w14:textId="77777777" w:rsidR="0014093E" w:rsidRDefault="0014093E" w:rsidP="00023E9A"/>
      </w:tc>
      <w:tc>
        <w:tcPr>
          <w:tcW w:w="2148" w:type="dxa"/>
        </w:tcPr>
        <w:p w14:paraId="4C81190C" w14:textId="47D5E0C8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4343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E7E0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4343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3E7E03">
              <w:t>1</w:t>
            </w:r>
          </w:fldSimple>
        </w:p>
      </w:tc>
    </w:tr>
  </w:tbl>
  <w:p w14:paraId="24609F41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C63B" w14:textId="77777777" w:rsidR="0056429B" w:rsidRDefault="0056429B">
      <w:r>
        <w:separator/>
      </w:r>
    </w:p>
    <w:p w14:paraId="73B96FC4" w14:textId="77777777" w:rsidR="0056429B" w:rsidRDefault="0056429B"/>
  </w:footnote>
  <w:footnote w:type="continuationSeparator" w:id="0">
    <w:p w14:paraId="56010A27" w14:textId="77777777" w:rsidR="0056429B" w:rsidRDefault="0056429B">
      <w:r>
        <w:continuationSeparator/>
      </w:r>
    </w:p>
    <w:p w14:paraId="00EF676B" w14:textId="77777777" w:rsidR="0056429B" w:rsidRDefault="005642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85C7" w14:textId="77777777" w:rsidR="0014093E" w:rsidRDefault="0014093E">
    <w:pPr>
      <w:pStyle w:val="Header"/>
    </w:pPr>
  </w:p>
  <w:p w14:paraId="7CF5FAE1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7FDDA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CF5B50" wp14:editId="71EEBCEA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788CBEE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1703421" w14:textId="77777777" w:rsidR="0014093E" w:rsidRPr="00FB2EB1" w:rsidRDefault="00FE508C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7" w:name="bm_txtdirectie2"/>
                                <w:r>
                                  <w:rPr>
                                    <w:b/>
                                  </w:rPr>
                                  <w:t>Directie Juridische Zaken</w:t>
                                </w:r>
                                <w:bookmarkEnd w:id="7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8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</w:p>
                            </w:tc>
                          </w:tr>
                          <w:tr w:rsidR="0014093E" w14:paraId="428F426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83EFB1" w14:textId="77777777" w:rsidR="0014093E" w:rsidRPr="00DF54D9" w:rsidRDefault="0014093E" w:rsidP="004F44C2"/>
                            </w:tc>
                          </w:tr>
                          <w:bookmarkStart w:id="9" w:name="bm_date2"/>
                          <w:bookmarkEnd w:id="9"/>
                          <w:tr w:rsidR="0014093E" w:rsidRPr="00496319" w14:paraId="337C2A5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F4235F" w14:textId="43E76FA2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D43434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0CFDA9D7" w14:textId="77777777" w:rsidR="0014093E" w:rsidRDefault="00FE508C" w:rsidP="004F44C2">
                                <w:pPr>
                                  <w:pStyle w:val="Huisstijl-Gegeven"/>
                                </w:pPr>
                                <w:bookmarkStart w:id="10" w:name="bm_reference2"/>
                                <w:r>
                                  <w:t xml:space="preserve">MinBuza  </w:t>
                                </w:r>
                                <w:bookmarkEnd w:id="10"/>
                              </w:p>
                              <w:p w14:paraId="7A6944AA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B9C4624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D720E5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53BB191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F5B5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788CBEE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1703421" w14:textId="77777777" w:rsidR="0014093E" w:rsidRPr="00FB2EB1" w:rsidRDefault="00FE508C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1" w:name="bm_txtdirectie2"/>
                          <w:r>
                            <w:rPr>
                              <w:b/>
                            </w:rPr>
                            <w:t>Directie Juridische Zaken</w:t>
                          </w:r>
                          <w:bookmarkEnd w:id="11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2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</w:p>
                      </w:tc>
                    </w:tr>
                    <w:tr w:rsidR="0014093E" w14:paraId="428F426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83EFB1" w14:textId="77777777" w:rsidR="0014093E" w:rsidRPr="00DF54D9" w:rsidRDefault="0014093E" w:rsidP="004F44C2"/>
                      </w:tc>
                    </w:tr>
                    <w:bookmarkStart w:id="13" w:name="bm_date2"/>
                    <w:bookmarkEnd w:id="13"/>
                    <w:tr w:rsidR="0014093E" w:rsidRPr="00496319" w14:paraId="337C2A5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CF4235F" w14:textId="43E76FA2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D43434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0CFDA9D7" w14:textId="77777777" w:rsidR="0014093E" w:rsidRDefault="00FE508C" w:rsidP="004F44C2">
                          <w:pPr>
                            <w:pStyle w:val="Huisstijl-Gegeven"/>
                          </w:pPr>
                          <w:bookmarkStart w:id="14" w:name="bm_reference2"/>
                          <w:r>
                            <w:t xml:space="preserve">MinBuza  </w:t>
                          </w:r>
                          <w:bookmarkEnd w:id="14"/>
                        </w:p>
                        <w:p w14:paraId="7A6944AA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B9C4624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D720E5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53BB191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3C676863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4CD2572E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61C6E49" w14:textId="77777777" w:rsidR="0014093E" w:rsidRPr="00740712" w:rsidRDefault="0014093E" w:rsidP="004F44C2"/>
  <w:p w14:paraId="6BBFDBEE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DC2B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D24754" wp14:editId="1407582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2E73306F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FBB759B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59BA0C3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B574618" wp14:editId="6E28E0DB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415D2C4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24754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h6s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2E73306F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FBB759B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59BA0C3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574618" wp14:editId="6E28E0DB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415D2C4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CCB224" wp14:editId="5FDB0C35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D43434" w14:paraId="5E37D69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  <w:sz w:val="13"/>
                                    <w:szCs w:val="13"/>
                                  </w:rPr>
                                  <w:alias w:val="Afzender"/>
                                  <w:tag w:val="Afzender"/>
                                  <w:id w:val="-192532790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      <w:text w:multiLine="1"/>
                                </w:sdtPr>
                                <w:sdtEndPr/>
                                <w:sdtContent>
                                  <w:p w14:paraId="09643A39" w14:textId="77777777" w:rsidR="00226130" w:rsidRPr="00F51C07" w:rsidRDefault="00226130" w:rsidP="00226130">
                                    <w:pPr>
                                      <w:rPr>
                                        <w:b/>
                                        <w:sz w:val="13"/>
                                        <w:szCs w:val="13"/>
                                      </w:rPr>
                                    </w:pPr>
                                    <w:r w:rsidRPr="00FC13FA">
                                      <w:rPr>
                                        <w:b/>
                                        <w:sz w:val="13"/>
                                        <w:szCs w:val="13"/>
                                      </w:rPr>
                                      <w:t>Ministerie van Buitenlandse Zaken</w:t>
                                    </w:r>
                                  </w:p>
                                </w:sdtContent>
                              </w:sdt>
                              <w:p w14:paraId="651A6563" w14:textId="77777777" w:rsidR="00226130" w:rsidRPr="00EE5E5D" w:rsidRDefault="00226130" w:rsidP="00226130">
                                <w:pPr>
                                  <w:rPr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sz w:val="13"/>
                                    <w:szCs w:val="13"/>
                                  </w:rPr>
                                  <w:t>Rijnstraat 8</w:t>
                                </w:r>
                              </w:p>
                              <w:p w14:paraId="40B06826" w14:textId="77777777" w:rsidR="00226130" w:rsidRPr="0059764A" w:rsidRDefault="00226130" w:rsidP="00226130">
                                <w:pPr>
                                  <w:rPr>
                                    <w:sz w:val="13"/>
                                    <w:szCs w:val="13"/>
                                    <w:lang w:val="da-DK"/>
                                  </w:rPr>
                                </w:pPr>
                                <w:r w:rsidRPr="0059764A">
                                  <w:rPr>
                                    <w:sz w:val="13"/>
                                    <w:szCs w:val="13"/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4A9843D5" w14:textId="77777777" w:rsidR="00226130" w:rsidRPr="0059764A" w:rsidRDefault="00226130" w:rsidP="00226130">
                                <w:pPr>
                                  <w:rPr>
                                    <w:sz w:val="13"/>
                                    <w:szCs w:val="13"/>
                                    <w:lang w:val="da-DK"/>
                                  </w:rPr>
                                </w:pPr>
                                <w:proofErr w:type="spellStart"/>
                                <w:r w:rsidRPr="0059764A">
                                  <w:rPr>
                                    <w:sz w:val="13"/>
                                    <w:szCs w:val="13"/>
                                    <w:lang w:val="da-DK"/>
                                  </w:rPr>
                                  <w:t>Postbus</w:t>
                                </w:r>
                                <w:proofErr w:type="spellEnd"/>
                                <w:r w:rsidRPr="0059764A">
                                  <w:rPr>
                                    <w:sz w:val="13"/>
                                    <w:szCs w:val="13"/>
                                    <w:lang w:val="da-DK"/>
                                  </w:rPr>
                                  <w:t xml:space="preserve"> 20061</w:t>
                                </w:r>
                              </w:p>
                              <w:p w14:paraId="4E6F2DE7" w14:textId="77777777" w:rsidR="00226130" w:rsidRPr="0059764A" w:rsidRDefault="00226130" w:rsidP="00226130">
                                <w:pPr>
                                  <w:rPr>
                                    <w:sz w:val="13"/>
                                    <w:szCs w:val="13"/>
                                    <w:lang w:val="da-DK"/>
                                  </w:rPr>
                                </w:pPr>
                                <w:r w:rsidRPr="0059764A">
                                  <w:rPr>
                                    <w:sz w:val="13"/>
                                    <w:szCs w:val="13"/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1A40C37F" w14:textId="77777777" w:rsidR="00226130" w:rsidRPr="0059764A" w:rsidRDefault="00226130" w:rsidP="00226130">
                                <w:pPr>
                                  <w:rPr>
                                    <w:sz w:val="13"/>
                                    <w:szCs w:val="13"/>
                                    <w:lang w:val="da-DK"/>
                                  </w:rPr>
                                </w:pPr>
                                <w:r w:rsidRPr="0059764A">
                                  <w:rPr>
                                    <w:sz w:val="13"/>
                                    <w:szCs w:val="13"/>
                                    <w:lang w:val="da-DK"/>
                                  </w:rPr>
                                  <w:t>www.rijksoverheid.nl</w:t>
                                </w:r>
                              </w:p>
                              <w:p w14:paraId="1BAB73AF" w14:textId="77777777" w:rsidR="0014093E" w:rsidRPr="00226130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  <w:lang w:val="da-DK"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r w:rsidRPr="00226130">
                                  <w:rPr>
                                    <w:b/>
                                    <w:vanish/>
                                    <w:lang w:val="da-DK"/>
                                  </w:rPr>
                                  <w:t xml:space="preserve"> </w:t>
                                </w:r>
                                <w:bookmarkEnd w:id="16"/>
                                <w:r w:rsidRPr="00226130">
                                  <w:rPr>
                                    <w:b/>
                                    <w:vanish/>
                                    <w:lang w:val="da-DK"/>
                                  </w:rPr>
                                  <w:br/>
                                </w:r>
                                <w:bookmarkStart w:id="18" w:name="bm_adres"/>
                                <w:r w:rsidRPr="00226130">
                                  <w:rPr>
                                    <w:vanish/>
                                    <w:lang w:val="da-DK"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p w14:paraId="1B81D0E6" w14:textId="77777777" w:rsidR="0014093E" w:rsidRPr="00226130" w:rsidRDefault="0014093E" w:rsidP="00BC4AE3">
                                <w:pPr>
                                  <w:pStyle w:val="Huisstijl-Adres"/>
                                  <w:rPr>
                                    <w:lang w:val="da-DK"/>
                                  </w:rPr>
                                </w:pPr>
                                <w:bookmarkStart w:id="19" w:name="bm_email"/>
                                <w:bookmarkEnd w:id="17"/>
                                <w:bookmarkEnd w:id="19"/>
                              </w:p>
                            </w:tc>
                          </w:tr>
                          <w:tr w:rsidR="0014093E" w:rsidRPr="00D43434" w14:paraId="2CDB85EC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F30C3FD" w14:textId="77777777" w:rsidR="0014093E" w:rsidRPr="00226130" w:rsidRDefault="0014093E" w:rsidP="00BC4AE3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14093E" w:rsidRPr="00FE508C" w14:paraId="4EFDCE49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CAD6D5F" w14:textId="7A660F73" w:rsidR="0014093E" w:rsidRPr="00FE508C" w:rsidRDefault="00D43434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3EBE290E" w14:textId="16B45E78" w:rsidR="0014093E" w:rsidRDefault="002A370B" w:rsidP="00BC4AE3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 w:rsidRPr="002A370B">
                                  <w:rPr>
                                    <w:b w:val="0"/>
                                  </w:rPr>
                                  <w:t>BZ2516272</w:t>
                                </w:r>
                                <w:r w:rsidR="006E57C9" w:rsidRPr="00FE508C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="006E57C9" w:rsidRPr="00FE508C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="006E57C9" w:rsidRPr="00FE508C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D43434">
                                  <w:rPr>
                                    <w:vanish/>
                                  </w:rPr>
                                  <w:t>Uw Referentie</w:t>
                                </w:r>
                                <w:r w:rsidR="006E57C9" w:rsidRPr="00FE508C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1D7FB54" w14:textId="77777777" w:rsidR="002A370B" w:rsidRDefault="002A370B" w:rsidP="00BC4AE3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</w:p>
                              <w:p w14:paraId="15118474" w14:textId="77777777" w:rsidR="002A370B" w:rsidRPr="00FE508C" w:rsidRDefault="002A370B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</w:p>
                              <w:p w14:paraId="2039E4BD" w14:textId="77777777" w:rsidR="0014093E" w:rsidRPr="00FE508C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6808FAA7" w14:textId="210AD289" w:rsidR="0014093E" w:rsidRPr="00FE508C" w:rsidRDefault="00D43434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>
                                    <w:t>Bijlage(n)</w:t>
                                  </w:r>
                                </w:fldSimple>
                              </w:p>
                              <w:p w14:paraId="3B84CA43" w14:textId="77777777" w:rsidR="0014093E" w:rsidRPr="00FE508C" w:rsidRDefault="00FE508C" w:rsidP="00BC4AE3">
                                <w:pPr>
                                  <w:pStyle w:val="Huisstijl-Gegeven"/>
                                </w:pPr>
                                <w:bookmarkStart w:id="21" w:name="bm_enclosures"/>
                                <w:r w:rsidRPr="00FE508C">
                                  <w:t>1</w:t>
                                </w:r>
                                <w:bookmarkEnd w:id="21"/>
                              </w:p>
                              <w:p w14:paraId="70502DE6" w14:textId="77777777" w:rsidR="0014093E" w:rsidRPr="00FE508C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FE508C" w14:paraId="11E708C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9DF986A" w14:textId="77777777" w:rsidR="0014093E" w:rsidRPr="00FE508C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74988B2" w14:textId="77777777" w:rsidR="0014093E" w:rsidRPr="00FE508C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CCB224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D43434" w14:paraId="5E37D69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9643A39" w14:textId="77777777" w:rsidR="00226130" w:rsidRPr="00F51C07" w:rsidRDefault="00226130" w:rsidP="00226130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651A6563" w14:textId="77777777" w:rsidR="00226130" w:rsidRPr="00EE5E5D" w:rsidRDefault="00226130" w:rsidP="0022613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0B06826" w14:textId="77777777" w:rsidR="00226130" w:rsidRPr="0059764A" w:rsidRDefault="00226130" w:rsidP="0022613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A9843D5" w14:textId="77777777" w:rsidR="00226130" w:rsidRPr="0059764A" w:rsidRDefault="00226130" w:rsidP="0022613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4E6F2DE7" w14:textId="77777777" w:rsidR="00226130" w:rsidRPr="0059764A" w:rsidRDefault="00226130" w:rsidP="0022613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A40C37F" w14:textId="77777777" w:rsidR="00226130" w:rsidRPr="0059764A" w:rsidRDefault="00226130" w:rsidP="0022613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1BAB73AF" w14:textId="77777777" w:rsidR="0014093E" w:rsidRPr="00226130" w:rsidRDefault="0014093E" w:rsidP="00D20117">
                          <w:pPr>
                            <w:pStyle w:val="Huisstijl-Adres"/>
                            <w:rPr>
                              <w:vanish/>
                              <w:lang w:val="da-DK"/>
                            </w:rPr>
                          </w:pPr>
                          <w:bookmarkStart w:id="22" w:name="bm_ministerie"/>
                          <w:bookmarkStart w:id="23" w:name="bm_aministerie"/>
                          <w:r w:rsidRPr="00226130">
                            <w:rPr>
                              <w:b/>
                              <w:vanish/>
                              <w:lang w:val="da-DK"/>
                            </w:rPr>
                            <w:t xml:space="preserve"> </w:t>
                          </w:r>
                          <w:bookmarkEnd w:id="22"/>
                          <w:r w:rsidRPr="00226130">
                            <w:rPr>
                              <w:b/>
                              <w:vanish/>
                              <w:lang w:val="da-DK"/>
                            </w:rPr>
                            <w:br/>
                          </w:r>
                          <w:bookmarkStart w:id="24" w:name="bm_adres"/>
                          <w:r w:rsidRPr="00226130">
                            <w:rPr>
                              <w:vanish/>
                              <w:lang w:val="da-DK"/>
                            </w:rPr>
                            <w:t xml:space="preserve"> </w:t>
                          </w:r>
                          <w:bookmarkEnd w:id="24"/>
                        </w:p>
                        <w:p w14:paraId="1B81D0E6" w14:textId="77777777" w:rsidR="0014093E" w:rsidRPr="00226130" w:rsidRDefault="0014093E" w:rsidP="00BC4AE3">
                          <w:pPr>
                            <w:pStyle w:val="Huisstijl-Adres"/>
                            <w:rPr>
                              <w:lang w:val="da-DK"/>
                            </w:rPr>
                          </w:pPr>
                          <w:bookmarkStart w:id="25" w:name="bm_email"/>
                          <w:bookmarkEnd w:id="23"/>
                          <w:bookmarkEnd w:id="25"/>
                        </w:p>
                      </w:tc>
                    </w:tr>
                    <w:tr w:rsidR="0014093E" w:rsidRPr="00D43434" w14:paraId="2CDB85EC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F30C3FD" w14:textId="77777777" w:rsidR="0014093E" w:rsidRPr="00226130" w:rsidRDefault="0014093E" w:rsidP="00BC4AE3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14093E" w:rsidRPr="00FE508C" w14:paraId="4EFDCE49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CAD6D5F" w14:textId="7A660F73" w:rsidR="0014093E" w:rsidRPr="00FE508C" w:rsidRDefault="00D43434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3EBE290E" w14:textId="16B45E78" w:rsidR="0014093E" w:rsidRDefault="002A370B" w:rsidP="00BC4AE3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 w:rsidRPr="002A370B">
                            <w:rPr>
                              <w:b w:val="0"/>
                            </w:rPr>
                            <w:t>BZ2516272</w:t>
                          </w:r>
                          <w:r w:rsidR="006E57C9" w:rsidRPr="00FE508C">
                            <w:rPr>
                              <w:vanish/>
                            </w:rPr>
                            <w:fldChar w:fldCharType="begin"/>
                          </w:r>
                          <w:r w:rsidR="006E57C9" w:rsidRPr="00FE508C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="006E57C9" w:rsidRPr="00FE508C">
                            <w:rPr>
                              <w:vanish/>
                            </w:rPr>
                            <w:fldChar w:fldCharType="separate"/>
                          </w:r>
                          <w:r w:rsidR="00D43434">
                            <w:rPr>
                              <w:vanish/>
                            </w:rPr>
                            <w:t>Uw Referentie</w:t>
                          </w:r>
                          <w:r w:rsidR="006E57C9" w:rsidRPr="00FE508C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1D7FB54" w14:textId="77777777" w:rsidR="002A370B" w:rsidRDefault="002A370B" w:rsidP="00BC4AE3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</w:p>
                        <w:p w14:paraId="15118474" w14:textId="77777777" w:rsidR="002A370B" w:rsidRPr="00FE508C" w:rsidRDefault="002A370B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</w:p>
                        <w:p w14:paraId="2039E4BD" w14:textId="77777777" w:rsidR="0014093E" w:rsidRPr="00FE508C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6" w:name="bm_nummer"/>
                          <w:bookmarkEnd w:id="26"/>
                        </w:p>
                        <w:p w14:paraId="6808FAA7" w14:textId="210AD289" w:rsidR="0014093E" w:rsidRPr="00FE508C" w:rsidRDefault="00D43434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>
                              <w:t>Bijlage(n)</w:t>
                            </w:r>
                          </w:fldSimple>
                        </w:p>
                        <w:p w14:paraId="3B84CA43" w14:textId="77777777" w:rsidR="0014093E" w:rsidRPr="00FE508C" w:rsidRDefault="00FE508C" w:rsidP="00BC4AE3">
                          <w:pPr>
                            <w:pStyle w:val="Huisstijl-Gegeven"/>
                          </w:pPr>
                          <w:bookmarkStart w:id="27" w:name="bm_enclosures"/>
                          <w:r w:rsidRPr="00FE508C">
                            <w:t>1</w:t>
                          </w:r>
                          <w:bookmarkEnd w:id="27"/>
                        </w:p>
                        <w:p w14:paraId="70502DE6" w14:textId="77777777" w:rsidR="0014093E" w:rsidRPr="00FE508C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FE508C" w14:paraId="11E708C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9DF986A" w14:textId="77777777" w:rsidR="0014093E" w:rsidRPr="00FE508C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74988B2" w14:textId="77777777" w:rsidR="0014093E" w:rsidRPr="00FE508C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7511E213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7C662121" w14:textId="77777777" w:rsidR="0014093E" w:rsidRPr="00BC3B53" w:rsidRDefault="0014093E" w:rsidP="00717318">
          <w:pPr>
            <w:pStyle w:val="Huisstijl-NAW"/>
          </w:pPr>
        </w:p>
      </w:tc>
    </w:tr>
    <w:tr w:rsidR="0014093E" w14:paraId="7450F4F1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4A1AF31B" w14:textId="1BB4D8BE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BE272B">
            <w:rPr>
              <w:bCs/>
            </w:rPr>
            <w:fldChar w:fldCharType="begin"/>
          </w:r>
          <w:r w:rsidR="00BE272B">
            <w:rPr>
              <w:bCs/>
            </w:rPr>
            <w:instrText xml:space="preserve"> DOCPROPERTY  bz_geadresseerden  \* MERGEFORMAT </w:instrText>
          </w:r>
          <w:r w:rsidR="00BE272B">
            <w:rPr>
              <w:bCs/>
            </w:rPr>
            <w:fldChar w:fldCharType="separate"/>
          </w:r>
          <w:r w:rsidR="00D43434">
            <w:rPr>
              <w:bCs/>
            </w:rPr>
            <w:t>Voorzitter</w:t>
          </w:r>
          <w:r w:rsidR="00BE272B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BE272B">
            <w:rPr>
              <w:bCs/>
            </w:rPr>
            <w:fldChar w:fldCharType="begin"/>
          </w:r>
          <w:r w:rsidR="00BE272B">
            <w:rPr>
              <w:bCs/>
            </w:rPr>
            <w:instrText xml:space="preserve"> DOCPROPERTY  bz_kamernr  \* MERGEFORMAT </w:instrText>
          </w:r>
          <w:r w:rsidR="00BE272B">
            <w:rPr>
              <w:bCs/>
            </w:rPr>
            <w:fldChar w:fldCharType="separate"/>
          </w:r>
          <w:r w:rsidR="00D43434">
            <w:rPr>
              <w:bCs/>
            </w:rPr>
            <w:t>Tweede</w:t>
          </w:r>
          <w:r w:rsidR="00BE272B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06ED248F" w14:textId="5A27A45A" w:rsidR="008C5110" w:rsidRPr="003B4CA4" w:rsidRDefault="009B51F1" w:rsidP="008C5110">
          <w:pPr>
            <w:pStyle w:val="Huisstijl-NAW"/>
            <w:rPr>
              <w:lang w:val="en-US"/>
            </w:rPr>
          </w:pPr>
          <w:r w:rsidRPr="009B51F1">
            <w:t>Prinses Irenestraat 6</w:t>
          </w:r>
        </w:p>
        <w:p w14:paraId="52A03BF1" w14:textId="039F4254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68287D04" w14:textId="77777777" w:rsidR="0014093E" w:rsidRPr="008C5110" w:rsidRDefault="0014093E" w:rsidP="008C5110">
          <w:pPr>
            <w:jc w:val="center"/>
          </w:pPr>
        </w:p>
      </w:tc>
    </w:tr>
    <w:tr w:rsidR="0014093E" w14:paraId="6767F8DD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60D1B05E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48D58738" w14:textId="77777777">
      <w:trPr>
        <w:trHeight w:val="240"/>
      </w:trPr>
      <w:tc>
        <w:tcPr>
          <w:tcW w:w="7520" w:type="dxa"/>
          <w:shd w:val="clear" w:color="auto" w:fill="auto"/>
        </w:tcPr>
        <w:p w14:paraId="1AC313A6" w14:textId="32D19433" w:rsidR="0014093E" w:rsidRPr="00035E67" w:rsidRDefault="0014093E" w:rsidP="00E5443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D43434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443D7D">
            <w:rPr>
              <w:rFonts w:cs="Verdana"/>
              <w:szCs w:val="18"/>
            </w:rPr>
            <w:t xml:space="preserve">21 </w:t>
          </w:r>
          <w:r w:rsidR="000620E9">
            <w:rPr>
              <w:rFonts w:cs="Verdana"/>
              <w:szCs w:val="18"/>
            </w:rPr>
            <w:t>mei</w:t>
          </w:r>
          <w:r w:rsidR="00E54436">
            <w:rPr>
              <w:rFonts w:cs="Verdana"/>
              <w:szCs w:val="18"/>
            </w:rPr>
            <w:t xml:space="preserve"> </w:t>
          </w:r>
          <w:r w:rsidR="0011070C">
            <w:rPr>
              <w:rFonts w:cs="Verdana"/>
              <w:szCs w:val="18"/>
            </w:rPr>
            <w:t>202</w:t>
          </w:r>
          <w:r w:rsidR="005A7D38">
            <w:rPr>
              <w:rFonts w:cs="Verdana"/>
              <w:szCs w:val="18"/>
            </w:rPr>
            <w:t>5</w:t>
          </w:r>
        </w:p>
      </w:tc>
    </w:tr>
    <w:tr w:rsidR="0014093E" w:rsidRPr="001F182C" w14:paraId="25F845C2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42B146DC" w14:textId="61715097" w:rsidR="0014093E" w:rsidRPr="001F182C" w:rsidRDefault="0014093E" w:rsidP="00E5443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D43434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28" w:name="bm_subject"/>
          <w:r w:rsidR="00FB7102">
            <w:t>Jaarbericht</w:t>
          </w:r>
          <w:r w:rsidR="00FE508C">
            <w:t xml:space="preserve"> over de inbreng van de Nederlandse regering in zaken waarin het</w:t>
          </w:r>
          <w:r w:rsidR="006E57C9">
            <w:t xml:space="preserve"> </w:t>
          </w:r>
          <w:r w:rsidR="00E54436">
            <w:t>H</w:t>
          </w:r>
          <w:r w:rsidR="00FE508C">
            <w:t xml:space="preserve">of </w:t>
          </w:r>
          <w:r w:rsidR="00E54436">
            <w:t xml:space="preserve">van Justitie van de Europese Unie </w:t>
          </w:r>
          <w:r w:rsidR="00FE508C">
            <w:t xml:space="preserve">in </w:t>
          </w:r>
          <w:r w:rsidR="0011070C">
            <w:t>202</w:t>
          </w:r>
          <w:r w:rsidR="005A7D38">
            <w:t>4</w:t>
          </w:r>
          <w:r w:rsidR="00FE508C">
            <w:t xml:space="preserve"> uitspraak heeft gedaan</w:t>
          </w:r>
          <w:bookmarkEnd w:id="28"/>
        </w:p>
      </w:tc>
    </w:tr>
  </w:tbl>
  <w:p w14:paraId="4098E32A" w14:textId="77777777" w:rsidR="0014093E" w:rsidRDefault="0014093E" w:rsidP="00BC4AE3">
    <w:pPr>
      <w:pStyle w:val="Header"/>
    </w:pPr>
  </w:p>
  <w:p w14:paraId="444FAB3B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 w16cid:durableId="178281248">
    <w:abstractNumId w:val="12"/>
  </w:num>
  <w:num w:numId="2" w16cid:durableId="1613824212">
    <w:abstractNumId w:val="7"/>
  </w:num>
  <w:num w:numId="3" w16cid:durableId="1336807438">
    <w:abstractNumId w:val="6"/>
  </w:num>
  <w:num w:numId="4" w16cid:durableId="1343975128">
    <w:abstractNumId w:val="5"/>
  </w:num>
  <w:num w:numId="5" w16cid:durableId="371852773">
    <w:abstractNumId w:val="4"/>
  </w:num>
  <w:num w:numId="6" w16cid:durableId="1411924487">
    <w:abstractNumId w:val="8"/>
  </w:num>
  <w:num w:numId="7" w16cid:durableId="1982270879">
    <w:abstractNumId w:val="3"/>
  </w:num>
  <w:num w:numId="8" w16cid:durableId="957564100">
    <w:abstractNumId w:val="2"/>
  </w:num>
  <w:num w:numId="9" w16cid:durableId="777912497">
    <w:abstractNumId w:val="1"/>
  </w:num>
  <w:num w:numId="10" w16cid:durableId="1120143741">
    <w:abstractNumId w:val="0"/>
  </w:num>
  <w:num w:numId="11" w16cid:durableId="1786073262">
    <w:abstractNumId w:val="10"/>
  </w:num>
  <w:num w:numId="12" w16cid:durableId="1358501802">
    <w:abstractNumId w:val="13"/>
  </w:num>
  <w:num w:numId="13" w16cid:durableId="1074014883">
    <w:abstractNumId w:val="15"/>
  </w:num>
  <w:num w:numId="14" w16cid:durableId="1364789862">
    <w:abstractNumId w:val="14"/>
  </w:num>
  <w:num w:numId="15" w16cid:durableId="1240947872">
    <w:abstractNumId w:val="11"/>
  </w:num>
  <w:num w:numId="16" w16cid:durableId="1098138556">
    <w:abstractNumId w:val="11"/>
  </w:num>
  <w:num w:numId="17" w16cid:durableId="765271918">
    <w:abstractNumId w:val="11"/>
  </w:num>
  <w:num w:numId="18" w16cid:durableId="1116488585">
    <w:abstractNumId w:val="11"/>
  </w:num>
  <w:num w:numId="19" w16cid:durableId="292370826">
    <w:abstractNumId w:val="11"/>
  </w:num>
  <w:num w:numId="20" w16cid:durableId="704796338">
    <w:abstractNumId w:val="16"/>
  </w:num>
  <w:num w:numId="21" w16cid:durableId="1350253167">
    <w:abstractNumId w:val="16"/>
  </w:num>
  <w:num w:numId="22" w16cid:durableId="1852334851">
    <w:abstractNumId w:val="16"/>
  </w:num>
  <w:num w:numId="23" w16cid:durableId="608439203">
    <w:abstractNumId w:val="16"/>
  </w:num>
  <w:num w:numId="24" w16cid:durableId="1337926822">
    <w:abstractNumId w:val="11"/>
  </w:num>
  <w:num w:numId="25" w16cid:durableId="2102027888">
    <w:abstractNumId w:val="11"/>
  </w:num>
  <w:num w:numId="26" w16cid:durableId="134177229">
    <w:abstractNumId w:val="11"/>
  </w:num>
  <w:num w:numId="27" w16cid:durableId="536160286">
    <w:abstractNumId w:val="11"/>
  </w:num>
  <w:num w:numId="28" w16cid:durableId="1265959811">
    <w:abstractNumId w:val="11"/>
  </w:num>
  <w:num w:numId="29" w16cid:durableId="2110809387">
    <w:abstractNumId w:val="16"/>
  </w:num>
  <w:num w:numId="30" w16cid:durableId="2081319411">
    <w:abstractNumId w:val="16"/>
  </w:num>
  <w:num w:numId="31" w16cid:durableId="38361903">
    <w:abstractNumId w:val="16"/>
  </w:num>
  <w:num w:numId="32" w16cid:durableId="768426213">
    <w:abstractNumId w:val="16"/>
  </w:num>
  <w:num w:numId="33" w16cid:durableId="136267988">
    <w:abstractNumId w:val="12"/>
  </w:num>
  <w:num w:numId="34" w16cid:durableId="1948846246">
    <w:abstractNumId w:val="7"/>
  </w:num>
  <w:num w:numId="35" w16cid:durableId="1760826646">
    <w:abstractNumId w:val="8"/>
  </w:num>
  <w:num w:numId="36" w16cid:durableId="244338771">
    <w:abstractNumId w:val="3"/>
  </w:num>
  <w:num w:numId="37" w16cid:durableId="872959786">
    <w:abstractNumId w:val="17"/>
  </w:num>
  <w:num w:numId="38" w16cid:durableId="1898274913">
    <w:abstractNumId w:val="9"/>
  </w:num>
  <w:num w:numId="39" w16cid:durableId="163977912">
    <w:abstractNumId w:val="17"/>
  </w:num>
  <w:num w:numId="40" w16cid:durableId="20380418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nl-NL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08C"/>
    <w:rsid w:val="0001192B"/>
    <w:rsid w:val="00013862"/>
    <w:rsid w:val="00013D7A"/>
    <w:rsid w:val="00020189"/>
    <w:rsid w:val="00020EE4"/>
    <w:rsid w:val="00021FFE"/>
    <w:rsid w:val="00023E9A"/>
    <w:rsid w:val="00024345"/>
    <w:rsid w:val="00034A84"/>
    <w:rsid w:val="00035E67"/>
    <w:rsid w:val="000444BB"/>
    <w:rsid w:val="000445F7"/>
    <w:rsid w:val="0004508E"/>
    <w:rsid w:val="00046814"/>
    <w:rsid w:val="000620E9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1070C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65D11"/>
    <w:rsid w:val="0017020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0088C"/>
    <w:rsid w:val="0021228E"/>
    <w:rsid w:val="00214F2B"/>
    <w:rsid w:val="00216367"/>
    <w:rsid w:val="0022050A"/>
    <w:rsid w:val="00222A02"/>
    <w:rsid w:val="00226130"/>
    <w:rsid w:val="00235CE7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370B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00AA2"/>
    <w:rsid w:val="0030623D"/>
    <w:rsid w:val="00312597"/>
    <w:rsid w:val="00314773"/>
    <w:rsid w:val="00315451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E7E03"/>
    <w:rsid w:val="003F07C6"/>
    <w:rsid w:val="003F44B7"/>
    <w:rsid w:val="00403E1A"/>
    <w:rsid w:val="0040550A"/>
    <w:rsid w:val="0041377E"/>
    <w:rsid w:val="00413D48"/>
    <w:rsid w:val="00414251"/>
    <w:rsid w:val="00417192"/>
    <w:rsid w:val="004211CC"/>
    <w:rsid w:val="00431F27"/>
    <w:rsid w:val="00432E3F"/>
    <w:rsid w:val="00433305"/>
    <w:rsid w:val="00433FC8"/>
    <w:rsid w:val="00436F50"/>
    <w:rsid w:val="0044126D"/>
    <w:rsid w:val="00441AC2"/>
    <w:rsid w:val="0044249B"/>
    <w:rsid w:val="00443D7D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B7702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24D2A"/>
    <w:rsid w:val="005429DC"/>
    <w:rsid w:val="00545284"/>
    <w:rsid w:val="005534E3"/>
    <w:rsid w:val="005556B0"/>
    <w:rsid w:val="0056429B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A7D38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942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1985"/>
    <w:rsid w:val="00625CD0"/>
    <w:rsid w:val="006269B1"/>
    <w:rsid w:val="00631CFC"/>
    <w:rsid w:val="006323B7"/>
    <w:rsid w:val="00640D6D"/>
    <w:rsid w:val="00642768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75126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57C9"/>
    <w:rsid w:val="006E7D82"/>
    <w:rsid w:val="006F0F93"/>
    <w:rsid w:val="006F31F2"/>
    <w:rsid w:val="006F3F1A"/>
    <w:rsid w:val="006F56CC"/>
    <w:rsid w:val="006F6843"/>
    <w:rsid w:val="00702FDD"/>
    <w:rsid w:val="0071045A"/>
    <w:rsid w:val="00711DC4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23D2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E6F09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51F1"/>
    <w:rsid w:val="009B698A"/>
    <w:rsid w:val="009C3F20"/>
    <w:rsid w:val="009D4586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37159"/>
    <w:rsid w:val="00A408F0"/>
    <w:rsid w:val="00A44542"/>
    <w:rsid w:val="00A445DB"/>
    <w:rsid w:val="00A45721"/>
    <w:rsid w:val="00A5652A"/>
    <w:rsid w:val="00A56946"/>
    <w:rsid w:val="00A61373"/>
    <w:rsid w:val="00A61B8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27B25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86685"/>
    <w:rsid w:val="00B93893"/>
    <w:rsid w:val="00BA28EE"/>
    <w:rsid w:val="00BA394E"/>
    <w:rsid w:val="00BB3151"/>
    <w:rsid w:val="00BB5053"/>
    <w:rsid w:val="00BB5315"/>
    <w:rsid w:val="00BC3B53"/>
    <w:rsid w:val="00BC3B96"/>
    <w:rsid w:val="00BC4AE3"/>
    <w:rsid w:val="00BD5B85"/>
    <w:rsid w:val="00BE272B"/>
    <w:rsid w:val="00BE3F88"/>
    <w:rsid w:val="00BE4756"/>
    <w:rsid w:val="00BF2770"/>
    <w:rsid w:val="00BF5F32"/>
    <w:rsid w:val="00C0778E"/>
    <w:rsid w:val="00C122D7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4C49"/>
    <w:rsid w:val="00C55C33"/>
    <w:rsid w:val="00C83B90"/>
    <w:rsid w:val="00C93C1F"/>
    <w:rsid w:val="00C97C80"/>
    <w:rsid w:val="00CA075D"/>
    <w:rsid w:val="00CA47D3"/>
    <w:rsid w:val="00CB4037"/>
    <w:rsid w:val="00CC3B34"/>
    <w:rsid w:val="00CD362D"/>
    <w:rsid w:val="00CD51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434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819F9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DF561F"/>
    <w:rsid w:val="00DF6CAE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4436"/>
    <w:rsid w:val="00E56D4F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9610C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2E30"/>
    <w:rsid w:val="00F03963"/>
    <w:rsid w:val="00F064BF"/>
    <w:rsid w:val="00F1256D"/>
    <w:rsid w:val="00F12E23"/>
    <w:rsid w:val="00F13A4E"/>
    <w:rsid w:val="00F172BB"/>
    <w:rsid w:val="00F21BEF"/>
    <w:rsid w:val="00F33043"/>
    <w:rsid w:val="00F34DEA"/>
    <w:rsid w:val="00F40053"/>
    <w:rsid w:val="00F41E50"/>
    <w:rsid w:val="00F44933"/>
    <w:rsid w:val="00F46948"/>
    <w:rsid w:val="00F50F86"/>
    <w:rsid w:val="00F53F91"/>
    <w:rsid w:val="00F600A0"/>
    <w:rsid w:val="00F60D9D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95C91"/>
    <w:rsid w:val="00FB06ED"/>
    <w:rsid w:val="00FB0730"/>
    <w:rsid w:val="00FB15B7"/>
    <w:rsid w:val="00FB2EB1"/>
    <w:rsid w:val="00FB7102"/>
    <w:rsid w:val="00FC03D1"/>
    <w:rsid w:val="00FC36AB"/>
    <w:rsid w:val="00FD08F1"/>
    <w:rsid w:val="00FE2C36"/>
    <w:rsid w:val="00FE4F08"/>
    <w:rsid w:val="00FE4F31"/>
    <w:rsid w:val="00FE508C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08117B8"/>
  <w15:docId w15:val="{B12E4783-7046-4060-B2F3-3ED40D0C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CommentText">
    <w:name w:val="annotation text"/>
    <w:basedOn w:val="Normal"/>
    <w:link w:val="CommentTextChar"/>
    <w:semiHidden/>
    <w:unhideWhenUsed/>
    <w:rsid w:val="00675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5126"/>
    <w:rPr>
      <w:rFonts w:ascii="Verdana" w:hAnsi="Verdana"/>
      <w:lang w:val="nl-NL" w:eastAsia="nl-NL"/>
    </w:rPr>
  </w:style>
  <w:style w:type="character" w:styleId="CommentReference">
    <w:name w:val="annotation reference"/>
    <w:basedOn w:val="DefaultParagraphFont"/>
    <w:semiHidden/>
    <w:unhideWhenUsed/>
    <w:rsid w:val="0067512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5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5126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curia.europa.eu/" TargetMode="Externa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yperlink" Target="http://ecer.minbuza.nl/" TargetMode="Externa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footer" Target="footer3.xml" Id="rId19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805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Brief aan parlement</vt:lpstr>
      <vt:lpstr>Brief aan parlement</vt:lpstr>
    </vt:vector>
  </ap:TitlesOfParts>
  <ap:LinksUpToDate>false</ap:LinksUpToDate>
  <ap:CharactersWithSpaces>950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2025-05-16T08:32:00.0000000Z</lastPrinted>
  <dcterms:created xsi:type="dcterms:W3CDTF">2025-05-21T13:36:00.0000000Z</dcterms:created>
  <dcterms:modified xsi:type="dcterms:W3CDTF">2025-05-21T13:36:00.0000000Z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27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Rapportage over de inbreng van de Nederlandse regering in zaken waarin hetEU-Hof in 2015 uitspraak heeft gedaan.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juni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>1</vt:lpwstr>
  </property>
  <property fmtid="{D5CDD505-2E9C-101B-9397-08002B2CF9AE}" pid="51" name="bz_nummerbz">
    <vt:lpwstr>MinBuza  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0x0101009C7CE436063D44E9BE7DC0259EF7C32F006EB9F9836A634AE58B6169785FD3936F003FD5B2F9E986EC4490E3A24B9BD4DE1C</vt:lpwstr>
  </property>
  <property fmtid="{D5CDD505-2E9C-101B-9397-08002B2CF9AE}" pid="55" name="TaxCatchAll">
    <vt:lpwstr>510;#Unclassified|d92c6340-bc14-4cb2-a9a6-6deda93c493b;#591;#Law general|020be8f2-eac5-42c2-ae79-82a760cb3669;#512;#Not applicable|0049e722-bfb1-4a3f-9d08-af7366a9af40;#511;#Not applicable|ec01d90b-9d0f-4785-8785-e1ea615196bf</vt:lpwstr>
  </property>
  <property fmtid="{D5CDD505-2E9C-101B-9397-08002B2CF9AE}" pid="56" name="ld6a32464ce54e9a8b4040b3d3a5bfab">
    <vt:lpwstr>Not applicable|0049e722-bfb1-4a3f-9d08-af7366a9af40</vt:lpwstr>
  </property>
  <property fmtid="{D5CDD505-2E9C-101B-9397-08002B2CF9AE}" pid="57" name="kdcf162ce2f344b7a12a63b51c75aea2">
    <vt:lpwstr>Unclassified|d92c6340-bc14-4cb2-a9a6-6deda93c493b</vt:lpwstr>
  </property>
  <property fmtid="{D5CDD505-2E9C-101B-9397-08002B2CF9AE}" pid="58" name="j1612b7d6e6a4b67b9d204fdf4980e60">
    <vt:lpwstr>Not applicable|ec01d90b-9d0f-4785-8785-e1ea615196bf</vt:lpwstr>
  </property>
  <property fmtid="{D5CDD505-2E9C-101B-9397-08002B2CF9AE}" pid="59" name="g9bf475a5eff49eba10554032ae21539">
    <vt:lpwstr>Law general|020be8f2-eac5-42c2-ae79-82a760cb3669</vt:lpwstr>
  </property>
  <property fmtid="{D5CDD505-2E9C-101B-9397-08002B2CF9AE}" pid="60" name="TaxKeyword">
    <vt:lpwstr/>
  </property>
  <property fmtid="{D5CDD505-2E9C-101B-9397-08002B2CF9AE}" pid="61" name="BZ_Classification">
    <vt:lpwstr>510;#Unclassified|d92c6340-bc14-4cb2-a9a6-6deda93c493b</vt:lpwstr>
  </property>
  <property fmtid="{D5CDD505-2E9C-101B-9397-08002B2CF9AE}" pid="62" name="BZ_Forum">
    <vt:lpwstr>512;#Not applicable|0049e722-bfb1-4a3f-9d08-af7366a9af40</vt:lpwstr>
  </property>
  <property fmtid="{D5CDD505-2E9C-101B-9397-08002B2CF9AE}" pid="63" name="TaxKeywordTaxHTField">
    <vt:lpwstr/>
  </property>
  <property fmtid="{D5CDD505-2E9C-101B-9397-08002B2CF9AE}" pid="64" name="BZ_Theme">
    <vt:lpwstr>591;#Law general|020be8f2-eac5-42c2-ae79-82a760cb3669</vt:lpwstr>
  </property>
  <property fmtid="{D5CDD505-2E9C-101B-9397-08002B2CF9AE}" pid="65" name="BZ_Country">
    <vt:lpwstr>511;#Not applicable|ec01d90b-9d0f-4785-8785-e1ea615196bf</vt:lpwstr>
  </property>
  <property fmtid="{D5CDD505-2E9C-101B-9397-08002B2CF9AE}" pid="66" name="IsMyDocuments">
    <vt:bool>true</vt:bool>
  </property>
  <property fmtid="{D5CDD505-2E9C-101B-9397-08002B2CF9AE}" pid="67" name="_dlc_DocIdItemGuid">
    <vt:lpwstr>b7724b19-7346-4fed-9c84-e9a53a336d48</vt:lpwstr>
  </property>
  <property fmtid="{D5CDD505-2E9C-101B-9397-08002B2CF9AE}" pid="68" name="BZForumOrganisation">
    <vt:lpwstr>2;#Not applicable|0049e722-bfb1-4a3f-9d08-af7366a9af40</vt:lpwstr>
  </property>
  <property fmtid="{D5CDD505-2E9C-101B-9397-08002B2CF9AE}" pid="69" name="BZTheme">
    <vt:lpwstr>1;#Not applicable|ec01d90b-9d0f-4785-8785-e1ea615196bf</vt:lpwstr>
  </property>
  <property fmtid="{D5CDD505-2E9C-101B-9397-08002B2CF9AE}" pid="70" name="BZMarking">
    <vt:lpwstr>5;#NO MARKING|0a4eb9ae-69eb-4d9e-b573-43ab99ef8592</vt:lpwstr>
  </property>
  <property fmtid="{D5CDD505-2E9C-101B-9397-08002B2CF9AE}" pid="71" name="BZClassification">
    <vt:lpwstr>4;#UNCLASSIFIED (U)|284e6a62-15ab-4017-be27-a1e965f4e940</vt:lpwstr>
  </property>
  <property fmtid="{D5CDD505-2E9C-101B-9397-08002B2CF9AE}" pid="72" name="BZCountryState">
    <vt:lpwstr>3;#Not applicable|ec01d90b-9d0f-4785-8785-e1ea615196bf</vt:lpwstr>
  </property>
  <property fmtid="{D5CDD505-2E9C-101B-9397-08002B2CF9AE}" pid="73" name="_docset_NoMedatataSyncRequired">
    <vt:lpwstr>False</vt:lpwstr>
  </property>
</Properties>
</file>