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46A" w:rsidP="00BD646A" w:rsidRDefault="00000000" w14:paraId="3963B1A6" w14:textId="77777777">
      <w:pPr>
        <w:pStyle w:val="WitregelW1bodytekst"/>
      </w:pPr>
      <w:r>
        <w:t xml:space="preserve">Hierbij stuur ik u, </w:t>
      </w:r>
      <w:r w:rsidR="004161FA">
        <w:t xml:space="preserve">mede namens de </w:t>
      </w:r>
      <w:r w:rsidRPr="00783513" w:rsidR="00783513">
        <w:t>Staatssecretaris Fiscaliteit</w:t>
      </w:r>
      <w:r w:rsidR="009A4DB0">
        <w:t xml:space="preserve">, </w:t>
      </w:r>
      <w:r w:rsidRPr="00783513" w:rsidR="00783513">
        <w:t>Belastingdienst</w:t>
      </w:r>
      <w:r w:rsidR="009A4DB0">
        <w:t xml:space="preserve"> en Douane</w:t>
      </w:r>
      <w:r w:rsidR="004161FA">
        <w:t xml:space="preserve">, </w:t>
      </w:r>
      <w:r>
        <w:t xml:space="preserve">het </w:t>
      </w:r>
      <w:r w:rsidR="004161FA">
        <w:t>jaarlijkse Onderhoudsrapport S</w:t>
      </w:r>
      <w:r w:rsidR="005413AC">
        <w:t>pecifieke Uitkeringen (OSU) 202</w:t>
      </w:r>
      <w:r w:rsidR="000959C6">
        <w:t>4</w:t>
      </w:r>
      <w:r>
        <w:t xml:space="preserve"> met bijlage</w:t>
      </w:r>
      <w:r w:rsidR="004161FA">
        <w:t>, zoals voorgeschreven op grond van artikel 20 van de Financiële-verhoudingswet. Dit rapport geeft een overzicht van alle specifieke uitkeringen die het Rijk in 202</w:t>
      </w:r>
      <w:r w:rsidR="000959C6">
        <w:t>4</w:t>
      </w:r>
      <w:r w:rsidR="004161FA">
        <w:t xml:space="preserve"> heeft verstrekt aan medeoverheden, te weten gemeenten, provincies en gemeenschappelijke regelingen (WGR). </w:t>
      </w:r>
    </w:p>
    <w:p w:rsidRPr="00783513" w:rsidR="00783513" w:rsidP="00B11089" w:rsidRDefault="00000000" w14:paraId="40A30A97" w14:textId="77777777">
      <w:r>
        <w:tab/>
      </w:r>
    </w:p>
    <w:p w:rsidRPr="005413AC" w:rsidR="004161FA" w:rsidP="004161FA" w:rsidRDefault="00000000" w14:paraId="49DA222A" w14:textId="77777777">
      <w:pPr>
        <w:pStyle w:val="WitregelW1bodytekst"/>
        <w:rPr>
          <w:b/>
        </w:rPr>
      </w:pPr>
      <w:r w:rsidRPr="005413AC">
        <w:rPr>
          <w:b/>
        </w:rPr>
        <w:t>Overzicht specifieke uitkeringen 202</w:t>
      </w:r>
      <w:r w:rsidR="000959C6">
        <w:rPr>
          <w:b/>
        </w:rPr>
        <w:t>4</w:t>
      </w:r>
    </w:p>
    <w:p w:rsidR="00C07669" w:rsidP="004161FA" w:rsidRDefault="00000000" w14:paraId="505D80E5" w14:textId="77777777">
      <w:r>
        <w:t>In 202</w:t>
      </w:r>
      <w:r w:rsidR="000959C6">
        <w:t>4</w:t>
      </w:r>
      <w:r>
        <w:t xml:space="preserve"> hebben d</w:t>
      </w:r>
      <w:r w:rsidR="00E109B4">
        <w:t xml:space="preserve">e verschillende </w:t>
      </w:r>
      <w:r w:rsidR="00E26DF1">
        <w:t xml:space="preserve">ministeries </w:t>
      </w:r>
      <w:r w:rsidR="00105FB7">
        <w:t>1</w:t>
      </w:r>
      <w:r w:rsidR="00163642">
        <w:t>8</w:t>
      </w:r>
      <w:r w:rsidR="00D47EF1">
        <w:t>5</w:t>
      </w:r>
      <w:r w:rsidR="00211716">
        <w:t xml:space="preserve"> </w:t>
      </w:r>
      <w:r w:rsidR="00E109B4">
        <w:t xml:space="preserve">specifieke uitkeringen verstrekt voor een totaal uitbetaald bedrag van </w:t>
      </w:r>
      <w:r w:rsidR="000959C6">
        <w:t>21</w:t>
      </w:r>
      <w:r w:rsidR="00163642">
        <w:t>,3</w:t>
      </w:r>
      <w:r w:rsidR="00105FB7">
        <w:t xml:space="preserve"> </w:t>
      </w:r>
      <w:r w:rsidR="00E109B4">
        <w:t>miljard euro.</w:t>
      </w:r>
      <w:r w:rsidR="00902E58">
        <w:t xml:space="preserve"> </w:t>
      </w:r>
      <w:r w:rsidR="00E109B4">
        <w:t xml:space="preserve">In tabel 1 is een overzicht weergegeven van het aantal specifieke uitkeringen per </w:t>
      </w:r>
      <w:r w:rsidR="00E26DF1">
        <w:t>ministerie</w:t>
      </w:r>
      <w:r w:rsidR="00E109B4">
        <w:t xml:space="preserve">. </w:t>
      </w:r>
      <w:r w:rsidR="003D7CB2">
        <w:t>In de bijlage staat een detailoverzicht</w:t>
      </w:r>
      <w:r w:rsidR="004161FA">
        <w:t xml:space="preserve"> </w:t>
      </w:r>
      <w:r w:rsidR="003D7CB2">
        <w:t xml:space="preserve">van alle door departementen verstrekte </w:t>
      </w:r>
      <w:r w:rsidR="004161FA">
        <w:t>specifieke uitkeringen</w:t>
      </w:r>
      <w:r w:rsidR="000959C6">
        <w:t xml:space="preserve"> in 2024 (</w:t>
      </w:r>
      <w:r w:rsidR="003D7CB2">
        <w:t>op basis van uitbetaalde bedragen in 202</w:t>
      </w:r>
      <w:r w:rsidR="000959C6">
        <w:t>4)</w:t>
      </w:r>
      <w:r w:rsidR="003D7CB2">
        <w:t>.</w:t>
      </w:r>
      <w:r w:rsidR="004161FA">
        <w:t xml:space="preserve"> </w:t>
      </w:r>
    </w:p>
    <w:p w:rsidR="00C07669" w:rsidP="004161FA" w:rsidRDefault="00C07669" w14:paraId="2E26B0A7" w14:textId="77777777"/>
    <w:p w:rsidR="004161FA" w:rsidP="004161FA" w:rsidRDefault="00000000" w14:paraId="1D53B9E2" w14:textId="77777777">
      <w:r>
        <w:t>Specifieke uitkeringen</w:t>
      </w:r>
      <w:r w:rsidR="000959C6">
        <w:t xml:space="preserve"> zijn geoormerkte middelen en</w:t>
      </w:r>
      <w:r>
        <w:t xml:space="preserve"> </w:t>
      </w:r>
      <w:r w:rsidR="00E26DF1">
        <w:t>worden verstrekt vanaf de</w:t>
      </w:r>
      <w:r>
        <w:t xml:space="preserve"> </w:t>
      </w:r>
      <w:r w:rsidR="000959C6">
        <w:t xml:space="preserve">departementale </w:t>
      </w:r>
      <w:r>
        <w:t>begrotingen</w:t>
      </w:r>
      <w:r w:rsidR="000959C6">
        <w:t xml:space="preserve">. </w:t>
      </w:r>
      <w:r w:rsidR="00BD646A">
        <w:t>Dit in tegenstelling tot middelen die via het gemeente- en/of provinciefonds worden verstrekt</w:t>
      </w:r>
      <w:r w:rsidR="005B3465">
        <w:t>,</w:t>
      </w:r>
      <w:r w:rsidR="00BD646A">
        <w:t xml:space="preserve"> </w:t>
      </w:r>
      <w:r w:rsidR="00E26DF1">
        <w:t xml:space="preserve">die </w:t>
      </w:r>
      <w:r w:rsidR="00BD646A">
        <w:t>bestedings- en beleidsvrij</w:t>
      </w:r>
      <w:r w:rsidR="00E26DF1">
        <w:t xml:space="preserve"> zijn</w:t>
      </w:r>
      <w:r w:rsidR="00BD646A">
        <w:t xml:space="preserve">. </w:t>
      </w:r>
      <w:r w:rsidR="000959C6">
        <w:t xml:space="preserve">Specifieke uitkeringen worden </w:t>
      </w:r>
      <w:r>
        <w:t>verantwoord</w:t>
      </w:r>
      <w:r w:rsidR="000959C6">
        <w:t xml:space="preserve"> door de ontvangende overheid aan het verstrekkende ministerie. </w:t>
      </w:r>
      <w:r w:rsidRPr="00B50563" w:rsidR="00BD646A">
        <w:t>De</w:t>
      </w:r>
      <w:r w:rsidR="00E26DF1">
        <w:t xml:space="preserve"> controlerend</w:t>
      </w:r>
      <w:r w:rsidRPr="00B50563" w:rsidR="00BD646A">
        <w:t xml:space="preserve"> accountant van de decentrale overheid </w:t>
      </w:r>
      <w:r w:rsidRPr="00B50563" w:rsidR="00164FBC">
        <w:t>geeft bij de jaarrekening een oordeel over de rechtmatigheid van de baten, lasten en balansmutaties van de specifieke uitkeringen. Dit oordeel is gebaseerd op een toets aan de negen rechtmatigheidscriteria.</w:t>
      </w:r>
      <w:r w:rsidRPr="00164FBC" w:rsidR="00164FBC">
        <w:t xml:space="preserve"> </w:t>
      </w:r>
      <w:r w:rsidR="00BD646A">
        <w:t>Hierdoor kan de minister</w:t>
      </w:r>
      <w:r w:rsidR="0083640F">
        <w:t>,</w:t>
      </w:r>
      <w:r w:rsidR="00BD646A">
        <w:t xml:space="preserve"> die de specifieke uitkering heeft verstrekt, onder meer beoordelen of de besteding overeenkomstig het beoogde doel heeft plaatsgevonden en of de besteding rechtmatig was.</w:t>
      </w:r>
      <w:r w:rsidR="00181651">
        <w:t xml:space="preserve">  </w:t>
      </w:r>
    </w:p>
    <w:p w:rsidR="004161FA" w:rsidP="004161FA" w:rsidRDefault="004161FA" w14:paraId="300EC3F5" w14:textId="77777777"/>
    <w:p w:rsidR="004161FA" w:rsidP="004161FA" w:rsidRDefault="00000000" w14:paraId="418051F7" w14:textId="77777777">
      <w:r>
        <w:t xml:space="preserve">Het ministerie van Infrastructuur en Waterstaat en het ministerie van </w:t>
      </w:r>
      <w:r w:rsidR="000959C6">
        <w:t xml:space="preserve">Volkshuisvesting en Ruimtelijke Ordening </w:t>
      </w:r>
      <w:r w:rsidR="00E26DF1">
        <w:t>verstrekken de</w:t>
      </w:r>
      <w:r>
        <w:t xml:space="preserve"> meeste specifieke uitkeringen, respectievelijk </w:t>
      </w:r>
      <w:r w:rsidR="00164FBC">
        <w:t>34</w:t>
      </w:r>
      <w:r w:rsidR="00105FB7">
        <w:t xml:space="preserve"> en 3</w:t>
      </w:r>
      <w:r w:rsidR="000959C6">
        <w:t>3</w:t>
      </w:r>
      <w:r w:rsidR="00020C28">
        <w:t xml:space="preserve"> in 202</w:t>
      </w:r>
      <w:r w:rsidR="000959C6">
        <w:t>4</w:t>
      </w:r>
      <w:r w:rsidR="00105FB7">
        <w:t>.</w:t>
      </w:r>
      <w:r>
        <w:t xml:space="preserve"> </w:t>
      </w:r>
      <w:r w:rsidRPr="00C07669">
        <w:t>Het ministerie van Sociale Zaken en Werkgelegenheid verstrekt het hoogste bedrag</w:t>
      </w:r>
      <w:r w:rsidR="00C07669">
        <w:t xml:space="preserve"> aan specifieke uitkeringen</w:t>
      </w:r>
      <w:r w:rsidR="00020C28">
        <w:t>,</w:t>
      </w:r>
      <w:r w:rsidR="00C07669">
        <w:t xml:space="preserve"> </w:t>
      </w:r>
      <w:r>
        <w:t>dit komt door de specifieke uitkering ‘Gebundelde uitkering Participatiewet’</w:t>
      </w:r>
      <w:r w:rsidR="0083640F">
        <w:t>,</w:t>
      </w:r>
      <w:r>
        <w:t xml:space="preserve"> met een omvang van € </w:t>
      </w:r>
      <w:r w:rsidR="000959C6">
        <w:t>7,3</w:t>
      </w:r>
      <w:r>
        <w:t xml:space="preserve"> miljard euro</w:t>
      </w:r>
      <w:r w:rsidRPr="00C07669">
        <w:t>.</w:t>
      </w:r>
      <w:r>
        <w:t xml:space="preserve"> </w:t>
      </w:r>
    </w:p>
    <w:p w:rsidR="004161FA" w:rsidP="004161FA" w:rsidRDefault="004161FA" w14:paraId="72D540E7" w14:textId="77777777"/>
    <w:tbl>
      <w:tblPr>
        <w:tblStyle w:val="Tabelraster"/>
        <w:tblW w:w="4915" w:type="pct"/>
        <w:tblLook w:val="04A0" w:firstRow="1" w:lastRow="0" w:firstColumn="1" w:lastColumn="0" w:noHBand="0" w:noVBand="1"/>
      </w:tblPr>
      <w:tblGrid>
        <w:gridCol w:w="4248"/>
        <w:gridCol w:w="1537"/>
        <w:gridCol w:w="1581"/>
      </w:tblGrid>
      <w:tr w:rsidR="00B45C4B" w:rsidTr="000959C6" w14:paraId="13F3B10F" w14:textId="77777777">
        <w:trPr>
          <w:trHeight w:val="20"/>
        </w:trPr>
        <w:tc>
          <w:tcPr>
            <w:tcW w:w="2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  <w:hideMark/>
          </w:tcPr>
          <w:p w:rsidRPr="00F247DF" w:rsidR="00105FB7" w:rsidP="00105FB7" w:rsidRDefault="00000000" w14:paraId="7A27C564" w14:textId="77777777">
            <w:pPr>
              <w:rPr>
                <w:b/>
                <w:color w:val="FFFFFF" w:themeColor="background1"/>
                <w:sz w:val="16"/>
                <w:szCs w:val="16"/>
                <w:lang w:val="nl-NL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lastRenderedPageBreak/>
              <w:t>Ministerie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  <w:hideMark/>
          </w:tcPr>
          <w:p w:rsidRPr="00F247DF" w:rsidR="00105FB7" w:rsidP="00105FB7" w:rsidRDefault="00000000" w14:paraId="62CC87AF" w14:textId="77777777">
            <w:pPr>
              <w:rPr>
                <w:b/>
                <w:color w:val="FFFFFF" w:themeColor="background1"/>
                <w:sz w:val="16"/>
                <w:szCs w:val="16"/>
                <w:lang w:val="nl-NL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Aantal specifieke uitkeringen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  <w:hideMark/>
          </w:tcPr>
          <w:p w:rsidRPr="00F247DF" w:rsidR="00105FB7" w:rsidP="00105FB7" w:rsidRDefault="00000000" w14:paraId="5B7E363D" w14:textId="77777777">
            <w:pPr>
              <w:rPr>
                <w:b/>
                <w:color w:val="FFFFFF" w:themeColor="background1"/>
                <w:sz w:val="16"/>
                <w:szCs w:val="16"/>
                <w:lang w:val="nl-NL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Bedrag 202</w:t>
            </w:r>
            <w:r w:rsidR="00B40112"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</w:rPr>
              <w:br/>
            </w:r>
            <w:r>
              <w:rPr>
                <w:color w:val="FFFFFF"/>
                <w:sz w:val="16"/>
                <w:szCs w:val="16"/>
              </w:rPr>
              <w:t>(x € mln.)</w:t>
            </w:r>
          </w:p>
        </w:tc>
      </w:tr>
      <w:tr w:rsidR="00B45C4B" w:rsidTr="000959C6" w14:paraId="34871163" w14:textId="77777777">
        <w:trPr>
          <w:trHeight w:val="20"/>
        </w:trPr>
        <w:tc>
          <w:tcPr>
            <w:tcW w:w="2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247DF" w:rsidR="00105FB7" w:rsidP="00105FB7" w:rsidRDefault="00000000" w14:paraId="06DC3956" w14:textId="77777777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</w:rPr>
              <w:t>Justitie en Veiligheid (JenV)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05FB7" w:rsidP="00105FB7" w:rsidRDefault="00000000" w14:paraId="49904426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86C8B">
              <w:rPr>
                <w:sz w:val="16"/>
                <w:szCs w:val="16"/>
              </w:rPr>
              <w:t>6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05FB7" w:rsidP="00105FB7" w:rsidRDefault="00000000" w14:paraId="3E935094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</w:t>
            </w:r>
            <w:r w:rsidR="00B40112">
              <w:rPr>
                <w:sz w:val="16"/>
                <w:szCs w:val="16"/>
              </w:rPr>
              <w:t>3</w:t>
            </w:r>
            <w:r w:rsidR="00A86C8B">
              <w:rPr>
                <w:sz w:val="16"/>
                <w:szCs w:val="16"/>
              </w:rPr>
              <w:t>79</w:t>
            </w:r>
          </w:p>
        </w:tc>
      </w:tr>
      <w:tr w:rsidR="00B45C4B" w:rsidTr="000959C6" w14:paraId="7FD81D9C" w14:textId="77777777">
        <w:trPr>
          <w:trHeight w:val="20"/>
        </w:trPr>
        <w:tc>
          <w:tcPr>
            <w:tcW w:w="2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3CB2D1B7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Financiën (FIN)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33242FA6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0E44C8CD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</w:t>
            </w:r>
            <w:r w:rsidR="00B40112">
              <w:rPr>
                <w:sz w:val="16"/>
                <w:szCs w:val="16"/>
              </w:rPr>
              <w:t>119</w:t>
            </w:r>
          </w:p>
        </w:tc>
      </w:tr>
      <w:tr w:rsidR="00B45C4B" w:rsidTr="000959C6" w14:paraId="74F64DB9" w14:textId="77777777">
        <w:trPr>
          <w:trHeight w:val="20"/>
        </w:trPr>
        <w:tc>
          <w:tcPr>
            <w:tcW w:w="2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6CD2" w:rsidR="000959C6" w:rsidP="000959C6" w:rsidRDefault="00000000" w14:paraId="20F4F245" w14:textId="77777777">
            <w:pPr>
              <w:rPr>
                <w:sz w:val="16"/>
                <w:szCs w:val="16"/>
                <w:lang w:val="nl-NL"/>
              </w:rPr>
            </w:pPr>
            <w:r w:rsidRPr="00105FB7">
              <w:rPr>
                <w:sz w:val="16"/>
                <w:szCs w:val="16"/>
                <w:lang w:val="nl-NL"/>
              </w:rPr>
              <w:t>Binnenlandse Zaken en Koninkrijksrelaties (BZK)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6FFEF9A2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86C8B">
              <w:rPr>
                <w:sz w:val="16"/>
                <w:szCs w:val="16"/>
              </w:rPr>
              <w:t>6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23BBC160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  <w:r w:rsidR="00B40112">
              <w:rPr>
                <w:sz w:val="16"/>
                <w:szCs w:val="16"/>
              </w:rPr>
              <w:t xml:space="preserve"> </w:t>
            </w:r>
            <w:r w:rsidR="00A86C8B">
              <w:rPr>
                <w:sz w:val="16"/>
                <w:szCs w:val="16"/>
              </w:rPr>
              <w:t>350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45C4B" w:rsidTr="000959C6" w14:paraId="2DF266D8" w14:textId="77777777">
        <w:trPr>
          <w:trHeight w:val="20"/>
        </w:trPr>
        <w:tc>
          <w:tcPr>
            <w:tcW w:w="2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6CD2" w:rsidR="000959C6" w:rsidP="000959C6" w:rsidRDefault="00000000" w14:paraId="2810A7D9" w14:textId="77777777">
            <w:pPr>
              <w:rPr>
                <w:sz w:val="16"/>
                <w:szCs w:val="16"/>
                <w:lang w:val="nl-NL"/>
              </w:rPr>
            </w:pPr>
            <w:r w:rsidRPr="00105FB7">
              <w:rPr>
                <w:sz w:val="16"/>
                <w:szCs w:val="16"/>
                <w:lang w:val="nl-NL"/>
              </w:rPr>
              <w:t>Onderwijs, Cultuur en Wetenschap (OCW)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7D4D" w:rsidP="006D7D4D" w:rsidRDefault="00000000" w14:paraId="2203EA34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0B3C937A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</w:t>
            </w:r>
            <w:r w:rsidR="00B40112">
              <w:rPr>
                <w:sz w:val="16"/>
                <w:szCs w:val="16"/>
              </w:rPr>
              <w:t>882</w:t>
            </w:r>
          </w:p>
        </w:tc>
      </w:tr>
      <w:tr w:rsidR="00B45C4B" w:rsidTr="000959C6" w14:paraId="6E64792B" w14:textId="77777777">
        <w:trPr>
          <w:trHeight w:val="20"/>
        </w:trPr>
        <w:tc>
          <w:tcPr>
            <w:tcW w:w="2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476036CC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Infrastructuur en Waterstaat (IenW)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51231124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49557489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</w:t>
            </w:r>
            <w:r w:rsidR="00B40112">
              <w:rPr>
                <w:sz w:val="16"/>
                <w:szCs w:val="16"/>
              </w:rPr>
              <w:t>2.496</w:t>
            </w:r>
          </w:p>
        </w:tc>
      </w:tr>
      <w:tr w:rsidR="00B45C4B" w:rsidTr="000959C6" w14:paraId="075B7FF5" w14:textId="77777777">
        <w:trPr>
          <w:trHeight w:val="20"/>
        </w:trPr>
        <w:tc>
          <w:tcPr>
            <w:tcW w:w="2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6CD2" w:rsidR="000959C6" w:rsidP="000959C6" w:rsidRDefault="00000000" w14:paraId="1F8958D0" w14:textId="77777777">
            <w:pPr>
              <w:rPr>
                <w:sz w:val="16"/>
                <w:szCs w:val="16"/>
                <w:lang w:val="nl-NL"/>
              </w:rPr>
            </w:pPr>
            <w:r w:rsidRPr="00105FB7">
              <w:rPr>
                <w:sz w:val="16"/>
                <w:szCs w:val="16"/>
                <w:lang w:val="nl-NL"/>
              </w:rPr>
              <w:t xml:space="preserve">Economische </w:t>
            </w:r>
            <w:r>
              <w:rPr>
                <w:sz w:val="16"/>
                <w:szCs w:val="16"/>
                <w:lang w:val="nl-NL"/>
              </w:rPr>
              <w:t>Zaken</w:t>
            </w:r>
            <w:r w:rsidRPr="00105FB7">
              <w:rPr>
                <w:sz w:val="16"/>
                <w:szCs w:val="16"/>
                <w:lang w:val="nl-NL"/>
              </w:rPr>
              <w:t xml:space="preserve"> (EZ)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7320F681" w14:textId="77777777">
            <w:pPr>
              <w:jc w:val="right"/>
              <w:rPr>
                <w:sz w:val="16"/>
                <w:szCs w:val="16"/>
              </w:rPr>
            </w:pPr>
            <w:r w:rsidRPr="00DD1F1C">
              <w:rPr>
                <w:sz w:val="16"/>
                <w:szCs w:val="16"/>
              </w:rPr>
              <w:t>1</w:t>
            </w:r>
            <w:r w:rsidR="00B40112">
              <w:rPr>
                <w:sz w:val="16"/>
                <w:szCs w:val="16"/>
              </w:rPr>
              <w:t>2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529DB5FD" w14:textId="77777777">
            <w:pPr>
              <w:jc w:val="right"/>
              <w:rPr>
                <w:sz w:val="16"/>
                <w:szCs w:val="16"/>
              </w:rPr>
            </w:pPr>
            <w:r w:rsidRPr="00BB615E">
              <w:rPr>
                <w:sz w:val="16"/>
                <w:szCs w:val="16"/>
              </w:rPr>
              <w:t xml:space="preserve">€ </w:t>
            </w:r>
            <w:r w:rsidR="00B40112">
              <w:rPr>
                <w:sz w:val="16"/>
                <w:szCs w:val="16"/>
              </w:rPr>
              <w:t>204</w:t>
            </w:r>
          </w:p>
        </w:tc>
      </w:tr>
      <w:tr w:rsidR="00B45C4B" w:rsidTr="000959C6" w14:paraId="443F17D5" w14:textId="77777777">
        <w:trPr>
          <w:trHeight w:val="20"/>
        </w:trPr>
        <w:tc>
          <w:tcPr>
            <w:tcW w:w="2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6CD2" w:rsidR="000959C6" w:rsidP="000959C6" w:rsidRDefault="00000000" w14:paraId="5C4893B3" w14:textId="77777777">
            <w:pPr>
              <w:rPr>
                <w:sz w:val="16"/>
                <w:szCs w:val="16"/>
                <w:lang w:val="nl-NL"/>
              </w:rPr>
            </w:pPr>
            <w:r w:rsidRPr="00105FB7">
              <w:rPr>
                <w:sz w:val="16"/>
                <w:szCs w:val="16"/>
                <w:lang w:val="nl-NL"/>
              </w:rPr>
              <w:t>Sociale Zaken en Werkgelegenheid (SZW)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67570E9F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11D8C660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</w:t>
            </w:r>
            <w:r w:rsidR="00B40112">
              <w:rPr>
                <w:sz w:val="16"/>
                <w:szCs w:val="16"/>
              </w:rPr>
              <w:t>7.798</w:t>
            </w:r>
          </w:p>
        </w:tc>
      </w:tr>
      <w:tr w:rsidR="00B45C4B" w:rsidTr="000959C6" w14:paraId="1621CE1E" w14:textId="77777777">
        <w:trPr>
          <w:trHeight w:val="20"/>
        </w:trPr>
        <w:tc>
          <w:tcPr>
            <w:tcW w:w="2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6CD2" w:rsidR="000959C6" w:rsidP="000959C6" w:rsidRDefault="00000000" w14:paraId="438220BE" w14:textId="77777777">
            <w:pPr>
              <w:rPr>
                <w:sz w:val="16"/>
                <w:szCs w:val="16"/>
                <w:lang w:val="nl-NL"/>
              </w:rPr>
            </w:pPr>
            <w:r w:rsidRPr="00105FB7">
              <w:rPr>
                <w:sz w:val="16"/>
                <w:szCs w:val="16"/>
                <w:lang w:val="nl-NL"/>
              </w:rPr>
              <w:t>Volksgezondheid, Welzijn en Sport (VWS)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722EF51C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0E7E1615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</w:t>
            </w:r>
            <w:r w:rsidR="00B40112">
              <w:rPr>
                <w:sz w:val="16"/>
                <w:szCs w:val="16"/>
              </w:rPr>
              <w:t>974</w:t>
            </w:r>
          </w:p>
        </w:tc>
      </w:tr>
      <w:tr w:rsidR="00B45C4B" w:rsidTr="00036CD2" w14:paraId="2CFBD476" w14:textId="77777777">
        <w:trPr>
          <w:trHeight w:val="20"/>
        </w:trPr>
        <w:tc>
          <w:tcPr>
            <w:tcW w:w="2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247DF" w:rsidR="000959C6" w:rsidP="000959C6" w:rsidRDefault="00000000" w14:paraId="29ED0800" w14:textId="77777777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Klimaat en Groene Groei (KGG)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6CD2" w:rsidR="000959C6" w:rsidP="000959C6" w:rsidRDefault="00000000" w14:paraId="0558BD33" w14:textId="77777777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9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6CD2" w:rsidR="000959C6" w:rsidP="000959C6" w:rsidRDefault="00000000" w14:paraId="385EEECC" w14:textId="77777777">
            <w:pPr>
              <w:jc w:val="righ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€ 1.856</w:t>
            </w:r>
          </w:p>
        </w:tc>
      </w:tr>
      <w:tr w:rsidR="00B45C4B" w:rsidTr="000959C6" w14:paraId="08A91CAB" w14:textId="77777777">
        <w:trPr>
          <w:trHeight w:val="20"/>
        </w:trPr>
        <w:tc>
          <w:tcPr>
            <w:tcW w:w="2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247DF" w:rsidR="000959C6" w:rsidP="000959C6" w:rsidRDefault="00000000" w14:paraId="5412903A" w14:textId="77777777">
            <w:pPr>
              <w:rPr>
                <w:sz w:val="16"/>
                <w:szCs w:val="16"/>
                <w:lang w:val="nl-NL"/>
              </w:rPr>
            </w:pPr>
            <w:r w:rsidRPr="00105FB7">
              <w:rPr>
                <w:sz w:val="16"/>
                <w:szCs w:val="16"/>
                <w:lang w:val="nl-NL"/>
              </w:rPr>
              <w:t>Landbouw,</w:t>
            </w:r>
            <w:r w:rsidR="00514F5F">
              <w:rPr>
                <w:sz w:val="16"/>
                <w:szCs w:val="16"/>
                <w:lang w:val="nl-NL"/>
              </w:rPr>
              <w:t xml:space="preserve"> Visserij, Voedselzekerheid en</w:t>
            </w:r>
            <w:r w:rsidRPr="00105FB7">
              <w:rPr>
                <w:sz w:val="16"/>
                <w:szCs w:val="16"/>
                <w:lang w:val="nl-NL"/>
              </w:rPr>
              <w:t xml:space="preserve"> Natuu</w:t>
            </w:r>
            <w:r w:rsidR="00514F5F">
              <w:rPr>
                <w:sz w:val="16"/>
                <w:szCs w:val="16"/>
                <w:lang w:val="nl-NL"/>
              </w:rPr>
              <w:t>r</w:t>
            </w:r>
            <w:r w:rsidRPr="00105FB7">
              <w:rPr>
                <w:sz w:val="16"/>
                <w:szCs w:val="16"/>
                <w:lang w:val="nl-NL"/>
              </w:rPr>
              <w:t xml:space="preserve"> (L</w:t>
            </w:r>
            <w:r w:rsidR="00514F5F">
              <w:rPr>
                <w:sz w:val="16"/>
                <w:szCs w:val="16"/>
                <w:lang w:val="nl-NL"/>
              </w:rPr>
              <w:t>V</w:t>
            </w:r>
            <w:r w:rsidRPr="00105FB7">
              <w:rPr>
                <w:sz w:val="16"/>
                <w:szCs w:val="16"/>
                <w:lang w:val="nl-NL"/>
              </w:rPr>
              <w:t>V</w:t>
            </w:r>
            <w:r w:rsidR="00514F5F">
              <w:rPr>
                <w:sz w:val="16"/>
                <w:szCs w:val="16"/>
                <w:lang w:val="nl-NL"/>
              </w:rPr>
              <w:t>N</w:t>
            </w:r>
            <w:r w:rsidRPr="00105FB7">
              <w:rPr>
                <w:sz w:val="16"/>
                <w:szCs w:val="16"/>
                <w:lang w:val="nl-NL"/>
              </w:rPr>
              <w:t>)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959C6" w:rsidP="000959C6" w:rsidRDefault="00000000" w14:paraId="6733E758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959C6" w:rsidP="000959C6" w:rsidRDefault="00000000" w14:paraId="4D3F18D9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  <w:r w:rsidR="00B40112">
              <w:rPr>
                <w:sz w:val="16"/>
                <w:szCs w:val="16"/>
              </w:rPr>
              <w:t xml:space="preserve"> 1.594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45C4B" w:rsidTr="00036CD2" w14:paraId="184252A4" w14:textId="77777777">
        <w:trPr>
          <w:trHeight w:val="20"/>
        </w:trPr>
        <w:tc>
          <w:tcPr>
            <w:tcW w:w="2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0228C" w:rsidR="000959C6" w:rsidP="000959C6" w:rsidRDefault="00000000" w14:paraId="5ABD8BCF" w14:textId="77777777">
            <w:pPr>
              <w:rPr>
                <w:sz w:val="16"/>
                <w:szCs w:val="16"/>
                <w:lang w:val="fr-FR"/>
              </w:rPr>
            </w:pPr>
            <w:r w:rsidRPr="00E0228C">
              <w:rPr>
                <w:sz w:val="16"/>
                <w:szCs w:val="16"/>
                <w:lang w:val="fr-FR"/>
              </w:rPr>
              <w:t>Asiel en Migratie</w:t>
            </w:r>
            <w:r w:rsidRPr="00E0228C" w:rsidR="00D4783F">
              <w:rPr>
                <w:sz w:val="16"/>
                <w:szCs w:val="16"/>
                <w:lang w:val="fr-FR"/>
              </w:rPr>
              <w:t xml:space="preserve"> (AM</w:t>
            </w:r>
            <w:r w:rsidR="00D4783F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34A96D2D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959C6" w:rsidP="000959C6" w:rsidRDefault="00000000" w14:paraId="62CE1D2E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</w:t>
            </w:r>
            <w:r w:rsidR="00B40112">
              <w:rPr>
                <w:sz w:val="16"/>
                <w:szCs w:val="16"/>
              </w:rPr>
              <w:t>2</w:t>
            </w:r>
            <w:r w:rsidR="00A86C8B">
              <w:rPr>
                <w:sz w:val="16"/>
                <w:szCs w:val="16"/>
              </w:rPr>
              <w:t>.642</w:t>
            </w:r>
          </w:p>
        </w:tc>
      </w:tr>
      <w:tr w:rsidR="00B45C4B" w:rsidTr="00036CD2" w14:paraId="5E56F66C" w14:textId="77777777">
        <w:trPr>
          <w:trHeight w:val="20"/>
        </w:trPr>
        <w:tc>
          <w:tcPr>
            <w:tcW w:w="2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4F5F" w:rsidR="000959C6" w:rsidP="000959C6" w:rsidRDefault="00000000" w14:paraId="43692AC1" w14:textId="77777777">
            <w:pPr>
              <w:rPr>
                <w:sz w:val="16"/>
                <w:szCs w:val="16"/>
                <w:highlight w:val="yellow"/>
                <w:lang w:val="nl-NL"/>
              </w:rPr>
            </w:pPr>
            <w:r w:rsidRPr="00514F5F">
              <w:rPr>
                <w:sz w:val="16"/>
                <w:szCs w:val="16"/>
                <w:lang w:val="nl-NL"/>
              </w:rPr>
              <w:t>Volkshuisvesting en Ruimtelijke Ordening</w:t>
            </w:r>
            <w:r w:rsidRPr="00514F5F" w:rsidR="00514F5F">
              <w:rPr>
                <w:sz w:val="16"/>
                <w:szCs w:val="16"/>
                <w:lang w:val="nl-NL"/>
              </w:rPr>
              <w:t xml:space="preserve"> (V</w:t>
            </w:r>
            <w:r w:rsidR="00514F5F">
              <w:rPr>
                <w:sz w:val="16"/>
                <w:szCs w:val="16"/>
                <w:lang w:val="nl-NL"/>
              </w:rPr>
              <w:t>RO)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089" w:rsidR="000959C6" w:rsidP="000959C6" w:rsidRDefault="00000000" w14:paraId="349A0B66" w14:textId="77777777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</w:t>
            </w:r>
            <w:r w:rsidR="00ED4C26">
              <w:rPr>
                <w:sz w:val="16"/>
                <w:szCs w:val="16"/>
              </w:rPr>
              <w:t>2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1089" w:rsidR="000959C6" w:rsidP="000959C6" w:rsidRDefault="00000000" w14:paraId="14B4275E" w14:textId="77777777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€ 2</w:t>
            </w:r>
            <w:r w:rsidR="00B40112">
              <w:rPr>
                <w:sz w:val="16"/>
                <w:szCs w:val="16"/>
              </w:rPr>
              <w:t>.03</w:t>
            </w:r>
            <w:r w:rsidR="00A86C8B">
              <w:rPr>
                <w:sz w:val="16"/>
                <w:szCs w:val="16"/>
              </w:rPr>
              <w:t>1</w:t>
            </w:r>
          </w:p>
        </w:tc>
      </w:tr>
      <w:tr w:rsidR="00B45C4B" w:rsidTr="000959C6" w14:paraId="24D2962E" w14:textId="77777777">
        <w:trPr>
          <w:trHeight w:val="20"/>
        </w:trPr>
        <w:tc>
          <w:tcPr>
            <w:tcW w:w="2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211716" w:rsidR="000959C6" w:rsidP="000959C6" w:rsidRDefault="00000000" w14:paraId="49386CB1" w14:textId="77777777">
            <w:pPr>
              <w:rPr>
                <w:b/>
                <w:sz w:val="16"/>
                <w:szCs w:val="16"/>
                <w:highlight w:val="yellow"/>
                <w:lang w:val="nl-NL"/>
              </w:rPr>
            </w:pPr>
            <w:r>
              <w:rPr>
                <w:b/>
                <w:bCs/>
                <w:sz w:val="16"/>
                <w:szCs w:val="16"/>
              </w:rPr>
              <w:t>Totaal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DD1F1C" w:rsidR="000959C6" w:rsidP="000959C6" w:rsidRDefault="00000000" w14:paraId="14AEABE1" w14:textId="7777777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A86C8B">
              <w:rPr>
                <w:b/>
                <w:bCs/>
                <w:sz w:val="16"/>
                <w:szCs w:val="16"/>
              </w:rPr>
              <w:t>8</w:t>
            </w:r>
            <w:r w:rsidR="006D7D4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DD1F1C" w:rsidR="000959C6" w:rsidP="000959C6" w:rsidRDefault="00000000" w14:paraId="0C048798" w14:textId="77777777">
            <w:pPr>
              <w:jc w:val="right"/>
              <w:rPr>
                <w:b/>
                <w:bCs/>
                <w:sz w:val="16"/>
                <w:szCs w:val="16"/>
              </w:rPr>
            </w:pPr>
            <w:r w:rsidRPr="00BB615E">
              <w:rPr>
                <w:b/>
                <w:bCs/>
                <w:sz w:val="16"/>
                <w:szCs w:val="16"/>
              </w:rPr>
              <w:t xml:space="preserve">€ </w:t>
            </w:r>
            <w:r w:rsidR="00B40112">
              <w:rPr>
                <w:b/>
                <w:bCs/>
                <w:sz w:val="16"/>
                <w:szCs w:val="16"/>
              </w:rPr>
              <w:t>2</w:t>
            </w:r>
            <w:r w:rsidR="00A86C8B">
              <w:rPr>
                <w:b/>
                <w:bCs/>
                <w:sz w:val="16"/>
                <w:szCs w:val="16"/>
              </w:rPr>
              <w:t>1.324</w:t>
            </w:r>
          </w:p>
        </w:tc>
      </w:tr>
    </w:tbl>
    <w:p w:rsidR="004161FA" w:rsidP="004161FA" w:rsidRDefault="00000000" w14:paraId="3DD832E2" w14:textId="77777777">
      <w:pPr>
        <w:rPr>
          <w:i/>
          <w:sz w:val="16"/>
          <w:szCs w:val="16"/>
        </w:rPr>
      </w:pPr>
      <w:r>
        <w:rPr>
          <w:i/>
          <w:sz w:val="16"/>
          <w:szCs w:val="16"/>
        </w:rPr>
        <w:t>Tabel 1:</w:t>
      </w:r>
      <w:r>
        <w:rPr>
          <w:i/>
          <w:sz w:val="16"/>
          <w:szCs w:val="16"/>
        </w:rPr>
        <w:tab/>
        <w:t>Specifieke uitkeringen uitbetaald in 202</w:t>
      </w:r>
      <w:r w:rsidR="00B40112">
        <w:rPr>
          <w:i/>
          <w:sz w:val="16"/>
          <w:szCs w:val="16"/>
        </w:rPr>
        <w:t>4</w:t>
      </w:r>
    </w:p>
    <w:p w:rsidR="004161FA" w:rsidP="004161FA" w:rsidRDefault="004161FA" w14:paraId="2A24EF94" w14:textId="77777777"/>
    <w:p w:rsidR="00C07669" w:rsidP="004161FA" w:rsidRDefault="00000000" w14:paraId="6607D4AF" w14:textId="77777777">
      <w:r>
        <w:t xml:space="preserve">Naast </w:t>
      </w:r>
      <w:r w:rsidRPr="00B3178F">
        <w:t xml:space="preserve">de </w:t>
      </w:r>
      <w:r w:rsidR="00105FB7">
        <w:t>1</w:t>
      </w:r>
      <w:r w:rsidR="00A86C8B">
        <w:t>8</w:t>
      </w:r>
      <w:r w:rsidR="006D7D4D">
        <w:t>5</w:t>
      </w:r>
      <w:r w:rsidR="00105FB7">
        <w:t xml:space="preserve"> </w:t>
      </w:r>
      <w:r w:rsidRPr="00B3178F">
        <w:t xml:space="preserve">specifieke uitkeringen </w:t>
      </w:r>
      <w:r w:rsidR="00E109B4">
        <w:t xml:space="preserve">waarvoor in </w:t>
      </w:r>
      <w:r w:rsidRPr="00B3178F">
        <w:t>202</w:t>
      </w:r>
      <w:r w:rsidR="00B40112">
        <w:t>4</w:t>
      </w:r>
      <w:r w:rsidRPr="00B3178F">
        <w:t xml:space="preserve"> </w:t>
      </w:r>
      <w:r w:rsidR="00E109B4">
        <w:t xml:space="preserve">middelen zijn uitgekeerd, zijn </w:t>
      </w:r>
      <w:r w:rsidR="00C901FD">
        <w:t>er ook</w:t>
      </w:r>
      <w:r w:rsidR="00E109B4">
        <w:t xml:space="preserve"> </w:t>
      </w:r>
      <w:r>
        <w:t>regelingen</w:t>
      </w:r>
      <w:r w:rsidR="00E109B4">
        <w:t xml:space="preserve"> of beschikkingen</w:t>
      </w:r>
      <w:r>
        <w:t xml:space="preserve"> waarover vanuit het Rijk </w:t>
      </w:r>
      <w:r w:rsidR="00020C28">
        <w:t>in 202</w:t>
      </w:r>
      <w:r w:rsidR="00B40112">
        <w:t>4</w:t>
      </w:r>
      <w:r w:rsidR="00020C28">
        <w:t xml:space="preserve"> </w:t>
      </w:r>
      <w:r>
        <w:t xml:space="preserve">geen betalingen </w:t>
      </w:r>
      <w:r w:rsidR="00E109B4">
        <w:t>hebben plaatsgevonden</w:t>
      </w:r>
      <w:r>
        <w:t>, maar waarbij de verantwoording nog wel doorloopt in de tijd. Voor 202</w:t>
      </w:r>
      <w:r w:rsidR="00B40112">
        <w:t>4</w:t>
      </w:r>
      <w:r>
        <w:t xml:space="preserve"> </w:t>
      </w:r>
      <w:r w:rsidRPr="00B36AB2">
        <w:t xml:space="preserve">gaat het om </w:t>
      </w:r>
      <w:r w:rsidR="00F53729">
        <w:t>1</w:t>
      </w:r>
      <w:r w:rsidR="002038ED">
        <w:t>34</w:t>
      </w:r>
      <w:r w:rsidRPr="00B36AB2" w:rsidR="007F0DBE">
        <w:t xml:space="preserve"> </w:t>
      </w:r>
      <w:r w:rsidRPr="00B36AB2">
        <w:t>zogeheten</w:t>
      </w:r>
      <w:r>
        <w:t xml:space="preserve"> administratieve specifieke uitkeringen</w:t>
      </w:r>
      <w:r w:rsidR="00DE6D55">
        <w:t xml:space="preserve">. </w:t>
      </w:r>
      <w:r w:rsidR="000015E1">
        <w:t>In totaal zijn er</w:t>
      </w:r>
      <w:r w:rsidR="00E109B4">
        <w:t xml:space="preserve"> dus</w:t>
      </w:r>
      <w:r w:rsidR="00211716">
        <w:t xml:space="preserve"> in het jaar 202</w:t>
      </w:r>
      <w:r w:rsidR="00B40112">
        <w:t>4</w:t>
      </w:r>
      <w:r w:rsidR="000015E1">
        <w:t xml:space="preserve"> </w:t>
      </w:r>
      <w:r w:rsidR="00514F5F">
        <w:t xml:space="preserve">319 </w:t>
      </w:r>
      <w:r w:rsidR="000015E1">
        <w:t>specifieke uitkeringen</w:t>
      </w:r>
      <w:r w:rsidR="00E26DF1">
        <w:t>,</w:t>
      </w:r>
      <w:r w:rsidR="004D29C7">
        <w:t xml:space="preserve"> </w:t>
      </w:r>
      <w:r w:rsidR="000015E1">
        <w:t>waarover verantwoording moet worden afgelegd.</w:t>
      </w:r>
      <w:r>
        <w:rPr>
          <w:rStyle w:val="Voetnootmarkering"/>
        </w:rPr>
        <w:footnoteReference w:id="1"/>
      </w:r>
      <w:r>
        <w:t xml:space="preserve"> De bijlage geeft een detailoverzicht van deze administratieve uitkeringen weer.  </w:t>
      </w:r>
    </w:p>
    <w:p w:rsidR="00A86C8B" w:rsidP="004161FA" w:rsidRDefault="00A86C8B" w14:paraId="55772832" w14:textId="77777777"/>
    <w:p w:rsidR="004161FA" w:rsidP="004161FA" w:rsidRDefault="00000000" w14:paraId="574DF236" w14:textId="77777777">
      <w:pPr>
        <w:rPr>
          <w:b/>
        </w:rPr>
      </w:pPr>
      <w:r>
        <w:rPr>
          <w:b/>
        </w:rPr>
        <w:t xml:space="preserve">Het aantal </w:t>
      </w:r>
      <w:r w:rsidR="006D7D4D">
        <w:rPr>
          <w:b/>
        </w:rPr>
        <w:t xml:space="preserve">specifieke uitkeringen </w:t>
      </w:r>
      <w:r>
        <w:rPr>
          <w:b/>
        </w:rPr>
        <w:t>en het bedrag zijn beide</w:t>
      </w:r>
      <w:r w:rsidR="006D7D4D">
        <w:rPr>
          <w:b/>
        </w:rPr>
        <w:t xml:space="preserve"> verder toegenomen</w:t>
      </w:r>
      <w:r w:rsidR="001C6A43">
        <w:rPr>
          <w:b/>
        </w:rPr>
        <w:t xml:space="preserve"> </w:t>
      </w:r>
    </w:p>
    <w:p w:rsidR="00C234FD" w:rsidP="00C234FD" w:rsidRDefault="00000000" w14:paraId="6451D89B" w14:textId="77777777">
      <w:r>
        <w:rPr>
          <w:bCs/>
        </w:rPr>
        <w:t xml:space="preserve">Het totaal uitbetaalde bedrag en aantal specifieke uitkeringen </w:t>
      </w:r>
      <w:r w:rsidR="0083640F">
        <w:rPr>
          <w:bCs/>
        </w:rPr>
        <w:t>is</w:t>
      </w:r>
      <w:r>
        <w:rPr>
          <w:bCs/>
        </w:rPr>
        <w:t xml:space="preserve"> </w:t>
      </w:r>
      <w:r w:rsidR="007A717C">
        <w:rPr>
          <w:bCs/>
        </w:rPr>
        <w:t xml:space="preserve">in 2024 verder </w:t>
      </w:r>
      <w:r>
        <w:rPr>
          <w:bCs/>
        </w:rPr>
        <w:t>toegenomen</w:t>
      </w:r>
      <w:r w:rsidR="0083640F">
        <w:rPr>
          <w:bCs/>
        </w:rPr>
        <w:t>,</w:t>
      </w:r>
      <w:r w:rsidR="007A717C">
        <w:rPr>
          <w:bCs/>
        </w:rPr>
        <w:t xml:space="preserve"> met </w:t>
      </w:r>
      <w:r w:rsidRPr="00551A3D">
        <w:t>hoge</w:t>
      </w:r>
      <w:r>
        <w:t>re</w:t>
      </w:r>
      <w:r w:rsidRPr="00551A3D">
        <w:t xml:space="preserve"> administratieve- en verantwoordingslasten</w:t>
      </w:r>
      <w:r w:rsidR="007A717C">
        <w:t xml:space="preserve"> tot gevolg</w:t>
      </w:r>
      <w:r w:rsidRPr="00551A3D">
        <w:t xml:space="preserve">. </w:t>
      </w:r>
      <w:r>
        <w:t>Dit terwijl het uitg</w:t>
      </w:r>
      <w:r w:rsidRPr="00551A3D">
        <w:t>angspunt zou moeten zijn</w:t>
      </w:r>
      <w:r w:rsidR="008A5842">
        <w:t xml:space="preserve"> om</w:t>
      </w:r>
      <w:r w:rsidRPr="00551A3D">
        <w:t xml:space="preserve"> daar waar mogelijk</w:t>
      </w:r>
      <w:r w:rsidR="008A5842">
        <w:t xml:space="preserve"> middelen</w:t>
      </w:r>
      <w:r w:rsidRPr="00551A3D">
        <w:t xml:space="preserve"> </w:t>
      </w:r>
      <w:r w:rsidRPr="003B70CD" w:rsidR="008A5842">
        <w:t>om middelen via het (vrij besteedbare) gemeente- of provinciefonds te verstrekken</w:t>
      </w:r>
      <w:r w:rsidRPr="00551A3D">
        <w:t xml:space="preserve">. </w:t>
      </w:r>
      <w:bookmarkStart w:name="_Hlk197077349" w:id="0"/>
      <w:r w:rsidR="007A717C">
        <w:t>In het Regeerprogramma</w:t>
      </w:r>
      <w:r w:rsidR="00E0228C">
        <w:t xml:space="preserve"> </w:t>
      </w:r>
      <w:r w:rsidR="00F32300">
        <w:t xml:space="preserve">is </w:t>
      </w:r>
      <w:r w:rsidRPr="003E2732" w:rsidR="00E0228C">
        <w:t>opgenomen dat specifieke uitkeringen (SPUK</w:t>
      </w:r>
      <w:r w:rsidR="00E0228C">
        <w:t>s</w:t>
      </w:r>
      <w:r w:rsidRPr="003E2732" w:rsidR="00E0228C">
        <w:t>) in 2026 moeten zijn omgezet in fondsuitkeringen, om autonomie te vergroten en administratieve- en controlelasten te verminderen.</w:t>
      </w:r>
      <w:bookmarkEnd w:id="0"/>
      <w:r w:rsidR="00E0228C">
        <w:t xml:space="preserve"> </w:t>
      </w:r>
      <w:r w:rsidR="008A5842">
        <w:t>A</w:t>
      </w:r>
      <w:r w:rsidRPr="00551A3D">
        <w:t xml:space="preserve">an het </w:t>
      </w:r>
      <w:r w:rsidR="008A5842">
        <w:t>eind</w:t>
      </w:r>
      <w:r w:rsidRPr="00551A3D">
        <w:t xml:space="preserve"> van deze brief kom ik hierop terug.</w:t>
      </w:r>
      <w:r w:rsidR="009D056D">
        <w:t xml:space="preserve"> </w:t>
      </w:r>
    </w:p>
    <w:p w:rsidR="00C234FD" w:rsidP="00C234FD" w:rsidRDefault="00C234FD" w14:paraId="32EFAE17" w14:textId="77777777"/>
    <w:p w:rsidR="00C234FD" w:rsidP="00C234FD" w:rsidRDefault="00000000" w14:paraId="2FF684E5" w14:textId="77777777">
      <w:r>
        <w:t>Het aantal nieuwe specifieke uitkeringen</w:t>
      </w:r>
      <w:r w:rsidR="00D7428D">
        <w:t xml:space="preserve"> en de omvang</w:t>
      </w:r>
      <w:r>
        <w:t xml:space="preserve"> is in 2024 wel licht gedaald ten opzichte van 2023</w:t>
      </w:r>
      <w:r w:rsidR="0083640F">
        <w:t>.</w:t>
      </w:r>
      <w:r>
        <w:t xml:space="preserve"> </w:t>
      </w:r>
      <w:r w:rsidR="0083640F">
        <w:t>Z</w:t>
      </w:r>
      <w:r>
        <w:t>o zijn er in 2024 70 nieuwe specifieke uitkeringen</w:t>
      </w:r>
      <w:r w:rsidR="003C7B11">
        <w:t xml:space="preserve"> </w:t>
      </w:r>
      <w:r w:rsidR="00D7428D">
        <w:t xml:space="preserve">met een </w:t>
      </w:r>
      <w:r w:rsidR="003C7B11">
        <w:t>omvang</w:t>
      </w:r>
      <w:r w:rsidR="00D7428D">
        <w:t xml:space="preserve"> van</w:t>
      </w:r>
      <w:r w:rsidR="003C7B11">
        <w:t xml:space="preserve"> 2,6 m</w:t>
      </w:r>
      <w:r w:rsidR="00D7428D">
        <w:t>iljard euro</w:t>
      </w:r>
      <w:r>
        <w:t xml:space="preserve"> ingesteld</w:t>
      </w:r>
      <w:r w:rsidR="0083640F">
        <w:t xml:space="preserve">, ten opzichte van </w:t>
      </w:r>
      <w:r>
        <w:t xml:space="preserve">86 </w:t>
      </w:r>
      <w:r w:rsidR="0083640F">
        <w:t xml:space="preserve">nieuwe uitkeringen </w:t>
      </w:r>
      <w:r>
        <w:t>in 2023</w:t>
      </w:r>
      <w:r w:rsidR="00D7428D">
        <w:t xml:space="preserve"> met een omvang 3,8 miljard euro</w:t>
      </w:r>
      <w:r>
        <w:t xml:space="preserve">. </w:t>
      </w:r>
    </w:p>
    <w:p w:rsidR="009D056D" w:rsidP="00B50563" w:rsidRDefault="009D056D" w14:paraId="1F55052F" w14:textId="77777777"/>
    <w:p w:rsidR="009D056D" w:rsidP="00B50563" w:rsidRDefault="00000000" w14:paraId="1BB49433" w14:textId="77777777">
      <w:r>
        <w:t xml:space="preserve"> </w:t>
      </w:r>
    </w:p>
    <w:p w:rsidR="00B50563" w:rsidP="00B50563" w:rsidRDefault="00000000" w14:paraId="79A61DE0" w14:textId="77777777">
      <w:pPr>
        <w:rPr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editId="2D54ED51" wp14:anchorId="050862A6">
            <wp:simplePos x="0" y="0"/>
            <wp:positionH relativeFrom="column">
              <wp:posOffset>2606040</wp:posOffset>
            </wp:positionH>
            <wp:positionV relativeFrom="paragraph">
              <wp:posOffset>367665</wp:posOffset>
            </wp:positionV>
            <wp:extent cx="3467100" cy="2047875"/>
            <wp:effectExtent l="0" t="0" r="0" b="9525"/>
            <wp:wrapSquare wrapText="bothSides"/>
            <wp:docPr id="10663322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332245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B04">
        <w:t>Onderstaande tabel 2 en grafiek 2 geven de toename</w:t>
      </w:r>
      <w:r w:rsidR="009D056D">
        <w:t xml:space="preserve"> van zowel het bedrag als het aantal specifieke uitkeringen</w:t>
      </w:r>
      <w:r w:rsidR="00DA4B04">
        <w:t xml:space="preserve"> weer. </w:t>
      </w:r>
    </w:p>
    <w:tbl>
      <w:tblPr>
        <w:tblStyle w:val="Tabelraster"/>
        <w:tblpPr w:leftFromText="141" w:rightFromText="141" w:vertAnchor="text" w:horzAnchor="margin" w:tblpY="88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701"/>
      </w:tblGrid>
      <w:tr w:rsidR="00B45C4B" w:rsidTr="00B50563" w14:paraId="0BE8B782" w14:textId="77777777">
        <w:trPr>
          <w:trHeight w:val="170"/>
          <w:tblHeader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  <w:hideMark/>
          </w:tcPr>
          <w:p w:rsidRPr="008A5A0E" w:rsidR="00B50563" w:rsidP="00B50563" w:rsidRDefault="00B50563" w14:paraId="74D500CD" w14:textId="77777777">
            <w:pPr>
              <w:rPr>
                <w:lang w:val="nl-NL"/>
              </w:rPr>
            </w:pPr>
          </w:p>
          <w:p w:rsidRPr="00105FB7" w:rsidR="00B50563" w:rsidP="00B50563" w:rsidRDefault="00B50563" w14:paraId="2A8C9E01" w14:textId="77777777">
            <w:pPr>
              <w:rPr>
                <w:lang w:val="nl-NL"/>
              </w:rPr>
            </w:pPr>
          </w:p>
          <w:p w:rsidRPr="00B11089" w:rsidR="00B50563" w:rsidP="00B50563" w:rsidRDefault="00B50563" w14:paraId="6F9644A2" w14:textId="77777777">
            <w:pPr>
              <w:rPr>
                <w:lang w:val="nl-NL"/>
              </w:rPr>
            </w:pPr>
          </w:p>
          <w:p w:rsidRPr="004334F6" w:rsidR="00B50563" w:rsidP="00B50563" w:rsidRDefault="00000000" w14:paraId="72D3E47F" w14:textId="77777777">
            <w:pPr>
              <w:rPr>
                <w:b/>
                <w:color w:val="FFFFFF" w:themeColor="background1"/>
                <w:sz w:val="14"/>
                <w:szCs w:val="16"/>
                <w:lang w:val="nl-NL"/>
              </w:rPr>
            </w:pPr>
            <w:r>
              <w:rPr>
                <w:b/>
                <w:bCs/>
                <w:color w:val="FFFFFF"/>
              </w:rPr>
              <w:t>Jaar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  <w:hideMark/>
          </w:tcPr>
          <w:p w:rsidRPr="004334F6" w:rsidR="00B50563" w:rsidP="00B50563" w:rsidRDefault="00000000" w14:paraId="45F1E0D6" w14:textId="77777777">
            <w:pPr>
              <w:jc w:val="right"/>
              <w:rPr>
                <w:b/>
                <w:color w:val="FFFFFF" w:themeColor="background1"/>
                <w:sz w:val="14"/>
                <w:szCs w:val="16"/>
                <w:lang w:val="nl-NL"/>
              </w:rPr>
            </w:pPr>
            <w:r>
              <w:rPr>
                <w:b/>
                <w:bCs/>
                <w:color w:val="FFFFFF"/>
              </w:rPr>
              <w:t>Aantal specifieke uitkeringen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  <w:hideMark/>
          </w:tcPr>
          <w:p w:rsidR="00B50563" w:rsidP="00B50563" w:rsidRDefault="00000000" w14:paraId="6B4B3F97" w14:textId="77777777">
            <w:pPr>
              <w:jc w:val="righ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Financiële omvang </w:t>
            </w:r>
          </w:p>
          <w:p w:rsidRPr="004334F6" w:rsidR="00B50563" w:rsidP="00B50563" w:rsidRDefault="00000000" w14:paraId="40D3797E" w14:textId="77777777">
            <w:pPr>
              <w:jc w:val="right"/>
              <w:rPr>
                <w:b/>
                <w:color w:val="FFFFFF" w:themeColor="background1"/>
                <w:sz w:val="14"/>
                <w:szCs w:val="16"/>
                <w:lang w:val="nl-NL"/>
              </w:rPr>
            </w:pPr>
            <w:r>
              <w:rPr>
                <w:b/>
                <w:bCs/>
                <w:color w:val="FFFFFF"/>
              </w:rPr>
              <w:t>(€ mln.)</w:t>
            </w:r>
          </w:p>
        </w:tc>
      </w:tr>
      <w:tr w:rsidR="00B45C4B" w:rsidTr="00B50563" w14:paraId="744BEFC4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79D4BCCE" w14:textId="77777777">
            <w:pPr>
              <w:rPr>
                <w:sz w:val="14"/>
                <w:szCs w:val="16"/>
              </w:rPr>
            </w:pPr>
            <w:r>
              <w:t>2009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715C2F15" w14:textId="77777777">
            <w:pPr>
              <w:jc w:val="right"/>
              <w:rPr>
                <w:sz w:val="14"/>
                <w:szCs w:val="16"/>
              </w:rPr>
            </w:pPr>
            <w:r>
              <w:t>109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78872965" w14:textId="77777777">
            <w:pPr>
              <w:jc w:val="right"/>
              <w:rPr>
                <w:sz w:val="14"/>
                <w:szCs w:val="16"/>
              </w:rPr>
            </w:pPr>
            <w:r>
              <w:t>€ 15.269</w:t>
            </w:r>
          </w:p>
        </w:tc>
      </w:tr>
      <w:tr w:rsidR="00B45C4B" w:rsidTr="00B50563" w14:paraId="2BF7B8EF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203A1795" w14:textId="77777777">
            <w:pPr>
              <w:rPr>
                <w:sz w:val="14"/>
                <w:szCs w:val="16"/>
              </w:rPr>
            </w:pPr>
            <w:r>
              <w:t>2010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6FA77FD3" w14:textId="77777777">
            <w:pPr>
              <w:jc w:val="right"/>
              <w:rPr>
                <w:sz w:val="14"/>
                <w:szCs w:val="16"/>
              </w:rPr>
            </w:pPr>
            <w: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07DFB38C" w14:textId="77777777">
            <w:pPr>
              <w:jc w:val="right"/>
              <w:rPr>
                <w:sz w:val="14"/>
                <w:szCs w:val="16"/>
              </w:rPr>
            </w:pPr>
            <w:r>
              <w:t>€ 14.526</w:t>
            </w:r>
          </w:p>
        </w:tc>
      </w:tr>
      <w:tr w:rsidR="00B45C4B" w:rsidTr="00B50563" w14:paraId="536D559F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597E6FB5" w14:textId="77777777">
            <w:pPr>
              <w:rPr>
                <w:sz w:val="14"/>
                <w:szCs w:val="16"/>
              </w:rPr>
            </w:pPr>
            <w:r>
              <w:t>2011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62904626" w14:textId="77777777">
            <w:pPr>
              <w:jc w:val="right"/>
              <w:rPr>
                <w:sz w:val="14"/>
                <w:szCs w:val="16"/>
              </w:rPr>
            </w:pPr>
            <w:r>
              <w:t>75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53E00003" w14:textId="77777777">
            <w:pPr>
              <w:jc w:val="right"/>
              <w:rPr>
                <w:sz w:val="14"/>
                <w:szCs w:val="16"/>
              </w:rPr>
            </w:pPr>
            <w:r>
              <w:t>€ 13.383</w:t>
            </w:r>
          </w:p>
        </w:tc>
      </w:tr>
      <w:tr w:rsidR="00B45C4B" w:rsidTr="00B50563" w14:paraId="1C2575CF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247A8922" w14:textId="77777777">
            <w:pPr>
              <w:rPr>
                <w:sz w:val="14"/>
                <w:szCs w:val="16"/>
              </w:rPr>
            </w:pPr>
            <w:r>
              <w:t>2012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0BEBA510" w14:textId="77777777">
            <w:pPr>
              <w:jc w:val="right"/>
              <w:rPr>
                <w:sz w:val="14"/>
                <w:szCs w:val="16"/>
              </w:rPr>
            </w:pPr>
            <w:r>
              <w:t>55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6A2803C4" w14:textId="77777777">
            <w:pPr>
              <w:jc w:val="right"/>
              <w:rPr>
                <w:sz w:val="14"/>
                <w:szCs w:val="16"/>
              </w:rPr>
            </w:pPr>
            <w:r>
              <w:t>€ 12.324</w:t>
            </w:r>
          </w:p>
        </w:tc>
      </w:tr>
      <w:tr w:rsidR="00B45C4B" w:rsidTr="00B50563" w14:paraId="398716A7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6425467C" w14:textId="77777777">
            <w:pPr>
              <w:rPr>
                <w:sz w:val="14"/>
                <w:szCs w:val="16"/>
              </w:rPr>
            </w:pPr>
            <w:r>
              <w:t>2013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050DFD69" w14:textId="77777777">
            <w:pPr>
              <w:jc w:val="right"/>
              <w:rPr>
                <w:sz w:val="14"/>
                <w:szCs w:val="16"/>
              </w:rPr>
            </w:pPr>
            <w:r>
              <w:t>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04BF4A03" w14:textId="77777777">
            <w:pPr>
              <w:jc w:val="right"/>
              <w:rPr>
                <w:sz w:val="14"/>
                <w:szCs w:val="16"/>
              </w:rPr>
            </w:pPr>
            <w:r>
              <w:t>€ 12.649</w:t>
            </w:r>
          </w:p>
        </w:tc>
      </w:tr>
      <w:tr w:rsidR="00B45C4B" w:rsidTr="00B50563" w14:paraId="3CC2CD73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0E7CDC0A" w14:textId="77777777">
            <w:pPr>
              <w:rPr>
                <w:sz w:val="14"/>
                <w:szCs w:val="16"/>
              </w:rPr>
            </w:pPr>
            <w:r>
              <w:t>2014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6712172A" w14:textId="77777777">
            <w:pPr>
              <w:jc w:val="right"/>
              <w:rPr>
                <w:sz w:val="14"/>
                <w:szCs w:val="16"/>
              </w:rPr>
            </w:pPr>
            <w:r>
              <w:t>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3C0F948E" w14:textId="77777777">
            <w:pPr>
              <w:jc w:val="right"/>
              <w:rPr>
                <w:sz w:val="14"/>
                <w:szCs w:val="16"/>
              </w:rPr>
            </w:pPr>
            <w:r>
              <w:t>€ 12.860</w:t>
            </w:r>
          </w:p>
        </w:tc>
      </w:tr>
      <w:tr w:rsidR="00B45C4B" w:rsidTr="00B50563" w14:paraId="78D3419B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185081A8" w14:textId="77777777">
            <w:pPr>
              <w:rPr>
                <w:sz w:val="14"/>
                <w:szCs w:val="16"/>
              </w:rPr>
            </w:pPr>
            <w:r>
              <w:t>2015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638ACB71" w14:textId="77777777">
            <w:pPr>
              <w:jc w:val="right"/>
              <w:rPr>
                <w:sz w:val="14"/>
                <w:szCs w:val="16"/>
              </w:rPr>
            </w:pPr>
            <w: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5EAB9DD8" w14:textId="77777777">
            <w:pPr>
              <w:jc w:val="right"/>
              <w:rPr>
                <w:sz w:val="14"/>
                <w:szCs w:val="16"/>
              </w:rPr>
            </w:pPr>
            <w:r>
              <w:t>€ 9.012</w:t>
            </w:r>
          </w:p>
        </w:tc>
      </w:tr>
      <w:tr w:rsidR="00B45C4B" w:rsidTr="00B50563" w14:paraId="74839A73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5B88C4DA" w14:textId="77777777">
            <w:pPr>
              <w:rPr>
                <w:sz w:val="14"/>
                <w:szCs w:val="16"/>
              </w:rPr>
            </w:pPr>
            <w:r>
              <w:t>2016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28F4CE9E" w14:textId="77777777">
            <w:pPr>
              <w:jc w:val="right"/>
              <w:rPr>
                <w:sz w:val="14"/>
                <w:szCs w:val="16"/>
              </w:rPr>
            </w:pPr>
            <w:r>
              <w:t>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52A73AB2" w14:textId="77777777">
            <w:pPr>
              <w:jc w:val="right"/>
              <w:rPr>
                <w:sz w:val="14"/>
                <w:szCs w:val="16"/>
              </w:rPr>
            </w:pPr>
            <w:r>
              <w:t>€ 7.386</w:t>
            </w:r>
          </w:p>
        </w:tc>
      </w:tr>
      <w:tr w:rsidR="00B45C4B" w:rsidTr="00B50563" w14:paraId="4718768E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77C91B2B" w14:textId="77777777">
            <w:pPr>
              <w:rPr>
                <w:sz w:val="14"/>
                <w:szCs w:val="16"/>
              </w:rPr>
            </w:pPr>
            <w:r>
              <w:t>2017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79244850" w14:textId="77777777">
            <w:pPr>
              <w:jc w:val="right"/>
              <w:rPr>
                <w:sz w:val="14"/>
                <w:szCs w:val="16"/>
              </w:rPr>
            </w:pPr>
            <w: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7FF72377" w14:textId="77777777">
            <w:pPr>
              <w:jc w:val="right"/>
              <w:rPr>
                <w:sz w:val="14"/>
                <w:szCs w:val="16"/>
              </w:rPr>
            </w:pPr>
            <w:r>
              <w:t>€ 7.765</w:t>
            </w:r>
          </w:p>
        </w:tc>
      </w:tr>
      <w:tr w:rsidR="00B45C4B" w:rsidTr="00B50563" w14:paraId="2D1646DA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1088F5D6" w14:textId="77777777">
            <w:pPr>
              <w:rPr>
                <w:sz w:val="14"/>
                <w:szCs w:val="16"/>
              </w:rPr>
            </w:pPr>
            <w:r>
              <w:t>2018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714BDAD2" w14:textId="77777777">
            <w:pPr>
              <w:jc w:val="right"/>
              <w:rPr>
                <w:sz w:val="14"/>
                <w:szCs w:val="16"/>
              </w:rPr>
            </w:pPr>
            <w:r>
              <w:t>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0616A074" w14:textId="77777777">
            <w:pPr>
              <w:jc w:val="right"/>
              <w:rPr>
                <w:sz w:val="14"/>
                <w:szCs w:val="16"/>
              </w:rPr>
            </w:pPr>
            <w:r>
              <w:t>€ 8.024</w:t>
            </w:r>
          </w:p>
        </w:tc>
      </w:tr>
      <w:tr w:rsidR="00B45C4B" w:rsidTr="00B50563" w14:paraId="264A2590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4AA8E253" w14:textId="77777777">
            <w:pPr>
              <w:rPr>
                <w:sz w:val="14"/>
                <w:szCs w:val="16"/>
              </w:rPr>
            </w:pPr>
            <w:r>
              <w:t>2019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4BFF6EC8" w14:textId="77777777">
            <w:pPr>
              <w:jc w:val="right"/>
              <w:rPr>
                <w:sz w:val="14"/>
                <w:szCs w:val="16"/>
              </w:rPr>
            </w:pPr>
            <w:r>
              <w:t>41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34F6" w:rsidR="00B50563" w:rsidP="00B50563" w:rsidRDefault="00000000" w14:paraId="2149C653" w14:textId="77777777">
            <w:pPr>
              <w:jc w:val="right"/>
              <w:rPr>
                <w:sz w:val="14"/>
                <w:szCs w:val="16"/>
              </w:rPr>
            </w:pPr>
            <w:r>
              <w:t>€ 8.462</w:t>
            </w:r>
          </w:p>
        </w:tc>
      </w:tr>
      <w:tr w:rsidR="00B45C4B" w:rsidTr="00B50563" w14:paraId="2FA44271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4334F6" w:rsidR="00B50563" w:rsidP="00B50563" w:rsidRDefault="00000000" w14:paraId="058FBCC3" w14:textId="77777777">
            <w:pPr>
              <w:rPr>
                <w:sz w:val="14"/>
                <w:szCs w:val="16"/>
              </w:rPr>
            </w:pPr>
            <w:r>
              <w:t>2020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4334F6" w:rsidR="00B50563" w:rsidP="00B50563" w:rsidRDefault="00000000" w14:paraId="76494833" w14:textId="77777777">
            <w:pPr>
              <w:jc w:val="right"/>
              <w:rPr>
                <w:sz w:val="14"/>
                <w:szCs w:val="16"/>
              </w:rPr>
            </w:pPr>
            <w:r>
              <w:t>99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4334F6" w:rsidR="00B50563" w:rsidP="00B50563" w:rsidRDefault="00000000" w14:paraId="7463B1AD" w14:textId="77777777">
            <w:pPr>
              <w:jc w:val="right"/>
              <w:rPr>
                <w:sz w:val="14"/>
                <w:szCs w:val="16"/>
              </w:rPr>
            </w:pPr>
            <w:r>
              <w:t>€ 13.369</w:t>
            </w:r>
          </w:p>
        </w:tc>
      </w:tr>
      <w:tr w:rsidR="00B45C4B" w:rsidTr="00B50563" w14:paraId="028D77D8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334F6" w:rsidR="00B50563" w:rsidP="00B50563" w:rsidRDefault="00000000" w14:paraId="4B95C7FC" w14:textId="77777777">
            <w:pPr>
              <w:rPr>
                <w:b/>
                <w:sz w:val="14"/>
                <w:szCs w:val="16"/>
              </w:rPr>
            </w:pPr>
            <w:r>
              <w:t>2021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334F6" w:rsidR="00B50563" w:rsidP="00B50563" w:rsidRDefault="00000000" w14:paraId="4C25EDB5" w14:textId="77777777">
            <w:pPr>
              <w:jc w:val="right"/>
              <w:rPr>
                <w:b/>
                <w:sz w:val="14"/>
                <w:szCs w:val="16"/>
              </w:rPr>
            </w:pPr>
            <w:r>
              <w:t>131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334F6" w:rsidR="00B50563" w:rsidP="00B50563" w:rsidRDefault="00000000" w14:paraId="661D0674" w14:textId="77777777">
            <w:pPr>
              <w:jc w:val="right"/>
              <w:rPr>
                <w:b/>
                <w:sz w:val="14"/>
                <w:szCs w:val="16"/>
              </w:rPr>
            </w:pPr>
            <w:r>
              <w:t>€ 13.485</w:t>
            </w:r>
          </w:p>
        </w:tc>
      </w:tr>
      <w:tr w:rsidR="00B45C4B" w:rsidTr="00B50563" w14:paraId="2DF9912B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BB615E" w:rsidR="00B50563" w:rsidP="00B50563" w:rsidRDefault="00000000" w14:paraId="083B5BEF" w14:textId="77777777">
            <w:r w:rsidRPr="008A5A0E">
              <w:t>2022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BB615E" w:rsidR="00B50563" w:rsidP="00B50563" w:rsidRDefault="00000000" w14:paraId="684297B9" w14:textId="77777777">
            <w:pPr>
              <w:jc w:val="right"/>
            </w:pPr>
            <w:r w:rsidRPr="008A5A0E">
              <w:t>137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BB615E" w:rsidR="00B50563" w:rsidP="00B50563" w:rsidRDefault="00000000" w14:paraId="5DC37202" w14:textId="77777777">
            <w:pPr>
              <w:jc w:val="right"/>
            </w:pPr>
            <w:r w:rsidRPr="008A5A0E">
              <w:t>€ 12.506</w:t>
            </w:r>
          </w:p>
        </w:tc>
      </w:tr>
      <w:tr w:rsidR="00B45C4B" w:rsidTr="00036CD2" w14:paraId="39E46708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036CD2" w:rsidR="00B50563" w:rsidP="00B50563" w:rsidRDefault="00000000" w14:paraId="5A42DB50" w14:textId="77777777">
            <w:pPr>
              <w:rPr>
                <w:sz w:val="14"/>
                <w:szCs w:val="16"/>
              </w:rPr>
            </w:pPr>
            <w:r w:rsidRPr="00036CD2">
              <w:t>2023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036CD2" w:rsidR="00B50563" w:rsidP="00B50563" w:rsidRDefault="00000000" w14:paraId="51E46AD9" w14:textId="77777777">
            <w:pPr>
              <w:jc w:val="right"/>
              <w:rPr>
                <w:sz w:val="14"/>
                <w:szCs w:val="16"/>
              </w:rPr>
            </w:pPr>
            <w:r w:rsidRPr="00036CD2">
              <w:rPr>
                <w:rFonts w:cs="Calibri"/>
              </w:rPr>
              <w:t>15</w:t>
            </w:r>
            <w:r w:rsidRPr="00036CD2" w:rsidR="0010684D">
              <w:rPr>
                <w:rFonts w:cs="Calibri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036CD2" w:rsidR="00B50563" w:rsidP="00B50563" w:rsidRDefault="00000000" w14:paraId="42E3D80E" w14:textId="77777777">
            <w:pPr>
              <w:jc w:val="right"/>
              <w:rPr>
                <w:sz w:val="14"/>
                <w:szCs w:val="16"/>
              </w:rPr>
            </w:pPr>
            <w:r w:rsidRPr="00036CD2">
              <w:rPr>
                <w:rFonts w:cs="Calibri"/>
              </w:rPr>
              <w:t>€ 18.</w:t>
            </w:r>
            <w:r w:rsidRPr="00036CD2" w:rsidR="0010684D">
              <w:rPr>
                <w:rFonts w:cs="Calibri"/>
              </w:rPr>
              <w:t>264</w:t>
            </w:r>
          </w:p>
        </w:tc>
      </w:tr>
      <w:tr w:rsidR="00B45C4B" w:rsidTr="00B50563" w14:paraId="7E4935FF" w14:textId="77777777">
        <w:trPr>
          <w:trHeight w:val="17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 w:themeFill="accent3" w:themeFillTint="33"/>
            <w:vAlign w:val="center"/>
          </w:tcPr>
          <w:p w:rsidR="00400D97" w:rsidP="00B50563" w:rsidRDefault="00000000" w14:paraId="0A515E7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 w:themeFill="accent3" w:themeFillTint="33"/>
            <w:vAlign w:val="center"/>
          </w:tcPr>
          <w:p w:rsidR="00400D97" w:rsidP="00B50563" w:rsidRDefault="00000000" w14:paraId="6EA2F7A4" w14:textId="77777777">
            <w:pPr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  <w:r w:rsidR="00A86C8B">
              <w:rPr>
                <w:rFonts w:cs="Calibri"/>
                <w:b/>
                <w:bCs/>
              </w:rPr>
              <w:t>8</w:t>
            </w:r>
            <w:r w:rsidR="006D7D4D">
              <w:rPr>
                <w:rFonts w:cs="Calibri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 w:themeFill="accent3" w:themeFillTint="33"/>
            <w:vAlign w:val="center"/>
          </w:tcPr>
          <w:p w:rsidR="00400D97" w:rsidP="00B50563" w:rsidRDefault="00000000" w14:paraId="7D032FAF" w14:textId="77777777">
            <w:pPr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€ 2</w:t>
            </w:r>
            <w:r w:rsidR="00A86C8B">
              <w:rPr>
                <w:rFonts w:cs="Calibri"/>
                <w:b/>
                <w:bCs/>
              </w:rPr>
              <w:t>1.324</w:t>
            </w:r>
          </w:p>
        </w:tc>
      </w:tr>
    </w:tbl>
    <w:p w:rsidR="00B50563" w:rsidP="00B50563" w:rsidRDefault="00B50563" w14:paraId="59A9675B" w14:textId="77777777">
      <w:pPr>
        <w:rPr>
          <w:bCs/>
        </w:rPr>
      </w:pPr>
    </w:p>
    <w:p w:rsidR="00B50563" w:rsidP="00B50563" w:rsidRDefault="00B50563" w14:paraId="52EEE14E" w14:textId="77777777">
      <w:pPr>
        <w:rPr>
          <w:bCs/>
        </w:rPr>
      </w:pPr>
    </w:p>
    <w:p w:rsidR="00B50563" w:rsidP="00B50563" w:rsidRDefault="00B50563" w14:paraId="31463F9C" w14:textId="77777777">
      <w:pPr>
        <w:rPr>
          <w:bCs/>
        </w:rPr>
      </w:pPr>
    </w:p>
    <w:p w:rsidR="00B50563" w:rsidP="00B50563" w:rsidRDefault="00B50563" w14:paraId="6F030814" w14:textId="77777777">
      <w:pPr>
        <w:rPr>
          <w:bCs/>
        </w:rPr>
      </w:pPr>
    </w:p>
    <w:p w:rsidR="00B50563" w:rsidP="00B50563" w:rsidRDefault="00B50563" w14:paraId="6259E13F" w14:textId="77777777">
      <w:pPr>
        <w:rPr>
          <w:bCs/>
        </w:rPr>
      </w:pPr>
    </w:p>
    <w:p w:rsidR="00B50563" w:rsidP="00B50563" w:rsidRDefault="00B50563" w14:paraId="2D232300" w14:textId="77777777">
      <w:pPr>
        <w:rPr>
          <w:bCs/>
        </w:rPr>
      </w:pPr>
    </w:p>
    <w:p w:rsidR="00B50563" w:rsidP="00B50563" w:rsidRDefault="00B50563" w14:paraId="38028D2B" w14:textId="77777777">
      <w:pPr>
        <w:rPr>
          <w:bCs/>
        </w:rPr>
      </w:pPr>
    </w:p>
    <w:p w:rsidR="00547A4F" w:rsidP="00B50563" w:rsidRDefault="00547A4F" w14:paraId="54EE801D" w14:textId="77777777">
      <w:pPr>
        <w:rPr>
          <w:i/>
          <w:sz w:val="16"/>
          <w:szCs w:val="16"/>
        </w:rPr>
      </w:pPr>
    </w:p>
    <w:p w:rsidR="00B50563" w:rsidP="00B50563" w:rsidRDefault="00000000" w14:paraId="5CB5BC0A" w14:textId="77777777">
      <w:pPr>
        <w:rPr>
          <w:i/>
          <w:sz w:val="16"/>
          <w:szCs w:val="16"/>
        </w:rPr>
      </w:pPr>
      <w:r>
        <w:rPr>
          <w:i/>
          <w:sz w:val="16"/>
          <w:szCs w:val="16"/>
        </w:rPr>
        <w:t>Tabel 2 en figuur 2: Ontwikkeling specifieke uitkeringen vanaf 2009</w:t>
      </w:r>
    </w:p>
    <w:p w:rsidR="00B50563" w:rsidP="00B50563" w:rsidRDefault="00B50563" w14:paraId="42FBADDD" w14:textId="77777777">
      <w:pPr>
        <w:rPr>
          <w:bCs/>
        </w:rPr>
      </w:pPr>
    </w:p>
    <w:p w:rsidR="0066008D" w:rsidP="00211B3E" w:rsidRDefault="00000000" w14:paraId="4C49D625" w14:textId="77777777">
      <w:r>
        <w:t>Meer dan de</w:t>
      </w:r>
      <w:r w:rsidR="00B50563">
        <w:t xml:space="preserve"> helft van </w:t>
      </w:r>
      <w:r w:rsidR="001D5A1D">
        <w:t xml:space="preserve">het aantal </w:t>
      </w:r>
      <w:r w:rsidR="00B50563">
        <w:t>specifieke uitkeringen (</w:t>
      </w:r>
      <w:r>
        <w:t>52</w:t>
      </w:r>
      <w:r w:rsidR="00B50563">
        <w:t>%) gaat naar</w:t>
      </w:r>
      <w:r w:rsidR="005E2141">
        <w:t xml:space="preserve"> een beperkt aantal ontvanger</w:t>
      </w:r>
      <w:r w:rsidR="00790035">
        <w:t>s</w:t>
      </w:r>
      <w:r w:rsidR="005E2141">
        <w:t xml:space="preserve"> (</w:t>
      </w:r>
      <w:r w:rsidR="00B50563">
        <w:t>1 tot en met 5</w:t>
      </w:r>
      <w:r w:rsidR="005E2141">
        <w:t>)</w:t>
      </w:r>
      <w:r w:rsidR="00B50563">
        <w:t xml:space="preserve"> en betreft </w:t>
      </w:r>
      <w:r>
        <w:t>9</w:t>
      </w:r>
      <w:r w:rsidR="00B50563">
        <w:t>% van de totale omvang</w:t>
      </w:r>
      <w:r w:rsidR="0083640F">
        <w:t>.</w:t>
      </w:r>
      <w:r w:rsidR="005E2141">
        <w:t xml:space="preserve"> </w:t>
      </w:r>
      <w:r w:rsidR="0083640F">
        <w:t>D</w:t>
      </w:r>
      <w:r w:rsidR="005E2141">
        <w:t>it betekent dat</w:t>
      </w:r>
      <w:r>
        <w:t xml:space="preserve"> </w:t>
      </w:r>
      <w:r w:rsidR="005E2141">
        <w:t xml:space="preserve">een substantieel deel kleine specifieke uitkeringen </w:t>
      </w:r>
      <w:r>
        <w:t>betreft</w:t>
      </w:r>
      <w:r w:rsidR="00D16312">
        <w:t>, maar dat deze in omvang beperkt zijn</w:t>
      </w:r>
      <w:r>
        <w:t xml:space="preserve"> (zie ook onderstaande Tabel 3)</w:t>
      </w:r>
      <w:r w:rsidR="00B50563">
        <w:t xml:space="preserve">. </w:t>
      </w:r>
    </w:p>
    <w:p w:rsidR="0066008D" w:rsidP="00211B3E" w:rsidRDefault="0066008D" w14:paraId="47A921A2" w14:textId="7777777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792"/>
        <w:gridCol w:w="1448"/>
        <w:gridCol w:w="1637"/>
        <w:gridCol w:w="1447"/>
      </w:tblGrid>
      <w:tr w:rsidR="00B45C4B" w:rsidTr="00DC1ED9" w14:paraId="38A176E1" w14:textId="77777777">
        <w:trPr>
          <w:trHeight w:val="2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2060"/>
            <w:vAlign w:val="bottom"/>
            <w:hideMark/>
          </w:tcPr>
          <w:p w:rsidRPr="00DC1ED9" w:rsidR="0066008D" w:rsidP="0066008D" w:rsidRDefault="00000000" w14:paraId="3E7C15AC" w14:textId="77777777">
            <w:pPr>
              <w:autoSpaceDN/>
              <w:spacing w:line="240" w:lineRule="auto"/>
              <w:rPr>
                <w:rFonts w:eastAsia="Times New Roman" w:cs="Times New Roman"/>
                <w:b/>
                <w:bCs/>
                <w:color w:val="FFFFFF"/>
              </w:rPr>
            </w:pPr>
            <w:r w:rsidRPr="00DC1ED9">
              <w:rPr>
                <w:rFonts w:eastAsia="Times New Roman" w:cs="Times New Roman"/>
                <w:b/>
                <w:bCs/>
                <w:color w:val="FFFFFF"/>
              </w:rPr>
              <w:t>Categorie</w:t>
            </w:r>
            <w:r w:rsidRPr="00DC1ED9">
              <w:rPr>
                <w:rFonts w:eastAsia="Times New Roman" w:cs="Times New Roman"/>
                <w:b/>
                <w:bCs/>
                <w:color w:val="FFFFFF"/>
              </w:rPr>
              <w:br/>
              <w:t>aantal ontvangers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2060"/>
            <w:vAlign w:val="bottom"/>
            <w:hideMark/>
          </w:tcPr>
          <w:p w:rsidRPr="00DC1ED9" w:rsidR="0066008D" w:rsidP="0066008D" w:rsidRDefault="00000000" w14:paraId="39584ED0" w14:textId="77777777">
            <w:pPr>
              <w:autoSpaceDN/>
              <w:spacing w:line="240" w:lineRule="auto"/>
              <w:rPr>
                <w:rFonts w:eastAsia="Times New Roman" w:cs="Times New Roman"/>
                <w:b/>
                <w:bCs/>
                <w:color w:val="FFFFFF"/>
              </w:rPr>
            </w:pPr>
            <w:r w:rsidRPr="00DC1ED9">
              <w:rPr>
                <w:rFonts w:eastAsia="Times New Roman" w:cs="Times New Roman"/>
                <w:b/>
                <w:bCs/>
                <w:color w:val="FFFFFF"/>
              </w:rPr>
              <w:t>Aantal</w:t>
            </w:r>
            <w:r w:rsidRPr="00DC1ED9">
              <w:rPr>
                <w:rFonts w:eastAsia="Times New Roman" w:cs="Times New Roman"/>
                <w:b/>
                <w:bCs/>
                <w:color w:val="FFFFFF"/>
              </w:rPr>
              <w:br/>
              <w:t xml:space="preserve">spuks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2060"/>
            <w:vAlign w:val="bottom"/>
            <w:hideMark/>
          </w:tcPr>
          <w:p w:rsidRPr="00DC1ED9" w:rsidR="0066008D" w:rsidP="0066008D" w:rsidRDefault="00000000" w14:paraId="0BD4478D" w14:textId="77777777">
            <w:pPr>
              <w:autoSpaceDN/>
              <w:spacing w:line="240" w:lineRule="auto"/>
              <w:rPr>
                <w:rFonts w:eastAsia="Times New Roman" w:cs="Times New Roman"/>
                <w:b/>
                <w:bCs/>
                <w:color w:val="FFFFFF"/>
              </w:rPr>
            </w:pPr>
            <w:r w:rsidRPr="00DC1ED9">
              <w:rPr>
                <w:rFonts w:eastAsia="Times New Roman" w:cs="Times New Roman"/>
                <w:b/>
                <w:bCs/>
                <w:color w:val="FFFFFF"/>
              </w:rPr>
              <w:t>% van totaal</w:t>
            </w:r>
            <w:r w:rsidRPr="00DC1ED9">
              <w:rPr>
                <w:rFonts w:eastAsia="Times New Roman" w:cs="Times New Roman"/>
                <w:b/>
                <w:bCs/>
                <w:color w:val="FFFFFF"/>
              </w:rPr>
              <w:br/>
              <w:t>aantal spuks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2060"/>
            <w:vAlign w:val="bottom"/>
            <w:hideMark/>
          </w:tcPr>
          <w:p w:rsidRPr="00DC1ED9" w:rsidR="0066008D" w:rsidP="0066008D" w:rsidRDefault="00000000" w14:paraId="69C9925C" w14:textId="77777777">
            <w:pPr>
              <w:autoSpaceDN/>
              <w:spacing w:line="240" w:lineRule="auto"/>
              <w:rPr>
                <w:rFonts w:eastAsia="Times New Roman" w:cs="Times New Roman"/>
                <w:b/>
                <w:bCs/>
                <w:color w:val="FFFFFF"/>
              </w:rPr>
            </w:pPr>
            <w:r w:rsidRPr="00DC1ED9">
              <w:rPr>
                <w:rFonts w:eastAsia="Times New Roman" w:cs="Times New Roman"/>
                <w:b/>
                <w:bCs/>
                <w:color w:val="FFFFFF"/>
              </w:rPr>
              <w:t>Totale omvang</w:t>
            </w:r>
            <w:r w:rsidRPr="00DC1ED9">
              <w:rPr>
                <w:rFonts w:eastAsia="Times New Roman" w:cs="Times New Roman"/>
                <w:b/>
                <w:bCs/>
                <w:color w:val="FFFFFF"/>
              </w:rPr>
              <w:br/>
              <w:t>[€ mln.]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2060"/>
            <w:vAlign w:val="bottom"/>
            <w:hideMark/>
          </w:tcPr>
          <w:p w:rsidRPr="00DC1ED9" w:rsidR="0066008D" w:rsidP="0066008D" w:rsidRDefault="00000000" w14:paraId="7500BEB7" w14:textId="77777777">
            <w:pPr>
              <w:autoSpaceDN/>
              <w:spacing w:line="240" w:lineRule="auto"/>
              <w:rPr>
                <w:rFonts w:eastAsia="Times New Roman" w:cs="Times New Roman"/>
                <w:b/>
                <w:bCs/>
                <w:color w:val="FFFFFF"/>
              </w:rPr>
            </w:pPr>
            <w:r w:rsidRPr="00DC1ED9">
              <w:rPr>
                <w:rFonts w:eastAsia="Times New Roman" w:cs="Times New Roman"/>
                <w:b/>
                <w:bCs/>
                <w:color w:val="FFFFFF"/>
              </w:rPr>
              <w:t>% van totale</w:t>
            </w:r>
            <w:r w:rsidRPr="00DC1ED9">
              <w:rPr>
                <w:rFonts w:eastAsia="Times New Roman" w:cs="Times New Roman"/>
                <w:b/>
                <w:bCs/>
                <w:color w:val="FFFFFF"/>
              </w:rPr>
              <w:br/>
              <w:t>omvang</w:t>
            </w:r>
          </w:p>
        </w:tc>
      </w:tr>
      <w:tr w:rsidR="00B45C4B" w:rsidTr="00DC1ED9" w14:paraId="1EA0B6E5" w14:textId="77777777">
        <w:trPr>
          <w:trHeight w:val="2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255A6E15" w14:textId="77777777">
            <w:pPr>
              <w:autoSpaceDN/>
              <w:spacing w:line="240" w:lineRule="auto"/>
              <w:rPr>
                <w:rFonts w:eastAsia="Times New Roman" w:cs="Times New Roman"/>
              </w:rPr>
            </w:pPr>
            <w:r w:rsidRPr="00DC1ED9">
              <w:rPr>
                <w:rFonts w:eastAsia="Times New Roman" w:cs="Times New Roman"/>
              </w:rPr>
              <w:t>[1 tot en met 5]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193DD507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74222643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52</w:t>
            </w:r>
            <w:r w:rsidRPr="00DC1ED9">
              <w:rPr>
                <w:rFonts w:eastAsia="Times New Roman" w:cs="Times New Roman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5D22C56F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 w:rsidRPr="00DC1ED9">
              <w:rPr>
                <w:rFonts w:eastAsia="Times New Roman" w:cs="Times New Roman"/>
              </w:rPr>
              <w:t xml:space="preserve">€ </w:t>
            </w:r>
            <w:r w:rsidR="005B0A9E">
              <w:rPr>
                <w:rFonts w:eastAsia="Times New Roman" w:cs="Times New Roman"/>
              </w:rPr>
              <w:t>2.005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19FD1F26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  <w:r w:rsidRPr="00DC1ED9">
              <w:rPr>
                <w:rFonts w:eastAsia="Times New Roman" w:cs="Times New Roman"/>
              </w:rPr>
              <w:t>%</w:t>
            </w:r>
          </w:p>
        </w:tc>
      </w:tr>
      <w:tr w:rsidR="00B45C4B" w:rsidTr="00DC1ED9" w14:paraId="2EBABF4A" w14:textId="77777777">
        <w:trPr>
          <w:trHeight w:val="2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16952A9D" w14:textId="77777777">
            <w:pPr>
              <w:autoSpaceDN/>
              <w:spacing w:line="240" w:lineRule="auto"/>
              <w:rPr>
                <w:rFonts w:eastAsia="Times New Roman" w:cs="Times New Roman"/>
              </w:rPr>
            </w:pPr>
            <w:r w:rsidRPr="00DC1ED9">
              <w:rPr>
                <w:rFonts w:eastAsia="Times New Roman" w:cs="Times New Roman"/>
              </w:rPr>
              <w:t>[6 t/m 20]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73907E15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0941DC8D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 w:rsidRPr="00DC1ED9">
              <w:rPr>
                <w:rFonts w:eastAsia="Times New Roman" w:cs="Times New Roman"/>
              </w:rPr>
              <w:t>2</w:t>
            </w:r>
            <w:r w:rsidR="005B0A9E">
              <w:rPr>
                <w:rFonts w:eastAsia="Times New Roman" w:cs="Times New Roman"/>
              </w:rPr>
              <w:t>4</w:t>
            </w:r>
            <w:r w:rsidRPr="00DC1ED9">
              <w:rPr>
                <w:rFonts w:eastAsia="Times New Roman" w:cs="Times New Roman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3EB6B682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 w:rsidRPr="00DC1ED9">
              <w:rPr>
                <w:rFonts w:eastAsia="Times New Roman" w:cs="Times New Roman"/>
              </w:rPr>
              <w:t xml:space="preserve">€ </w:t>
            </w:r>
            <w:r w:rsidR="005B0A9E">
              <w:rPr>
                <w:rFonts w:eastAsia="Times New Roman" w:cs="Times New Roman"/>
              </w:rPr>
              <w:t>2.954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0284764B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  <w:r w:rsidRPr="00DC1ED9">
              <w:rPr>
                <w:rFonts w:eastAsia="Times New Roman" w:cs="Times New Roman"/>
              </w:rPr>
              <w:t>%</w:t>
            </w:r>
          </w:p>
        </w:tc>
      </w:tr>
      <w:tr w:rsidR="00B45C4B" w:rsidTr="00DC1ED9" w14:paraId="3E542EC7" w14:textId="77777777">
        <w:trPr>
          <w:trHeight w:val="2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4D493B86" w14:textId="77777777">
            <w:pPr>
              <w:autoSpaceDN/>
              <w:spacing w:line="240" w:lineRule="auto"/>
              <w:rPr>
                <w:rFonts w:eastAsia="Times New Roman" w:cs="Times New Roman"/>
              </w:rPr>
            </w:pPr>
            <w:r w:rsidRPr="00DC1ED9">
              <w:rPr>
                <w:rFonts w:eastAsia="Times New Roman" w:cs="Times New Roman"/>
              </w:rPr>
              <w:t>[21 t/m 50]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0D7D52A8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1BD8BBBE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 w:rsidRPr="00DC1ED9">
              <w:rPr>
                <w:rFonts w:eastAsia="Times New Roman" w:cs="Times New Roman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64A73127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 w:rsidRPr="00DC1ED9">
              <w:rPr>
                <w:rFonts w:eastAsia="Times New Roman" w:cs="Times New Roman"/>
              </w:rPr>
              <w:t xml:space="preserve">€ </w:t>
            </w:r>
            <w:r w:rsidR="005B0A9E">
              <w:rPr>
                <w:rFonts w:eastAsia="Times New Roman" w:cs="Times New Roman"/>
              </w:rPr>
              <w:t>2.088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7D1589CB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Pr="00DC1ED9">
              <w:rPr>
                <w:rFonts w:eastAsia="Times New Roman" w:cs="Times New Roman"/>
              </w:rPr>
              <w:t>%</w:t>
            </w:r>
          </w:p>
        </w:tc>
      </w:tr>
      <w:tr w:rsidR="00B45C4B" w:rsidTr="00DC1ED9" w14:paraId="5B83014F" w14:textId="77777777">
        <w:trPr>
          <w:trHeight w:val="2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3E934FDA" w14:textId="77777777">
            <w:pPr>
              <w:autoSpaceDN/>
              <w:spacing w:line="240" w:lineRule="auto"/>
              <w:rPr>
                <w:rFonts w:eastAsia="Times New Roman" w:cs="Times New Roman"/>
              </w:rPr>
            </w:pPr>
            <w:r w:rsidRPr="00DC1ED9">
              <w:rPr>
                <w:rFonts w:eastAsia="Times New Roman" w:cs="Times New Roman"/>
              </w:rPr>
              <w:t>[51 t/m 150]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346B2394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0D40C640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Pr="00DC1ED9">
              <w:rPr>
                <w:rFonts w:eastAsia="Times New Roman" w:cs="Times New Roman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090244CB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 w:rsidRPr="00DC1ED9">
              <w:rPr>
                <w:rFonts w:eastAsia="Times New Roman" w:cs="Times New Roman"/>
              </w:rPr>
              <w:t xml:space="preserve">€ </w:t>
            </w:r>
            <w:r w:rsidR="005B0A9E">
              <w:rPr>
                <w:rFonts w:eastAsia="Times New Roman" w:cs="Times New Roman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3715D46C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Pr="00DC1ED9">
              <w:rPr>
                <w:rFonts w:eastAsia="Times New Roman" w:cs="Times New Roman"/>
              </w:rPr>
              <w:t>%</w:t>
            </w:r>
          </w:p>
        </w:tc>
      </w:tr>
      <w:tr w:rsidR="00B45C4B" w:rsidTr="00DC1ED9" w14:paraId="77AA50E4" w14:textId="77777777">
        <w:trPr>
          <w:trHeight w:val="2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4BD617E1" w14:textId="77777777">
            <w:pPr>
              <w:autoSpaceDN/>
              <w:spacing w:line="240" w:lineRule="auto"/>
              <w:rPr>
                <w:rFonts w:eastAsia="Times New Roman" w:cs="Times New Roman"/>
              </w:rPr>
            </w:pPr>
            <w:r w:rsidRPr="00DC1ED9">
              <w:rPr>
                <w:rFonts w:eastAsia="Times New Roman" w:cs="Times New Roman"/>
              </w:rPr>
              <w:t xml:space="preserve">[&gt;150]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6F5EE6F5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26CF2524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  <w:r w:rsidRPr="00DC1ED9">
              <w:rPr>
                <w:rFonts w:eastAsia="Times New Roman" w:cs="Times New Roman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73D08B59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 w:rsidRPr="00DC1ED9">
              <w:rPr>
                <w:rFonts w:eastAsia="Times New Roman" w:cs="Times New Roman"/>
              </w:rPr>
              <w:t xml:space="preserve">€ </w:t>
            </w:r>
            <w:r w:rsidR="005B0A9E">
              <w:rPr>
                <w:rFonts w:eastAsia="Times New Roman" w:cs="Times New Roman"/>
              </w:rPr>
              <w:t>13.936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227EDB28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</w:rPr>
            </w:pPr>
            <w:r w:rsidRPr="00DC1ED9">
              <w:rPr>
                <w:rFonts w:eastAsia="Times New Roman" w:cs="Times New Roman"/>
              </w:rPr>
              <w:t>6</w:t>
            </w:r>
            <w:r w:rsidR="005B0A9E">
              <w:rPr>
                <w:rFonts w:eastAsia="Times New Roman" w:cs="Times New Roman"/>
              </w:rPr>
              <w:t>5</w:t>
            </w:r>
            <w:r w:rsidRPr="00DC1ED9">
              <w:rPr>
                <w:rFonts w:eastAsia="Times New Roman" w:cs="Times New Roman"/>
              </w:rPr>
              <w:t>%</w:t>
            </w:r>
          </w:p>
        </w:tc>
      </w:tr>
      <w:tr w:rsidR="00B45C4B" w:rsidTr="00DC1ED9" w14:paraId="08BFD0ED" w14:textId="77777777">
        <w:trPr>
          <w:trHeight w:val="20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5BEE1FFB" w14:textId="77777777">
            <w:pPr>
              <w:autoSpaceDN/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DC1ED9">
              <w:rPr>
                <w:rFonts w:eastAsia="Times New Roman" w:cs="Times New Roman"/>
                <w:b/>
                <w:bCs/>
              </w:rPr>
              <w:t>Totaal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594DC26A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  <w:b/>
                <w:bCs/>
              </w:rPr>
            </w:pPr>
            <w:r w:rsidRPr="00DC1ED9">
              <w:rPr>
                <w:rFonts w:eastAsia="Times New Roman" w:cs="Times New Roman"/>
                <w:b/>
                <w:bCs/>
              </w:rPr>
              <w:t>1</w:t>
            </w:r>
            <w:r w:rsidR="005B0A9E">
              <w:rPr>
                <w:rFonts w:eastAsia="Times New Roman" w:cs="Times New Roman"/>
                <w:b/>
                <w:bCs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17283B5F" w14:textId="77777777">
            <w:pPr>
              <w:autoSpaceDN/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DC1ED9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7D7A5D56" w14:textId="77777777">
            <w:pPr>
              <w:autoSpaceDN/>
              <w:spacing w:line="240" w:lineRule="auto"/>
              <w:jc w:val="right"/>
              <w:rPr>
                <w:rFonts w:eastAsia="Times New Roman" w:cs="Times New Roman"/>
                <w:b/>
                <w:bCs/>
              </w:rPr>
            </w:pPr>
            <w:r w:rsidRPr="00DC1ED9">
              <w:rPr>
                <w:rFonts w:eastAsia="Times New Roman" w:cs="Times New Roman"/>
                <w:b/>
                <w:bCs/>
              </w:rPr>
              <w:t xml:space="preserve">€ </w:t>
            </w:r>
            <w:r w:rsidR="005B0A9E">
              <w:rPr>
                <w:rFonts w:eastAsia="Times New Roman" w:cs="Times New Roman"/>
                <w:b/>
                <w:bCs/>
              </w:rPr>
              <w:t>21.324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1ED9" w:rsidR="0066008D" w:rsidP="0066008D" w:rsidRDefault="00000000" w14:paraId="5A5BA46D" w14:textId="77777777">
            <w:pPr>
              <w:autoSpaceDN/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DC1ED9">
              <w:rPr>
                <w:rFonts w:eastAsia="Times New Roman" w:cs="Times New Roman"/>
                <w:b/>
                <w:bCs/>
              </w:rPr>
              <w:t> </w:t>
            </w:r>
          </w:p>
        </w:tc>
      </w:tr>
    </w:tbl>
    <w:p w:rsidR="0066008D" w:rsidP="00211B3E" w:rsidRDefault="0066008D" w14:paraId="41BEDA15" w14:textId="77777777"/>
    <w:p w:rsidRPr="00DC1ED9" w:rsidR="0066008D" w:rsidP="00211B3E" w:rsidRDefault="00000000" w14:paraId="51C12421" w14:textId="77777777">
      <w:pPr>
        <w:rPr>
          <w:i/>
          <w:iCs/>
        </w:rPr>
      </w:pPr>
      <w:r w:rsidRPr="00DC1ED9">
        <w:rPr>
          <w:i/>
          <w:sz w:val="16"/>
          <w:szCs w:val="16"/>
        </w:rPr>
        <w:t>Tabel 3: Specifieke uitkeringen per ontvanger categorie.</w:t>
      </w:r>
    </w:p>
    <w:p w:rsidR="0066008D" w:rsidP="00211B3E" w:rsidRDefault="0066008D" w14:paraId="7993F148" w14:textId="77777777"/>
    <w:p w:rsidRPr="00163642" w:rsidR="00DE0668" w:rsidP="00211B3E" w:rsidRDefault="00000000" w14:paraId="3B9C5B8E" w14:textId="77777777">
      <w:r>
        <w:t xml:space="preserve">Daarentegen </w:t>
      </w:r>
      <w:r w:rsidR="0083640F">
        <w:t>is</w:t>
      </w:r>
      <w:r>
        <w:t xml:space="preserve"> er ook een aantal </w:t>
      </w:r>
      <w:r w:rsidR="001B66EE">
        <w:t>omvangrijke regelingen</w:t>
      </w:r>
      <w:r w:rsidR="00790035">
        <w:t xml:space="preserve">. Zo nemen de </w:t>
      </w:r>
      <w:r w:rsidR="00C234FD">
        <w:t>15</w:t>
      </w:r>
      <w:r w:rsidR="00790035">
        <w:t xml:space="preserve"> grootste</w:t>
      </w:r>
      <w:r w:rsidR="00DA4B04">
        <w:rPr>
          <w:bCs/>
        </w:rPr>
        <w:t xml:space="preserve"> specifieke uitkeringen</w:t>
      </w:r>
      <w:r w:rsidR="006F31CF">
        <w:rPr>
          <w:bCs/>
        </w:rPr>
        <w:t xml:space="preserve"> </w:t>
      </w:r>
      <w:r w:rsidR="00790035">
        <w:rPr>
          <w:bCs/>
        </w:rPr>
        <w:t>ongeveer</w:t>
      </w:r>
      <w:r w:rsidR="00BC28D3">
        <w:rPr>
          <w:bCs/>
        </w:rPr>
        <w:t xml:space="preserve"> </w:t>
      </w:r>
      <w:r w:rsidR="00C234FD">
        <w:rPr>
          <w:bCs/>
        </w:rPr>
        <w:t>83</w:t>
      </w:r>
      <w:r w:rsidR="00821474">
        <w:rPr>
          <w:bCs/>
        </w:rPr>
        <w:t>%</w:t>
      </w:r>
      <w:r w:rsidR="00790035">
        <w:rPr>
          <w:bCs/>
        </w:rPr>
        <w:t xml:space="preserve"> van de totale bestedingen voor hun rekening</w:t>
      </w:r>
      <w:r w:rsidR="005E2141">
        <w:rPr>
          <w:bCs/>
        </w:rPr>
        <w:t xml:space="preserve"> </w:t>
      </w:r>
      <w:bookmarkStart w:name="_Hlk164175140" w:id="1"/>
      <w:r w:rsidR="005E2141">
        <w:rPr>
          <w:bCs/>
        </w:rPr>
        <w:t xml:space="preserve">(€ </w:t>
      </w:r>
      <w:r w:rsidR="00163642">
        <w:rPr>
          <w:bCs/>
        </w:rPr>
        <w:t>17,7</w:t>
      </w:r>
      <w:r w:rsidR="005E2141">
        <w:rPr>
          <w:bCs/>
        </w:rPr>
        <w:t xml:space="preserve"> mld</w:t>
      </w:r>
      <w:bookmarkEnd w:id="1"/>
      <w:r w:rsidR="005E2141">
        <w:rPr>
          <w:bCs/>
        </w:rPr>
        <w:t>.</w:t>
      </w:r>
      <w:r w:rsidR="00790035">
        <w:rPr>
          <w:bCs/>
        </w:rPr>
        <w:t xml:space="preserve"> op een totaal van </w:t>
      </w:r>
      <w:r w:rsidRPr="00790035" w:rsidR="00790035">
        <w:rPr>
          <w:bCs/>
        </w:rPr>
        <w:t xml:space="preserve">€ </w:t>
      </w:r>
      <w:r w:rsidR="00C234FD">
        <w:rPr>
          <w:bCs/>
        </w:rPr>
        <w:t>21,3</w:t>
      </w:r>
      <w:r w:rsidRPr="00790035" w:rsidR="00790035">
        <w:rPr>
          <w:bCs/>
        </w:rPr>
        <w:t xml:space="preserve"> mld</w:t>
      </w:r>
      <w:r w:rsidR="00790035">
        <w:rPr>
          <w:bCs/>
        </w:rPr>
        <w:t>.)</w:t>
      </w:r>
      <w:r w:rsidR="009D403B">
        <w:rPr>
          <w:bCs/>
        </w:rPr>
        <w:t>.</w:t>
      </w:r>
      <w:r w:rsidR="00821474">
        <w:rPr>
          <w:bCs/>
        </w:rPr>
        <w:t xml:space="preserve"> </w:t>
      </w:r>
      <w:r w:rsidR="009D403B">
        <w:rPr>
          <w:bCs/>
        </w:rPr>
        <w:t xml:space="preserve">Hiervan </w:t>
      </w:r>
      <w:r w:rsidR="00487653">
        <w:rPr>
          <w:bCs/>
        </w:rPr>
        <w:t xml:space="preserve">zijn er </w:t>
      </w:r>
      <w:r w:rsidR="00163642">
        <w:rPr>
          <w:bCs/>
        </w:rPr>
        <w:t>vier</w:t>
      </w:r>
      <w:r w:rsidR="00487653">
        <w:rPr>
          <w:bCs/>
        </w:rPr>
        <w:t xml:space="preserve"> structurele specifieke uitkeringen die elk jaar verstrekt worden, namelijk de </w:t>
      </w:r>
      <w:r w:rsidRPr="00866AD3" w:rsidR="00212CF4">
        <w:rPr>
          <w:bCs/>
          <w:i/>
          <w:iCs/>
        </w:rPr>
        <w:t>gebundelde uitkering Participatiewet</w:t>
      </w:r>
      <w:r w:rsidR="00212CF4">
        <w:rPr>
          <w:bCs/>
        </w:rPr>
        <w:t xml:space="preserve"> </w:t>
      </w:r>
      <w:r w:rsidR="009142A6">
        <w:rPr>
          <w:bCs/>
        </w:rPr>
        <w:t xml:space="preserve">(€ </w:t>
      </w:r>
      <w:r w:rsidR="00C234FD">
        <w:rPr>
          <w:bCs/>
        </w:rPr>
        <w:t>7,3</w:t>
      </w:r>
      <w:r w:rsidR="009142A6">
        <w:rPr>
          <w:bCs/>
        </w:rPr>
        <w:t xml:space="preserve"> mld</w:t>
      </w:r>
      <w:r w:rsidR="00487653">
        <w:rPr>
          <w:bCs/>
        </w:rPr>
        <w:t>.)</w:t>
      </w:r>
      <w:r w:rsidR="00C234FD">
        <w:rPr>
          <w:bCs/>
        </w:rPr>
        <w:t xml:space="preserve">, </w:t>
      </w:r>
      <w:r w:rsidR="00487653">
        <w:rPr>
          <w:bCs/>
        </w:rPr>
        <w:t>de</w:t>
      </w:r>
      <w:bookmarkStart w:name="_Hlk163030442" w:id="2"/>
      <w:r w:rsidR="00487653">
        <w:rPr>
          <w:bCs/>
        </w:rPr>
        <w:t xml:space="preserve"> </w:t>
      </w:r>
      <w:r w:rsidR="00487653">
        <w:rPr>
          <w:bCs/>
          <w:i/>
          <w:iCs/>
        </w:rPr>
        <w:t xml:space="preserve">Brede doeluitkering verkeer en vervoer </w:t>
      </w:r>
      <w:r w:rsidR="00487653">
        <w:rPr>
          <w:bCs/>
        </w:rPr>
        <w:t xml:space="preserve">(€ </w:t>
      </w:r>
      <w:r w:rsidR="00C234FD">
        <w:rPr>
          <w:bCs/>
        </w:rPr>
        <w:t>1,1</w:t>
      </w:r>
      <w:r w:rsidR="00487653">
        <w:rPr>
          <w:bCs/>
        </w:rPr>
        <w:t xml:space="preserve"> mld.)</w:t>
      </w:r>
      <w:r w:rsidR="00163642">
        <w:rPr>
          <w:bCs/>
        </w:rPr>
        <w:t xml:space="preserve">, de </w:t>
      </w:r>
      <w:r w:rsidR="00163642">
        <w:rPr>
          <w:bCs/>
          <w:i/>
          <w:iCs/>
        </w:rPr>
        <w:t xml:space="preserve">Specifieke uitkering Onderwijsachterstandenbeleid </w:t>
      </w:r>
      <w:r w:rsidR="00163642">
        <w:rPr>
          <w:bCs/>
        </w:rPr>
        <w:t xml:space="preserve">(0,6 mld.) en </w:t>
      </w:r>
      <w:r w:rsidR="00C234FD">
        <w:rPr>
          <w:bCs/>
        </w:rPr>
        <w:t xml:space="preserve">de </w:t>
      </w:r>
      <w:r w:rsidR="00C234FD">
        <w:rPr>
          <w:bCs/>
          <w:i/>
          <w:iCs/>
        </w:rPr>
        <w:t xml:space="preserve">Brede doeluitkering Rampenbestrijding </w:t>
      </w:r>
      <w:r w:rsidR="00C234FD">
        <w:rPr>
          <w:bCs/>
        </w:rPr>
        <w:t>(0,3 mld.)</w:t>
      </w:r>
      <w:r w:rsidR="00487653">
        <w:rPr>
          <w:bCs/>
        </w:rPr>
        <w:t xml:space="preserve">. </w:t>
      </w:r>
      <w:r w:rsidR="00866AD3">
        <w:rPr>
          <w:bCs/>
        </w:rPr>
        <w:t>Ee</w:t>
      </w:r>
      <w:r w:rsidR="009142A6">
        <w:rPr>
          <w:bCs/>
        </w:rPr>
        <w:t xml:space="preserve">n andere </w:t>
      </w:r>
      <w:r w:rsidR="00F83315">
        <w:rPr>
          <w:bCs/>
        </w:rPr>
        <w:lastRenderedPageBreak/>
        <w:t>omvangrijke specifieke uitkering</w:t>
      </w:r>
      <w:r w:rsidR="009142A6">
        <w:rPr>
          <w:bCs/>
        </w:rPr>
        <w:t xml:space="preserve"> betreft de </w:t>
      </w:r>
      <w:r w:rsidRPr="00866AD3" w:rsidR="0002383D">
        <w:rPr>
          <w:bCs/>
          <w:i/>
          <w:iCs/>
        </w:rPr>
        <w:t>bekostigingsregeling opvang</w:t>
      </w:r>
      <w:r w:rsidR="00514F5F">
        <w:rPr>
          <w:bCs/>
          <w:i/>
          <w:iCs/>
        </w:rPr>
        <w:t xml:space="preserve"> ontheemden</w:t>
      </w:r>
      <w:r w:rsidRPr="00866AD3" w:rsidR="0002383D">
        <w:rPr>
          <w:bCs/>
          <w:i/>
          <w:iCs/>
        </w:rPr>
        <w:t xml:space="preserve"> Oekraïne</w:t>
      </w:r>
      <w:r w:rsidRPr="0002383D" w:rsidR="0002383D">
        <w:rPr>
          <w:bCs/>
        </w:rPr>
        <w:t xml:space="preserve"> </w:t>
      </w:r>
      <w:r w:rsidR="009142A6">
        <w:rPr>
          <w:bCs/>
        </w:rPr>
        <w:t xml:space="preserve">met een omvang van € </w:t>
      </w:r>
      <w:r w:rsidR="00163642">
        <w:rPr>
          <w:bCs/>
        </w:rPr>
        <w:t>2,6</w:t>
      </w:r>
      <w:r w:rsidRPr="0002383D" w:rsidR="0002383D">
        <w:rPr>
          <w:bCs/>
        </w:rPr>
        <w:t xml:space="preserve"> m</w:t>
      </w:r>
      <w:r w:rsidR="009142A6">
        <w:rPr>
          <w:bCs/>
        </w:rPr>
        <w:t>iljard</w:t>
      </w:r>
      <w:r w:rsidR="00F83315">
        <w:rPr>
          <w:bCs/>
        </w:rPr>
        <w:t xml:space="preserve">. </w:t>
      </w:r>
      <w:r w:rsidRPr="00821474" w:rsidR="00283CD6">
        <w:t xml:space="preserve">Verder </w:t>
      </w:r>
      <w:r w:rsidR="0083640F">
        <w:t>is</w:t>
      </w:r>
      <w:r w:rsidRPr="00821474" w:rsidR="00283CD6">
        <w:t xml:space="preserve"> er op het gebied van woningbouw, klimaat en natuur een aantal omvangrijke specifieke uitkeringen verstrekt.</w:t>
      </w:r>
      <w:r w:rsidR="00283CD6">
        <w:t xml:space="preserve"> </w:t>
      </w:r>
      <w:r w:rsidR="00163642">
        <w:t xml:space="preserve">Zoals de regeling </w:t>
      </w:r>
      <w:r w:rsidR="00163642">
        <w:rPr>
          <w:i/>
          <w:iCs/>
        </w:rPr>
        <w:t>Capaciteit decentrale overheden voor klimaat- en energiebeleid</w:t>
      </w:r>
      <w:r w:rsidR="0083640F">
        <w:t>,</w:t>
      </w:r>
      <w:r w:rsidR="00163642">
        <w:rPr>
          <w:i/>
          <w:iCs/>
        </w:rPr>
        <w:t xml:space="preserve"> </w:t>
      </w:r>
      <w:r w:rsidR="00163642">
        <w:t xml:space="preserve">waarvoor € 1,5 mld. aan middelen zijn uitbetaald in 2024. </w:t>
      </w:r>
    </w:p>
    <w:p w:rsidR="00DE0668" w:rsidP="00211B3E" w:rsidRDefault="00DE0668" w14:paraId="78712EEC" w14:textId="77777777"/>
    <w:bookmarkEnd w:id="2"/>
    <w:p w:rsidRPr="005E2141" w:rsidR="00244403" w:rsidP="00BE0938" w:rsidRDefault="00000000" w14:paraId="292219DC" w14:textId="77777777">
      <w:pPr>
        <w:rPr>
          <w:b/>
        </w:rPr>
      </w:pPr>
      <w:r>
        <w:rPr>
          <w:b/>
        </w:rPr>
        <w:t>Te verantwoorden regelingen</w:t>
      </w:r>
      <w:r w:rsidR="005E2141">
        <w:rPr>
          <w:b/>
        </w:rPr>
        <w:t xml:space="preserve"> per gemeente en provincie</w:t>
      </w:r>
    </w:p>
    <w:p w:rsidR="005E2141" w:rsidP="00BE0938" w:rsidRDefault="005E2141" w14:paraId="1C46C5CC" w14:textId="77777777">
      <w:pPr>
        <w:rPr>
          <w:bCs/>
        </w:rPr>
      </w:pPr>
    </w:p>
    <w:p w:rsidR="00283CD6" w:rsidP="00036CD2" w:rsidRDefault="00000000" w14:paraId="621ED16A" w14:textId="77777777">
      <w:pPr>
        <w:pStyle w:val="WitregelW1bodytekst"/>
      </w:pPr>
      <w:r>
        <w:t>Op basis</w:t>
      </w:r>
      <w:r w:rsidR="00841B33">
        <w:t xml:space="preserve"> van</w:t>
      </w:r>
      <w:r>
        <w:t xml:space="preserve"> </w:t>
      </w:r>
      <w:r w:rsidR="00841B33">
        <w:t xml:space="preserve">informatie over </w:t>
      </w:r>
      <w:r>
        <w:t>verstuurde beschikkingen is het aantal te verantwoorde specifieke uitkeringen in 202</w:t>
      </w:r>
      <w:r w:rsidR="00DD7546">
        <w:t>4</w:t>
      </w:r>
      <w:r>
        <w:t xml:space="preserve"> per gemeente </w:t>
      </w:r>
      <w:r w:rsidR="00B104FB">
        <w:t xml:space="preserve">en per provincie </w:t>
      </w:r>
      <w:r w:rsidR="00841B33">
        <w:t>inzichtelijk gemaakt</w:t>
      </w:r>
      <w:r>
        <w:rPr>
          <w:rStyle w:val="Voetnootmarkering"/>
        </w:rPr>
        <w:footnoteReference w:id="2"/>
      </w:r>
      <w:r w:rsidR="00B104FB">
        <w:t xml:space="preserve">, </w:t>
      </w:r>
      <w:r w:rsidR="0083640F">
        <w:t xml:space="preserve">in </w:t>
      </w:r>
      <w:r w:rsidR="00B104FB">
        <w:t>respectievelijk Figuur 3 en Figuur 4</w:t>
      </w:r>
      <w:r w:rsidR="00841B33">
        <w:t xml:space="preserve">. </w:t>
      </w:r>
      <w:r w:rsidR="00DD7546">
        <w:t xml:space="preserve">De meeste gemeenten moeten in </w:t>
      </w:r>
      <w:r w:rsidR="00841B33">
        <w:t>202</w:t>
      </w:r>
      <w:r w:rsidR="00DD7546">
        <w:t>4</w:t>
      </w:r>
      <w:r w:rsidR="00841B33">
        <w:t xml:space="preserve"> </w:t>
      </w:r>
      <w:r w:rsidR="001A32E6">
        <w:t>gemiddeld</w:t>
      </w:r>
      <w:r w:rsidR="00E25A90">
        <w:t xml:space="preserve"> tussen de </w:t>
      </w:r>
      <w:r w:rsidR="008E5E96">
        <w:t>25</w:t>
      </w:r>
      <w:r w:rsidR="000B2786">
        <w:t xml:space="preserve"> en </w:t>
      </w:r>
      <w:r w:rsidR="008E5E96">
        <w:t>3</w:t>
      </w:r>
      <w:r w:rsidR="000B2786">
        <w:t>5</w:t>
      </w:r>
      <w:r w:rsidR="00E25A90">
        <w:t xml:space="preserve"> specifieke uitkeringen</w:t>
      </w:r>
      <w:r w:rsidR="00841B33">
        <w:t xml:space="preserve"> verantwoorden</w:t>
      </w:r>
      <w:r w:rsidR="00E25A90">
        <w:t xml:space="preserve">. </w:t>
      </w:r>
      <w:r w:rsidR="0046200F">
        <w:t xml:space="preserve">De gemeenten Amsterdam, Rotterdam en Groningen hebben </w:t>
      </w:r>
      <w:r w:rsidR="00E25A90">
        <w:t>de meeste specifieke uitkeringen</w:t>
      </w:r>
      <w:r w:rsidR="00841B33">
        <w:t xml:space="preserve"> om te verantwoorden</w:t>
      </w:r>
      <w:r w:rsidR="0083640F">
        <w:t>;</w:t>
      </w:r>
      <w:r w:rsidR="00EF5A7E">
        <w:t xml:space="preserve"> alle </w:t>
      </w:r>
      <w:r w:rsidR="0046200F">
        <w:t>drie moeten</w:t>
      </w:r>
      <w:r w:rsidR="00B104FB">
        <w:t xml:space="preserve"> </w:t>
      </w:r>
      <w:r w:rsidR="0046200F">
        <w:t>80</w:t>
      </w:r>
      <w:r w:rsidR="000B2786">
        <w:t xml:space="preserve"> of meer specifieke uitkeringen</w:t>
      </w:r>
      <w:r w:rsidR="0046200F">
        <w:t xml:space="preserve"> verantwoorden</w:t>
      </w:r>
      <w:r>
        <w:t>.</w:t>
      </w:r>
      <w:r w:rsidR="00E25A90">
        <w:t xml:space="preserve"> </w:t>
      </w:r>
      <w:r w:rsidR="00EC2B04">
        <w:t>De provincies hebben</w:t>
      </w:r>
      <w:r w:rsidR="00B40EDF">
        <w:t xml:space="preserve"> gemiddeld </w:t>
      </w:r>
      <w:r w:rsidR="0046200F">
        <w:t>50</w:t>
      </w:r>
      <w:r w:rsidR="00B40EDF">
        <w:t xml:space="preserve"> specifieke uitkeringen om te verantwoorden</w:t>
      </w:r>
      <w:r w:rsidR="00D16312">
        <w:t>.</w:t>
      </w:r>
      <w:r w:rsidR="00EC2B04">
        <w:t xml:space="preserve"> </w:t>
      </w:r>
    </w:p>
    <w:p w:rsidRPr="007527EC" w:rsidR="00F802F9" w:rsidP="007527EC" w:rsidRDefault="00F802F9" w14:paraId="5354B316" w14:textId="77777777"/>
    <w:p w:rsidR="00221ECD" w:rsidP="00130491" w:rsidRDefault="00000000" w14:paraId="73673C30" w14:textId="77777777">
      <w:pPr>
        <w:rPr>
          <w:i/>
          <w:sz w:val="16"/>
        </w:rPr>
      </w:pPr>
      <w:r w:rsidRPr="00DD7546">
        <w:rPr>
          <w:noProof/>
        </w:rPr>
        <w:t xml:space="preserve"> </w:t>
      </w:r>
      <w:r>
        <w:rPr>
          <w:noProof/>
        </w:rPr>
        <w:drawing>
          <wp:inline distT="0" distB="0" distL="0" distR="0" wp14:anchorId="4AAC84B2" wp14:editId="576B6F1D">
            <wp:extent cx="2133600" cy="2705461"/>
            <wp:effectExtent l="0" t="0" r="0" b="0"/>
            <wp:docPr id="26656473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5647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2357" cy="271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346E">
        <w:rPr>
          <w:i/>
          <w:sz w:val="16"/>
        </w:rPr>
        <w:t xml:space="preserve">      </w:t>
      </w:r>
      <w:r>
        <w:rPr>
          <w:noProof/>
        </w:rPr>
        <w:drawing>
          <wp:inline distT="0" distB="0" distL="0" distR="0" wp14:anchorId="4F928C31" wp14:editId="441919C7">
            <wp:extent cx="2128926" cy="2711450"/>
            <wp:effectExtent l="0" t="0" r="5080" b="0"/>
            <wp:docPr id="11935530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5307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5566" cy="273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41B33" w:rsidR="00841B33" w:rsidP="00130491" w:rsidRDefault="00000000" w14:paraId="5A7CFE8A" w14:textId="77777777">
      <w:pPr>
        <w:rPr>
          <w:i/>
          <w:sz w:val="16"/>
        </w:rPr>
      </w:pPr>
      <w:r w:rsidRPr="00841B33">
        <w:rPr>
          <w:i/>
          <w:sz w:val="16"/>
        </w:rPr>
        <w:t>Figuur 3</w:t>
      </w:r>
      <w:r w:rsidR="004A71E2">
        <w:rPr>
          <w:i/>
          <w:sz w:val="16"/>
        </w:rPr>
        <w:t xml:space="preserve"> en Figuur 4</w:t>
      </w:r>
      <w:r w:rsidRPr="00841B33">
        <w:rPr>
          <w:i/>
          <w:sz w:val="16"/>
        </w:rPr>
        <w:t>: Totaal aantal specifieke uitkeringen om te verantwoorden in 202</w:t>
      </w:r>
      <w:r w:rsidR="00DD7546">
        <w:rPr>
          <w:i/>
          <w:sz w:val="16"/>
        </w:rPr>
        <w:t>4</w:t>
      </w:r>
      <w:r w:rsidRPr="00841B33">
        <w:rPr>
          <w:i/>
          <w:sz w:val="16"/>
        </w:rPr>
        <w:t>, per gemeente</w:t>
      </w:r>
      <w:r w:rsidR="004A71E2">
        <w:rPr>
          <w:i/>
          <w:sz w:val="16"/>
        </w:rPr>
        <w:t xml:space="preserve"> en per provincie</w:t>
      </w:r>
    </w:p>
    <w:p w:rsidR="00BC5708" w:rsidRDefault="00BC5708" w14:paraId="083DCCC7" w14:textId="77777777">
      <w:pPr>
        <w:pStyle w:val="WitregelW1bodytekst"/>
        <w:rPr>
          <w:b/>
        </w:rPr>
      </w:pPr>
    </w:p>
    <w:p w:rsidRPr="00684AFF" w:rsidR="004161FA" w:rsidRDefault="00000000" w14:paraId="45E59D33" w14:textId="77777777">
      <w:pPr>
        <w:pStyle w:val="WitregelW1bodytekst"/>
        <w:rPr>
          <w:b/>
        </w:rPr>
      </w:pPr>
      <w:r>
        <w:rPr>
          <w:b/>
        </w:rPr>
        <w:t>Terugdringen aantal specifieke uitkeringen</w:t>
      </w:r>
    </w:p>
    <w:p w:rsidR="00D40B6F" w:rsidP="00036CD2" w:rsidRDefault="00000000" w14:paraId="14CC7C21" w14:textId="77777777">
      <w:pPr>
        <w:pStyle w:val="Tekstzonderopmaak"/>
      </w:pPr>
      <w:r>
        <w:t xml:space="preserve">In het Regeerprogramma </w:t>
      </w:r>
      <w:r w:rsidRPr="00420936">
        <w:t xml:space="preserve">is opgenomen dat specifieke uitkeringen (SPUKs) in 2026 moeten zijn omgezet in fondsuitkeringen, om </w:t>
      </w:r>
      <w:r w:rsidR="00D16312">
        <w:t xml:space="preserve">de </w:t>
      </w:r>
      <w:r w:rsidRPr="00420936">
        <w:t xml:space="preserve">autonomie </w:t>
      </w:r>
      <w:r w:rsidR="00D16312">
        <w:t xml:space="preserve">van gemeenten en provincies </w:t>
      </w:r>
      <w:r w:rsidRPr="00420936">
        <w:t xml:space="preserve">te vergroten en administratieve- en controlelasten te verminderen. Het voortzetten van bestaande SPUKs of het toekennen van nieuwe SPUKs is op basis van het regeerprogramma slechts mogelijk op basis van een </w:t>
      </w:r>
      <w:r w:rsidR="00D16312">
        <w:t>kabinets</w:t>
      </w:r>
      <w:r w:rsidRPr="00420936">
        <w:t>besluit.</w:t>
      </w:r>
      <w:r>
        <w:t xml:space="preserve"> Ik heb uw Kamer op </w:t>
      </w:r>
      <w:r w:rsidRPr="009A4DB0" w:rsidR="009A4DB0">
        <w:t>21</w:t>
      </w:r>
      <w:r w:rsidRPr="009A4DB0">
        <w:t xml:space="preserve"> mei jl.</w:t>
      </w:r>
      <w:r w:rsidR="009A4DB0">
        <w:t xml:space="preserve"> </w:t>
      </w:r>
      <w:r>
        <w:t xml:space="preserve">per brief geïnformeerd over de uitkomsten van de </w:t>
      </w:r>
      <w:r w:rsidR="0083640F">
        <w:t xml:space="preserve">kabinetsbesluitvorming over </w:t>
      </w:r>
      <w:r>
        <w:t xml:space="preserve">overheveling van specifieke uitkeringen. </w:t>
      </w:r>
      <w:r w:rsidR="00013784">
        <w:rPr>
          <w:rFonts w:cstheme="minorBidi"/>
        </w:rPr>
        <w:t>Er word</w:t>
      </w:r>
      <w:r w:rsidR="0083640F">
        <w:rPr>
          <w:rFonts w:cstheme="minorBidi"/>
        </w:rPr>
        <w:t>t</w:t>
      </w:r>
      <w:r w:rsidR="00013784">
        <w:rPr>
          <w:rFonts w:cstheme="minorBidi"/>
        </w:rPr>
        <w:t xml:space="preserve"> i</w:t>
      </w:r>
      <w:r w:rsidRPr="00F81888" w:rsidR="00013784">
        <w:rPr>
          <w:rFonts w:cstheme="minorBidi"/>
        </w:rPr>
        <w:t xml:space="preserve">n 2026 een beperkt aantal SPUKs omgezet, </w:t>
      </w:r>
      <w:r w:rsidR="00013784">
        <w:rPr>
          <w:rFonts w:cstheme="minorBidi"/>
        </w:rPr>
        <w:t xml:space="preserve">vanwege </w:t>
      </w:r>
      <w:r w:rsidR="00013784">
        <w:rPr>
          <w:rFonts w:cstheme="minorBidi"/>
        </w:rPr>
        <w:lastRenderedPageBreak/>
        <w:t xml:space="preserve">juridische, politieke (bijvoorbeeld informatiebehoefte of inzet vanuit Regeerprogramma) of </w:t>
      </w:r>
      <w:r w:rsidR="000D5102">
        <w:rPr>
          <w:rFonts w:cstheme="minorBidi"/>
        </w:rPr>
        <w:t>omdat SPUKs binnen afzienbare tijd toch al aflopen</w:t>
      </w:r>
      <w:r w:rsidR="00013784">
        <w:rPr>
          <w:rFonts w:cstheme="minorBidi"/>
        </w:rPr>
        <w:t xml:space="preserve">. </w:t>
      </w:r>
      <w:r w:rsidR="006F135E">
        <w:rPr>
          <w:rFonts w:cstheme="minorBidi"/>
        </w:rPr>
        <w:t>Het</w:t>
      </w:r>
      <w:r w:rsidRPr="00D40B6F" w:rsidR="00AC684D">
        <w:t xml:space="preserve"> streven </w:t>
      </w:r>
      <w:r w:rsidR="006F135E">
        <w:t xml:space="preserve">blijft </w:t>
      </w:r>
      <w:r w:rsidRPr="00D40B6F" w:rsidR="00AC684D">
        <w:t>o</w:t>
      </w:r>
      <w:r>
        <w:t xml:space="preserve">m </w:t>
      </w:r>
      <w:r w:rsidRPr="00D40B6F" w:rsidR="00AC684D">
        <w:t xml:space="preserve">het aantal </w:t>
      </w:r>
      <w:r>
        <w:t>specifieke uitkeringen te reduceren</w:t>
      </w:r>
      <w:r w:rsidR="0083640F">
        <w:t>. N</w:t>
      </w:r>
      <w:r>
        <w:t>aar v</w:t>
      </w:r>
      <w:r w:rsidRPr="00D40B6F" w:rsidR="00013784">
        <w:t xml:space="preserve">erwachting </w:t>
      </w:r>
      <w:r>
        <w:t>is hier v</w:t>
      </w:r>
      <w:r w:rsidRPr="00D40B6F" w:rsidR="00013784">
        <w:t xml:space="preserve">anaf 2027 </w:t>
      </w:r>
      <w:r>
        <w:t>meer mogelijk</w:t>
      </w:r>
      <w:r w:rsidR="0083640F">
        <w:t>;</w:t>
      </w:r>
      <w:r>
        <w:t xml:space="preserve"> </w:t>
      </w:r>
      <w:r w:rsidR="0083640F">
        <w:t>hier zijn in hoofdlijn twee redenen voor te geven.</w:t>
      </w:r>
      <w:r w:rsidRPr="00D40B6F">
        <w:t xml:space="preserve"> </w:t>
      </w:r>
    </w:p>
    <w:p w:rsidRPr="00D40B6F" w:rsidR="00A25F21" w:rsidP="00036CD2" w:rsidRDefault="00A25F21" w14:paraId="03C2C639" w14:textId="77777777">
      <w:pPr>
        <w:pStyle w:val="Tekstzonderopmaak"/>
      </w:pPr>
    </w:p>
    <w:p w:rsidRPr="00036CD2" w:rsidR="00A25F21" w:rsidP="00036CD2" w:rsidRDefault="00000000" w14:paraId="623B3014" w14:textId="77777777">
      <w:pPr>
        <w:rPr>
          <w:rFonts w:cs="Calibri" w:eastAsiaTheme="minorHAnsi"/>
          <w:color w:val="auto"/>
          <w:lang w:eastAsia="en-US"/>
        </w:rPr>
      </w:pPr>
      <w:r w:rsidRPr="00036CD2">
        <w:rPr>
          <w:rFonts w:cs="Calibri" w:eastAsiaTheme="minorHAnsi"/>
          <w:color w:val="auto"/>
          <w:lang w:eastAsia="en-US"/>
        </w:rPr>
        <w:t>Allereerst is het instellen van een n</w:t>
      </w:r>
      <w:r w:rsidRPr="00036CD2" w:rsidR="00013784">
        <w:rPr>
          <w:rFonts w:cs="Calibri" w:eastAsiaTheme="minorHAnsi"/>
          <w:color w:val="auto"/>
          <w:lang w:eastAsia="en-US"/>
        </w:rPr>
        <w:t>ieuwe</w:t>
      </w:r>
      <w:r w:rsidRPr="00036CD2">
        <w:rPr>
          <w:rFonts w:cs="Calibri" w:eastAsiaTheme="minorHAnsi"/>
          <w:color w:val="auto"/>
          <w:lang w:eastAsia="en-US"/>
        </w:rPr>
        <w:t xml:space="preserve"> (of het voortzetten van een bestaande)</w:t>
      </w:r>
      <w:r w:rsidRPr="00036CD2" w:rsidR="00013784">
        <w:rPr>
          <w:rFonts w:cs="Calibri" w:eastAsiaTheme="minorHAnsi"/>
          <w:color w:val="auto"/>
          <w:lang w:eastAsia="en-US"/>
        </w:rPr>
        <w:t xml:space="preserve"> specifieke uitkering alleen mogelijk op basis van een </w:t>
      </w:r>
      <w:r w:rsidR="006F135E">
        <w:t>k</w:t>
      </w:r>
      <w:r w:rsidRPr="00036CD2" w:rsidR="00013784">
        <w:rPr>
          <w:rFonts w:cs="Calibri" w:eastAsiaTheme="minorHAnsi"/>
          <w:color w:val="auto"/>
          <w:lang w:eastAsia="en-US"/>
        </w:rPr>
        <w:t>abinetsbesluit</w:t>
      </w:r>
      <w:r w:rsidR="0083640F">
        <w:rPr>
          <w:rFonts w:cs="Calibri" w:eastAsiaTheme="minorHAnsi"/>
          <w:color w:val="auto"/>
          <w:lang w:eastAsia="en-US"/>
        </w:rPr>
        <w:t>.</w:t>
      </w:r>
      <w:r w:rsidRPr="00036CD2" w:rsidR="00013784">
        <w:rPr>
          <w:rFonts w:cs="Calibri" w:eastAsiaTheme="minorHAnsi"/>
          <w:color w:val="auto"/>
          <w:lang w:eastAsia="en-US"/>
        </w:rPr>
        <w:t xml:space="preserve"> </w:t>
      </w:r>
      <w:r w:rsidR="0083640F">
        <w:rPr>
          <w:rFonts w:cs="Calibri" w:eastAsiaTheme="minorHAnsi"/>
          <w:color w:val="auto"/>
          <w:lang w:eastAsia="en-US"/>
        </w:rPr>
        <w:t>D</w:t>
      </w:r>
      <w:r w:rsidRPr="00036CD2" w:rsidR="00013784">
        <w:rPr>
          <w:rFonts w:cs="Calibri" w:eastAsiaTheme="minorHAnsi"/>
          <w:color w:val="auto"/>
          <w:lang w:eastAsia="en-US"/>
        </w:rPr>
        <w:t xml:space="preserve">it betekent dat </w:t>
      </w:r>
      <w:r w:rsidRPr="00036CD2" w:rsidR="00AC684D">
        <w:rPr>
          <w:rFonts w:cs="Calibri" w:eastAsiaTheme="minorHAnsi"/>
          <w:color w:val="auto"/>
          <w:lang w:eastAsia="en-US"/>
        </w:rPr>
        <w:t xml:space="preserve">een besluit voor een nieuwe SPUK moet worden </w:t>
      </w:r>
      <w:r w:rsidR="0083640F">
        <w:rPr>
          <w:rFonts w:cs="Calibri" w:eastAsiaTheme="minorHAnsi"/>
          <w:color w:val="auto"/>
          <w:lang w:eastAsia="en-US"/>
        </w:rPr>
        <w:t>genomen</w:t>
      </w:r>
      <w:r w:rsidRPr="00036CD2" w:rsidR="00AC684D">
        <w:rPr>
          <w:rFonts w:cs="Calibri" w:eastAsiaTheme="minorHAnsi"/>
          <w:color w:val="auto"/>
          <w:lang w:eastAsia="en-US"/>
        </w:rPr>
        <w:t xml:space="preserve"> in de </w:t>
      </w:r>
      <w:r w:rsidR="0083640F">
        <w:rPr>
          <w:rFonts w:cs="Calibri" w:eastAsiaTheme="minorHAnsi"/>
          <w:color w:val="auto"/>
          <w:lang w:eastAsia="en-US"/>
        </w:rPr>
        <w:t>M</w:t>
      </w:r>
      <w:r w:rsidRPr="00036CD2" w:rsidR="00AC684D">
        <w:rPr>
          <w:rFonts w:cs="Calibri" w:eastAsiaTheme="minorHAnsi"/>
          <w:color w:val="auto"/>
          <w:lang w:eastAsia="en-US"/>
        </w:rPr>
        <w:t xml:space="preserve">inisterraad. </w:t>
      </w:r>
    </w:p>
    <w:p w:rsidR="00514F5F" w:rsidP="00B11089" w:rsidRDefault="00514F5F" w14:paraId="13B05206" w14:textId="77777777">
      <w:pPr>
        <w:pStyle w:val="Tekstzonderopmaak"/>
      </w:pPr>
    </w:p>
    <w:p w:rsidR="00514F5F" w:rsidP="00B11089" w:rsidRDefault="00000000" w14:paraId="6E477317" w14:textId="77777777">
      <w:pPr>
        <w:pStyle w:val="Tekstzonderopmaak"/>
      </w:pPr>
      <w:r w:rsidRPr="00D40B6F">
        <w:t>D</w:t>
      </w:r>
      <w:r w:rsidRPr="00D40B6F" w:rsidR="00013784">
        <w:t xml:space="preserve">aarnaast wordt </w:t>
      </w:r>
      <w:r w:rsidRPr="00D40B6F" w:rsidR="00844BF8">
        <w:t xml:space="preserve">er </w:t>
      </w:r>
      <w:r w:rsidRPr="00D40B6F" w:rsidR="00B13C8F">
        <w:t>gewerkt aan het aanpassen van de Financiële-verhoudingswet</w:t>
      </w:r>
      <w:r>
        <w:rPr>
          <w:vertAlign w:val="superscript"/>
        </w:rPr>
        <w:footnoteReference w:id="3"/>
      </w:r>
      <w:r w:rsidR="0083640F">
        <w:t xml:space="preserve"> (Fvw)</w:t>
      </w:r>
      <w:r w:rsidRPr="00D40B6F">
        <w:t xml:space="preserve">, waar </w:t>
      </w:r>
      <w:r w:rsidR="0083640F">
        <w:t>onder andere</w:t>
      </w:r>
      <w:r w:rsidRPr="00D40B6F">
        <w:t xml:space="preserve"> de </w:t>
      </w:r>
      <w:r w:rsidRPr="00D40B6F" w:rsidR="00A123E9">
        <w:t>decentralisatie</w:t>
      </w:r>
      <w:r w:rsidRPr="00D40B6F" w:rsidR="00DE6D55">
        <w:t>-</w:t>
      </w:r>
      <w:r w:rsidRPr="00D40B6F" w:rsidR="00A123E9">
        <w:t xml:space="preserve">uitkering wordt aangepast </w:t>
      </w:r>
      <w:r w:rsidRPr="00D40B6F">
        <w:t>naar een nieuwe uitkeringsvorm – de bijzondere fondsuitkering - als a</w:t>
      </w:r>
      <w:r w:rsidRPr="00D40B6F" w:rsidR="00A123E9">
        <w:t>lternatief voor de specifieke uitkering</w:t>
      </w:r>
      <w:r w:rsidRPr="00D40B6F" w:rsidR="00BA5274">
        <w:t>.</w:t>
      </w:r>
      <w:r w:rsidR="006F135E">
        <w:t xml:space="preserve"> </w:t>
      </w:r>
      <w:r>
        <w:t xml:space="preserve">Naast de introductie van de bijzondere fondsuitkering wordt er in de herziening van de Fvw ook </w:t>
      </w:r>
      <w:r w:rsidR="00D40B6F">
        <w:t xml:space="preserve">ingezet op de specifieke uitkering als minder belastende uitkeringsvorm, voor zowel medeoverheden als het Rijk. </w:t>
      </w:r>
    </w:p>
    <w:p w:rsidR="00D40B6F" w:rsidP="00B11089" w:rsidRDefault="00D40B6F" w14:paraId="46171B10" w14:textId="77777777">
      <w:pPr>
        <w:pStyle w:val="Tekstzonderopmaak"/>
      </w:pPr>
    </w:p>
    <w:p w:rsidR="00A86C8B" w:rsidP="007B5964" w:rsidRDefault="00000000" w14:paraId="7F760941" w14:textId="77777777">
      <w:pPr>
        <w:pStyle w:val="Tekstzonderopmaak"/>
      </w:pPr>
      <w:r>
        <w:t xml:space="preserve">Het wetsvoorstel </w:t>
      </w:r>
      <w:r w:rsidR="003070A5">
        <w:t>was tot en met 30 april in consultatie en het streven</w:t>
      </w:r>
      <w:r w:rsidR="00AA0945">
        <w:t xml:space="preserve"> is om de herziening van de Financiële-verhoudingswet </w:t>
      </w:r>
      <w:r w:rsidR="003070A5">
        <w:t>in 2025</w:t>
      </w:r>
      <w:r w:rsidR="00AA0945">
        <w:t xml:space="preserve"> ter advisering </w:t>
      </w:r>
      <w:r w:rsidR="004E3A0F">
        <w:t>aan</w:t>
      </w:r>
      <w:r w:rsidR="00AA0945">
        <w:t xml:space="preserve"> de Raad van State </w:t>
      </w:r>
      <w:r w:rsidR="004E3A0F">
        <w:t>aan te bieden</w:t>
      </w:r>
      <w:r w:rsidR="007B5964">
        <w:t xml:space="preserve"> en om de herziening in 2027 in werking te laten treden.</w:t>
      </w:r>
    </w:p>
    <w:p w:rsidR="00514F5F" w:rsidP="007B5964" w:rsidRDefault="00514F5F" w14:paraId="6E4DF7A6" w14:textId="77777777">
      <w:pPr>
        <w:pStyle w:val="Tekstzonderopmaak"/>
      </w:pPr>
    </w:p>
    <w:p w:rsidRPr="009E1935" w:rsidR="009A4DB0" w:rsidP="007B5964" w:rsidRDefault="009A4DB0" w14:paraId="40229104" w14:textId="77777777">
      <w:pPr>
        <w:pStyle w:val="Tekstzonderopmaak"/>
      </w:pPr>
    </w:p>
    <w:p w:rsidR="00514F5F" w:rsidRDefault="00000000" w14:paraId="09222E15" w14:textId="77777777">
      <w:r>
        <w:t>De minister van Binnenlandse Zaken en Koninkrijksrelaties,</w:t>
      </w:r>
    </w:p>
    <w:p w:rsidR="004C5B16" w:rsidRDefault="00000000" w14:paraId="7F4E971E" w14:textId="77777777">
      <w:r>
        <w:br/>
      </w:r>
      <w:r>
        <w:br/>
      </w:r>
      <w:r>
        <w:br/>
      </w:r>
      <w:r>
        <w:br/>
      </w:r>
      <w:r>
        <w:br/>
      </w:r>
      <w:r w:rsidRPr="00B219CD" w:rsidR="00B219CD">
        <w:t>J.J.M. Uitermark</w:t>
      </w:r>
    </w:p>
    <w:sectPr w:rsidR="004C5B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C5E6" w14:textId="77777777" w:rsidR="00782F21" w:rsidRDefault="00782F21">
      <w:pPr>
        <w:spacing w:line="240" w:lineRule="auto"/>
      </w:pPr>
      <w:r>
        <w:separator/>
      </w:r>
    </w:p>
  </w:endnote>
  <w:endnote w:type="continuationSeparator" w:id="0">
    <w:p w14:paraId="5B806052" w14:textId="77777777" w:rsidR="00782F21" w:rsidRDefault="00782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341E" w14:textId="77777777" w:rsidR="00AC7D91" w:rsidRDefault="00AC7D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677C" w14:textId="77777777" w:rsidR="00AC7D91" w:rsidRDefault="00AC7D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9C28" w14:textId="77777777" w:rsidR="004C5B16" w:rsidRDefault="004C5B16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F1BC" w14:textId="77777777" w:rsidR="00782F21" w:rsidRDefault="00782F21">
      <w:pPr>
        <w:spacing w:line="240" w:lineRule="auto"/>
      </w:pPr>
      <w:r>
        <w:separator/>
      </w:r>
    </w:p>
  </w:footnote>
  <w:footnote w:type="continuationSeparator" w:id="0">
    <w:p w14:paraId="38B7BFEC" w14:textId="77777777" w:rsidR="00782F21" w:rsidRDefault="00782F21">
      <w:pPr>
        <w:spacing w:line="240" w:lineRule="auto"/>
      </w:pPr>
      <w:r>
        <w:continuationSeparator/>
      </w:r>
    </w:p>
  </w:footnote>
  <w:footnote w:id="1">
    <w:p w14:paraId="59A1EF1B" w14:textId="77777777" w:rsidR="000015E1" w:rsidRDefault="00000000">
      <w:pPr>
        <w:pStyle w:val="Voetnoottekst"/>
      </w:pPr>
      <w:r>
        <w:rPr>
          <w:rStyle w:val="Voetnootmarkering"/>
        </w:rPr>
        <w:footnoteRef/>
      </w:r>
      <w:r w:rsidR="002C6492" w:rsidRPr="002C6492">
        <w:rPr>
          <w:sz w:val="16"/>
          <w:szCs w:val="16"/>
        </w:rPr>
        <w:t>De</w:t>
      </w:r>
      <w:r w:rsidR="002C6492">
        <w:t xml:space="preserve"> </w:t>
      </w:r>
      <w:r w:rsidR="00F53729">
        <w:rPr>
          <w:sz w:val="16"/>
        </w:rPr>
        <w:t>3</w:t>
      </w:r>
      <w:r w:rsidR="006D7D4D">
        <w:rPr>
          <w:sz w:val="16"/>
        </w:rPr>
        <w:t>1</w:t>
      </w:r>
      <w:r w:rsidR="00514F5F">
        <w:rPr>
          <w:sz w:val="16"/>
        </w:rPr>
        <w:t>9</w:t>
      </w:r>
      <w:r w:rsidR="00F53729" w:rsidRPr="004D29C7">
        <w:rPr>
          <w:sz w:val="16"/>
        </w:rPr>
        <w:t xml:space="preserve"> </w:t>
      </w:r>
      <w:r w:rsidRPr="004D29C7">
        <w:rPr>
          <w:sz w:val="16"/>
        </w:rPr>
        <w:t xml:space="preserve">specifieke uitkeringen is exclusief het aantal regelingen </w:t>
      </w:r>
      <w:r w:rsidRPr="00036CD2">
        <w:rPr>
          <w:sz w:val="16"/>
          <w:u w:val="single"/>
        </w:rPr>
        <w:t>tussen</w:t>
      </w:r>
      <w:r w:rsidRPr="004D29C7">
        <w:rPr>
          <w:sz w:val="16"/>
        </w:rPr>
        <w:t xml:space="preserve"> medeoverheden en regelingen vanuit provincie</w:t>
      </w:r>
      <w:r>
        <w:rPr>
          <w:sz w:val="16"/>
        </w:rPr>
        <w:t>s waarover verantwoording moet worden afgelegd door medeoverheden.</w:t>
      </w:r>
      <w:r w:rsidR="002C6492">
        <w:rPr>
          <w:sz w:val="16"/>
        </w:rPr>
        <w:t xml:space="preserve"> </w:t>
      </w:r>
      <w:r w:rsidR="004D29C7">
        <w:rPr>
          <w:sz w:val="16"/>
        </w:rPr>
        <w:t>Het totaal</w:t>
      </w:r>
      <w:r w:rsidR="00C413B3" w:rsidRPr="00C413B3">
        <w:rPr>
          <w:sz w:val="16"/>
        </w:rPr>
        <w:t xml:space="preserve"> aantal te verantwoorde</w:t>
      </w:r>
      <w:r w:rsidR="00E109B4">
        <w:rPr>
          <w:sz w:val="16"/>
        </w:rPr>
        <w:t>n</w:t>
      </w:r>
      <w:r w:rsidR="00C413B3" w:rsidRPr="00C413B3">
        <w:rPr>
          <w:sz w:val="16"/>
        </w:rPr>
        <w:t xml:space="preserve"> regelingen in 202</w:t>
      </w:r>
      <w:r w:rsidR="00F53729">
        <w:rPr>
          <w:sz w:val="16"/>
        </w:rPr>
        <w:t>4</w:t>
      </w:r>
      <w:r w:rsidR="00C413B3" w:rsidRPr="00C413B3">
        <w:rPr>
          <w:sz w:val="16"/>
        </w:rPr>
        <w:t xml:space="preserve"> is </w:t>
      </w:r>
      <w:r w:rsidR="00F53729" w:rsidRPr="00DD1F1C">
        <w:rPr>
          <w:sz w:val="16"/>
        </w:rPr>
        <w:t>3</w:t>
      </w:r>
      <w:r w:rsidR="00F53729">
        <w:rPr>
          <w:sz w:val="16"/>
        </w:rPr>
        <w:t>96</w:t>
      </w:r>
      <w:r w:rsidR="00C413B3">
        <w:rPr>
          <w:sz w:val="16"/>
        </w:rPr>
        <w:t>.</w:t>
      </w:r>
    </w:p>
  </w:footnote>
  <w:footnote w:id="2">
    <w:p w14:paraId="345EBA39" w14:textId="77777777" w:rsidR="00B104FB" w:rsidRDefault="00000000" w:rsidP="00B104F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F4770">
        <w:rPr>
          <w:sz w:val="16"/>
        </w:rPr>
        <w:t>Gaat alleen om de specifieke uitkeringen verstrekt in 202</w:t>
      </w:r>
      <w:r>
        <w:rPr>
          <w:sz w:val="16"/>
        </w:rPr>
        <w:t>3</w:t>
      </w:r>
      <w:r w:rsidRPr="006F4770">
        <w:rPr>
          <w:sz w:val="16"/>
        </w:rPr>
        <w:t xml:space="preserve"> door het Rijk.</w:t>
      </w:r>
    </w:p>
  </w:footnote>
  <w:footnote w:id="3">
    <w:p w14:paraId="311AE743" w14:textId="77777777" w:rsidR="00844BF8" w:rsidRPr="00844BF8" w:rsidRDefault="00000000">
      <w:pPr>
        <w:pStyle w:val="Voetnoottekst"/>
        <w:rPr>
          <w:sz w:val="16"/>
          <w:szCs w:val="16"/>
        </w:rPr>
      </w:pPr>
      <w:r w:rsidRPr="00844BF8">
        <w:rPr>
          <w:rStyle w:val="Voetnootmarkering"/>
          <w:sz w:val="14"/>
          <w:szCs w:val="14"/>
        </w:rPr>
        <w:footnoteRef/>
      </w:r>
      <w:r w:rsidRPr="00844BF8">
        <w:rPr>
          <w:sz w:val="14"/>
          <w:szCs w:val="14"/>
        </w:rPr>
        <w:t xml:space="preserve"> Op 11 juli 2022 </w:t>
      </w:r>
      <w:r>
        <w:rPr>
          <w:sz w:val="14"/>
          <w:szCs w:val="14"/>
        </w:rPr>
        <w:t>is</w:t>
      </w:r>
      <w:r w:rsidRPr="00844BF8">
        <w:rPr>
          <w:sz w:val="14"/>
          <w:szCs w:val="14"/>
        </w:rPr>
        <w:t xml:space="preserve"> de overkoepelende notitie uitkeringsstelsel gepubliceerd als bijlage bij de Contourennota financieringssystematiek medeoverheden, waarin de uitgangspunten en vervolgstappen van de Taskforce Uitkeringsstelsel nader zijn toegelicht. </w:t>
      </w:r>
      <w:hyperlink r:id="rId1" w:history="1">
        <w:r w:rsidRPr="00844BF8">
          <w:rPr>
            <w:rStyle w:val="Hyperlink"/>
            <w:sz w:val="14"/>
            <w:szCs w:val="14"/>
          </w:rPr>
          <w:t>Overkoepelende notitie uitkeringsstelsel | Rapport | Rijksoverheid.nl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F138" w14:textId="77777777" w:rsidR="00AC7D91" w:rsidRDefault="00AC7D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628F" w14:textId="77777777" w:rsidR="004C5B16" w:rsidRDefault="0000000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3F01A23" wp14:editId="1D277B92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5D1B1A" w14:textId="77777777" w:rsidR="00921483" w:rsidRDefault="009214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F01A23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1A5D1B1A" w14:textId="77777777" w:rsidR="00921483" w:rsidRDefault="009214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EBC5520" wp14:editId="6A1A723B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12B96" w14:textId="77777777" w:rsidR="00B45C4B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BC5520" id="Paginanummer vervolgpagina" o:spid="_x0000_s1027" type="#_x0000_t202" style="position:absolute;margin-left:467.1pt;margin-top:805pt;width:98.25pt;height:11.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7FE12B96" w14:textId="77777777" w:rsidR="00B45C4B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39D37D3" wp14:editId="11734CD5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61839" w14:textId="77777777" w:rsidR="004C5B16" w:rsidRDefault="0000000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D1C31FA" w14:textId="77777777" w:rsidR="004C5B16" w:rsidRDefault="004C5B16">
                          <w:pPr>
                            <w:pStyle w:val="WitregelW1"/>
                          </w:pPr>
                        </w:p>
                        <w:p w14:paraId="5DB6139E" w14:textId="77777777" w:rsidR="004C5B16" w:rsidRDefault="004C5B16">
                          <w:pPr>
                            <w:pStyle w:val="WitregelW1"/>
                          </w:pPr>
                        </w:p>
                        <w:p w14:paraId="2D1B7F66" w14:textId="77777777" w:rsidR="004C5B16" w:rsidRDefault="00000000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2F32E38" w14:textId="77777777" w:rsidR="009A4DB0" w:rsidRPr="009A4DB0" w:rsidRDefault="00000000" w:rsidP="009A4DB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A4DB0">
                            <w:rPr>
                              <w:sz w:val="13"/>
                              <w:szCs w:val="13"/>
                            </w:rPr>
                            <w:t>21 mei 2025</w:t>
                          </w:r>
                        </w:p>
                        <w:p w14:paraId="1640DCBC" w14:textId="77777777" w:rsidR="00B45C4B" w:rsidRDefault="00000000">
                          <w:pPr>
                            <w:pStyle w:val="Referentiegegevens"/>
                          </w:pPr>
                          <w:fldSimple w:instr=" DOCPROPERTY  &quot;Datum&quot;  \* MERGEFORMAT "/>
                        </w:p>
                        <w:p w14:paraId="5160C939" w14:textId="77777777" w:rsidR="004C5B16" w:rsidRDefault="004C5B16">
                          <w:pPr>
                            <w:pStyle w:val="WitregelW1"/>
                          </w:pPr>
                        </w:p>
                        <w:p w14:paraId="09148101" w14:textId="77777777" w:rsidR="004C5B16" w:rsidRDefault="0000000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2A5A90D" w14:textId="77777777" w:rsidR="009A4DB0" w:rsidRPr="009A4DB0" w:rsidRDefault="00000000" w:rsidP="009A4DB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A4DB0">
                            <w:rPr>
                              <w:sz w:val="13"/>
                              <w:szCs w:val="13"/>
                            </w:rPr>
                            <w:t>2025-0000333578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9D37D3" id="Colofon vervolgpagina" o:spid="_x0000_s1028" type="#_x0000_t202" style="position:absolute;margin-left:467.1pt;margin-top:151.65pt;width:98.2pt;height:636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75461839" w14:textId="77777777" w:rsidR="004C5B16" w:rsidRDefault="0000000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1D1C31FA" w14:textId="77777777" w:rsidR="004C5B16" w:rsidRDefault="004C5B16">
                    <w:pPr>
                      <w:pStyle w:val="WitregelW1"/>
                    </w:pPr>
                  </w:p>
                  <w:p w14:paraId="5DB6139E" w14:textId="77777777" w:rsidR="004C5B16" w:rsidRDefault="004C5B16">
                    <w:pPr>
                      <w:pStyle w:val="WitregelW1"/>
                    </w:pPr>
                  </w:p>
                  <w:p w14:paraId="2D1B7F66" w14:textId="77777777" w:rsidR="004C5B16" w:rsidRDefault="00000000">
                    <w:pPr>
                      <w:pStyle w:val="Kopjereferentiegegevens"/>
                    </w:pPr>
                    <w:r>
                      <w:t>Datum</w:t>
                    </w:r>
                  </w:p>
                  <w:p w14:paraId="12F32E38" w14:textId="77777777" w:rsidR="009A4DB0" w:rsidRPr="009A4DB0" w:rsidRDefault="00000000" w:rsidP="009A4DB0">
                    <w:pPr>
                      <w:rPr>
                        <w:sz w:val="13"/>
                        <w:szCs w:val="13"/>
                      </w:rPr>
                    </w:pPr>
                    <w:r w:rsidRPr="009A4DB0">
                      <w:rPr>
                        <w:sz w:val="13"/>
                        <w:szCs w:val="13"/>
                      </w:rPr>
                      <w:t>21 mei 2025</w:t>
                    </w:r>
                  </w:p>
                  <w:p w14:paraId="1640DCBC" w14:textId="77777777" w:rsidR="00B45C4B" w:rsidRDefault="00000000">
                    <w:pPr>
                      <w:pStyle w:val="Referentiegegevens"/>
                    </w:pPr>
                    <w:fldSimple w:instr=" DOCPROPERTY  &quot;Datum&quot;  \* MERGEFORMAT "/>
                  </w:p>
                  <w:p w14:paraId="5160C939" w14:textId="77777777" w:rsidR="004C5B16" w:rsidRDefault="004C5B16">
                    <w:pPr>
                      <w:pStyle w:val="WitregelW1"/>
                    </w:pPr>
                  </w:p>
                  <w:p w14:paraId="09148101" w14:textId="77777777" w:rsidR="004C5B16" w:rsidRDefault="0000000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2A5A90D" w14:textId="77777777" w:rsidR="009A4DB0" w:rsidRPr="009A4DB0" w:rsidRDefault="00000000" w:rsidP="009A4DB0">
                    <w:pPr>
                      <w:rPr>
                        <w:sz w:val="13"/>
                        <w:szCs w:val="13"/>
                      </w:rPr>
                    </w:pPr>
                    <w:r w:rsidRPr="009A4DB0">
                      <w:rPr>
                        <w:sz w:val="13"/>
                        <w:szCs w:val="13"/>
                      </w:rPr>
                      <w:t>2025-0000333578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0F573D2E" wp14:editId="20D2D139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ABAF4" w14:textId="77777777" w:rsidR="00921483" w:rsidRDefault="009214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573D2E" id="Rubricering boven vervolgpagina" o:spid="_x0000_s1029" type="#_x0000_t202" style="position:absolute;margin-left:79.35pt;margin-top:151.65pt;width:263.25pt;height:14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0CBABAF4" w14:textId="77777777" w:rsidR="00921483" w:rsidRDefault="0092148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A23A" w14:textId="77777777" w:rsidR="004C5B16" w:rsidRDefault="00000000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52B1446F" wp14:editId="759B302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11D1C" w14:textId="77777777" w:rsidR="00921483" w:rsidRDefault="009214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B1446F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6D811D1C" w14:textId="77777777" w:rsidR="00921483" w:rsidRDefault="009214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5D938CEE" wp14:editId="0092600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9E0581" w14:textId="77777777" w:rsidR="004C5B16" w:rsidRDefault="0000000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F85196" wp14:editId="785ED436">
                                <wp:extent cx="2339975" cy="1582834"/>
                                <wp:effectExtent l="0" t="0" r="0" b="0"/>
                                <wp:docPr id="1952463032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2463032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938CEE" id="Woordmerk" o:spid="_x0000_s1031" type="#_x0000_t202" style="position:absolute;margin-left:316.05pt;margin-top:0;width:184.25pt;height:124.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A9E0581" w14:textId="77777777" w:rsidR="004C5B16" w:rsidRDefault="0000000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F85196" wp14:editId="785ED436">
                          <wp:extent cx="2339975" cy="1582834"/>
                          <wp:effectExtent l="0" t="0" r="0" b="0"/>
                          <wp:docPr id="1952463032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52463032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 wp14:anchorId="0A79BC2A" wp14:editId="7B345AC4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3E393D" w14:textId="77777777" w:rsidR="004C5B16" w:rsidRDefault="00000000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79BC2A" id="Retouradres" o:spid="_x0000_s1032" type="#_x0000_t202" style="position:absolute;margin-left:79.35pt;margin-top:136.05pt;width:340.15pt;height:8.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593E393D" w14:textId="77777777" w:rsidR="004C5B16" w:rsidRDefault="00000000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 wp14:anchorId="228B0FCC" wp14:editId="4BE9C745">
              <wp:simplePos x="0" y="0"/>
              <wp:positionH relativeFrom="page">
                <wp:posOffset>1009650</wp:posOffset>
              </wp:positionH>
              <wp:positionV relativeFrom="page">
                <wp:posOffset>1971675</wp:posOffset>
              </wp:positionV>
              <wp:extent cx="372427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427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AA4AC3" w14:textId="77777777" w:rsidR="004C5B16" w:rsidRDefault="00000000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1A02EF10" w14:textId="77777777" w:rsidR="004C5B16" w:rsidRDefault="00000000">
                          <w:r>
                            <w:t>Aan de Voorzitter van de Tweede Kamer</w:t>
                          </w:r>
                          <w:r w:rsidR="00426906">
                            <w:t xml:space="preserve"> </w:t>
                          </w:r>
                          <w:r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8B0FCC" id="Toezendgegevens" o:spid="_x0000_s1033" type="#_x0000_t202" style="position:absolute;margin-left:79.5pt;margin-top:155.25pt;width:293.25pt;height:93.4pt;z-index:2516725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" filled="f" stroked="f">
              <v:textbox inset="0,0,0,0">
                <w:txbxContent>
                  <w:p w14:paraId="42AA4AC3" w14:textId="77777777" w:rsidR="004C5B16" w:rsidRDefault="00000000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1A02EF10" w14:textId="77777777" w:rsidR="004C5B16" w:rsidRDefault="00000000">
                    <w:r>
                      <w:t>Aan de Voorzitter van de Tweede Kamer</w:t>
                    </w:r>
                    <w:r w:rsidR="00426906">
                      <w:t xml:space="preserve"> </w:t>
                    </w:r>
                    <w:r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 wp14:anchorId="628E8AD0" wp14:editId="11704B38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45C4B" w14:paraId="58D6B9D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FC19B2" w14:textId="77777777" w:rsidR="004C5B16" w:rsidRDefault="004C5B16"/>
                            </w:tc>
                            <w:tc>
                              <w:tcPr>
                                <w:tcW w:w="5918" w:type="dxa"/>
                              </w:tcPr>
                              <w:p w14:paraId="037273F2" w14:textId="77777777" w:rsidR="004C5B16" w:rsidRDefault="004C5B16"/>
                            </w:tc>
                          </w:tr>
                          <w:tr w:rsidR="00B45C4B" w14:paraId="2A59F730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0A37BE4" w14:textId="77777777" w:rsidR="004C5B16" w:rsidRPr="00E64FEA" w:rsidRDefault="00000000">
                                <w:r w:rsidRPr="00E64FEA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AD4A20F" w14:textId="77777777" w:rsidR="008C5F2C" w:rsidRDefault="00000000">
                                <w:pPr>
                                  <w:pStyle w:val="Gegevensdocument"/>
                                </w:pPr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B45C4B" w14:paraId="197F1698" w14:textId="77777777" w:rsidTr="00AC7D91">
                            <w:trPr>
                              <w:trHeight w:val="592"/>
                            </w:trPr>
                            <w:tc>
                              <w:tcPr>
                                <w:tcW w:w="1140" w:type="dxa"/>
                              </w:tcPr>
                              <w:p w14:paraId="586CA8D4" w14:textId="77777777" w:rsidR="004C5B16" w:rsidRDefault="000000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B95B64A" w14:textId="77777777" w:rsidR="00B45C4B" w:rsidRDefault="00000000">
                                <w:fldSimple w:instr=" DOCPROPERTY  &quot;Onderwerp&quot;  \* MERGEFORMAT ">
                                  <w:r>
                                    <w:t>Onderhoudsrapport Specifieke Uitkeringen (OSU) 2024</w:t>
                                  </w:r>
                                </w:fldSimple>
                              </w:p>
                            </w:tc>
                          </w:tr>
                          <w:tr w:rsidR="00B45C4B" w14:paraId="41F0F28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92734D" w14:textId="77777777" w:rsidR="004C5B16" w:rsidRDefault="004C5B16"/>
                            </w:tc>
                            <w:tc>
                              <w:tcPr>
                                <w:tcW w:w="5918" w:type="dxa"/>
                              </w:tcPr>
                              <w:p w14:paraId="7C5E1FA5" w14:textId="77777777" w:rsidR="004C5B16" w:rsidRDefault="004C5B16"/>
                            </w:tc>
                          </w:tr>
                        </w:tbl>
                        <w:p w14:paraId="5394188D" w14:textId="77777777" w:rsidR="00921483" w:rsidRDefault="009214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E8AD0" id="Documenteigenschappen" o:spid="_x0000_s1034" type="#_x0000_t202" style="position:absolute;margin-left:79.35pt;margin-top:293.35pt;width:374.95pt;height:63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45C4B" w14:paraId="58D6B9D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FC19B2" w14:textId="77777777" w:rsidR="004C5B16" w:rsidRDefault="004C5B16"/>
                      </w:tc>
                      <w:tc>
                        <w:tcPr>
                          <w:tcW w:w="5918" w:type="dxa"/>
                        </w:tcPr>
                        <w:p w14:paraId="037273F2" w14:textId="77777777" w:rsidR="004C5B16" w:rsidRDefault="004C5B16"/>
                      </w:tc>
                    </w:tr>
                    <w:tr w:rsidR="00B45C4B" w14:paraId="2A59F730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0A37BE4" w14:textId="77777777" w:rsidR="004C5B16" w:rsidRPr="00E64FEA" w:rsidRDefault="00000000">
                          <w:r w:rsidRPr="00E64FEA"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AD4A20F" w14:textId="77777777" w:rsidR="008C5F2C" w:rsidRDefault="00000000">
                          <w:pPr>
                            <w:pStyle w:val="Gegevensdocument"/>
                          </w:pPr>
                          <w:r>
                            <w:t>21 mei 2025</w:t>
                          </w:r>
                        </w:p>
                      </w:tc>
                    </w:tr>
                    <w:tr w:rsidR="00B45C4B" w14:paraId="197F1698" w14:textId="77777777" w:rsidTr="00AC7D91">
                      <w:trPr>
                        <w:trHeight w:val="592"/>
                      </w:trPr>
                      <w:tc>
                        <w:tcPr>
                          <w:tcW w:w="1140" w:type="dxa"/>
                        </w:tcPr>
                        <w:p w14:paraId="586CA8D4" w14:textId="77777777" w:rsidR="004C5B16" w:rsidRDefault="0000000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B95B64A" w14:textId="77777777" w:rsidR="00B45C4B" w:rsidRDefault="00000000">
                          <w:fldSimple w:instr=" DOCPROPERTY  &quot;Onderwerp&quot;  \* MERGEFORMAT ">
                            <w:r>
                              <w:t>Onderhoudsrapport Specifieke Uitkeringen (OSU) 2024</w:t>
                            </w:r>
                          </w:fldSimple>
                        </w:p>
                      </w:tc>
                    </w:tr>
                    <w:tr w:rsidR="00B45C4B" w14:paraId="41F0F28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92734D" w14:textId="77777777" w:rsidR="004C5B16" w:rsidRDefault="004C5B16"/>
                      </w:tc>
                      <w:tc>
                        <w:tcPr>
                          <w:tcW w:w="5918" w:type="dxa"/>
                        </w:tcPr>
                        <w:p w14:paraId="7C5E1FA5" w14:textId="77777777" w:rsidR="004C5B16" w:rsidRDefault="004C5B16"/>
                      </w:tc>
                    </w:tr>
                  </w:tbl>
                  <w:p w14:paraId="5394188D" w14:textId="77777777" w:rsidR="00921483" w:rsidRDefault="009214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 wp14:anchorId="1C026E46" wp14:editId="244D3F7C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8026B" w14:textId="77777777" w:rsidR="004C5B16" w:rsidRDefault="0000000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7121B6C8" w14:textId="77777777" w:rsidR="004C5B16" w:rsidRDefault="004C5B16">
                          <w:pPr>
                            <w:pStyle w:val="WitregelW1"/>
                          </w:pPr>
                        </w:p>
                        <w:p w14:paraId="356E16C9" w14:textId="77777777" w:rsidR="004C5B16" w:rsidRPr="004161FA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1FA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5B6CE7DF" w14:textId="77777777" w:rsidR="004C5B16" w:rsidRPr="004161FA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1FA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7C084175" w14:textId="77777777" w:rsidR="004C5B16" w:rsidRPr="004161FA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1FA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3C41179" w14:textId="77777777" w:rsidR="004C5B16" w:rsidRPr="004161FA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1FA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73DF456A" w14:textId="77777777" w:rsidR="004C5B16" w:rsidRPr="004161FA" w:rsidRDefault="004C5B1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776FA61" w14:textId="77777777" w:rsidR="004C5B16" w:rsidRPr="004161FA" w:rsidRDefault="004C5B1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A703348" w14:textId="77777777" w:rsidR="004C5B16" w:rsidRDefault="0000000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D6C150B" w14:textId="77777777" w:rsidR="004C5B16" w:rsidRDefault="00000000">
                          <w:pPr>
                            <w:pStyle w:val="Referentiegegevens"/>
                          </w:pPr>
                          <w:r>
                            <w:t>2025-0000333578</w:t>
                          </w:r>
                        </w:p>
                        <w:p w14:paraId="06701034" w14:textId="77777777" w:rsidR="004C5B16" w:rsidRDefault="004C5B16">
                          <w:pPr>
                            <w:pStyle w:val="WitregelW1"/>
                          </w:pPr>
                        </w:p>
                        <w:p w14:paraId="142A6021" w14:textId="77777777" w:rsidR="004C5B16" w:rsidRDefault="00000000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38B67F2C" w14:textId="77777777" w:rsidR="00B45C4B" w:rsidRDefault="00000000">
                          <w:pPr>
                            <w:pStyle w:val="Referentiegegevens"/>
                          </w:pPr>
                          <w:fldSimple w:instr=" DOCPROPERTY  &quot;UwKenmerk&quot;  \* MERGEFORMAT "/>
                        </w:p>
                        <w:p w14:paraId="4C3982C4" w14:textId="77777777" w:rsidR="004C5B16" w:rsidRDefault="004C5B16">
                          <w:pPr>
                            <w:pStyle w:val="WitregelW1"/>
                          </w:pPr>
                        </w:p>
                        <w:p w14:paraId="555A737E" w14:textId="77777777" w:rsidR="004C5B16" w:rsidRDefault="00000000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0A0D7DE5" w14:textId="77777777" w:rsidR="004C5B16" w:rsidRDefault="0000000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26E46" id="Colofon" o:spid="_x0000_s1035" type="#_x0000_t202" style="position:absolute;margin-left:466.25pt;margin-top:154.45pt;width:100.6pt;height:630.7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6118026B" w14:textId="77777777" w:rsidR="004C5B16" w:rsidRDefault="0000000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7121B6C8" w14:textId="77777777" w:rsidR="004C5B16" w:rsidRDefault="004C5B16">
                    <w:pPr>
                      <w:pStyle w:val="WitregelW1"/>
                    </w:pPr>
                  </w:p>
                  <w:p w14:paraId="356E16C9" w14:textId="77777777" w:rsidR="004C5B16" w:rsidRPr="004161FA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4161FA">
                      <w:rPr>
                        <w:lang w:val="de-DE"/>
                      </w:rPr>
                      <w:t>Turfmarkt 147</w:t>
                    </w:r>
                  </w:p>
                  <w:p w14:paraId="5B6CE7DF" w14:textId="77777777" w:rsidR="004C5B16" w:rsidRPr="004161FA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4161FA">
                      <w:rPr>
                        <w:lang w:val="de-DE"/>
                      </w:rPr>
                      <w:t>Den Haag</w:t>
                    </w:r>
                  </w:p>
                  <w:p w14:paraId="7C084175" w14:textId="77777777" w:rsidR="004C5B16" w:rsidRPr="004161FA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4161FA">
                      <w:rPr>
                        <w:lang w:val="de-DE"/>
                      </w:rPr>
                      <w:t>Postbus 20011</w:t>
                    </w:r>
                  </w:p>
                  <w:p w14:paraId="63C41179" w14:textId="77777777" w:rsidR="004C5B16" w:rsidRPr="004161FA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4161FA">
                      <w:rPr>
                        <w:lang w:val="de-DE"/>
                      </w:rPr>
                      <w:t>2500 EA  Den Haag</w:t>
                    </w:r>
                  </w:p>
                  <w:p w14:paraId="73DF456A" w14:textId="77777777" w:rsidR="004C5B16" w:rsidRPr="004161FA" w:rsidRDefault="004C5B1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776FA61" w14:textId="77777777" w:rsidR="004C5B16" w:rsidRPr="004161FA" w:rsidRDefault="004C5B1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A703348" w14:textId="77777777" w:rsidR="004C5B16" w:rsidRDefault="0000000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D6C150B" w14:textId="77777777" w:rsidR="004C5B16" w:rsidRDefault="00000000">
                    <w:pPr>
                      <w:pStyle w:val="Referentiegegevens"/>
                    </w:pPr>
                    <w:r>
                      <w:t>2025-0000333578</w:t>
                    </w:r>
                  </w:p>
                  <w:p w14:paraId="06701034" w14:textId="77777777" w:rsidR="004C5B16" w:rsidRDefault="004C5B16">
                    <w:pPr>
                      <w:pStyle w:val="WitregelW1"/>
                    </w:pPr>
                  </w:p>
                  <w:p w14:paraId="142A6021" w14:textId="77777777" w:rsidR="004C5B16" w:rsidRDefault="00000000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38B67F2C" w14:textId="77777777" w:rsidR="00B45C4B" w:rsidRDefault="00000000">
                    <w:pPr>
                      <w:pStyle w:val="Referentiegegevens"/>
                    </w:pPr>
                    <w:fldSimple w:instr=" DOCPROPERTY  &quot;UwKenmerk&quot;  \* MERGEFORMAT "/>
                  </w:p>
                  <w:p w14:paraId="4C3982C4" w14:textId="77777777" w:rsidR="004C5B16" w:rsidRDefault="004C5B16">
                    <w:pPr>
                      <w:pStyle w:val="WitregelW1"/>
                    </w:pPr>
                  </w:p>
                  <w:p w14:paraId="555A737E" w14:textId="77777777" w:rsidR="004C5B16" w:rsidRDefault="00000000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0A0D7DE5" w14:textId="77777777" w:rsidR="004C5B16" w:rsidRDefault="0000000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 wp14:anchorId="42893989" wp14:editId="25710D2B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ACF409" w14:textId="77777777" w:rsidR="00B45C4B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893989" id="Paginanummer" o:spid="_x0000_s1036" type="#_x0000_t202" style="position:absolute;margin-left:467.1pt;margin-top:802.95pt;width:98.2pt;height:11.2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14ACF409" w14:textId="77777777" w:rsidR="00B45C4B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 wp14:anchorId="7D1300A3" wp14:editId="5D0C5B2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741BA0" w14:textId="77777777" w:rsidR="00921483" w:rsidRDefault="009214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1300A3" id="Rubricering onder" o:spid="_x0000_s1037" type="#_x0000_t202" style="position:absolute;margin-left:79.35pt;margin-top:802.95pt;width:141.75pt;height:11.9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7D741BA0" w14:textId="77777777" w:rsidR="00921483" w:rsidRDefault="009214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2816" behindDoc="0" locked="1" layoutInCell="1" allowOverlap="1" wp14:anchorId="3E11132C" wp14:editId="30196770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BA0FEC" w14:textId="77777777" w:rsidR="00921483" w:rsidRDefault="009214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11132C" id="Documentnaam" o:spid="_x0000_s1038" type="#_x0000_t202" style="position:absolute;margin-left:79.35pt;margin-top:248.95pt;width:98.2pt;height:37.5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4EBA0FEC" w14:textId="77777777" w:rsidR="00921483" w:rsidRDefault="0092148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189789"/>
    <w:multiLevelType w:val="multilevel"/>
    <w:tmpl w:val="A8AF90ED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7F300DD"/>
    <w:multiLevelType w:val="multilevel"/>
    <w:tmpl w:val="D1D22F2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4D4699"/>
    <w:multiLevelType w:val="multilevel"/>
    <w:tmpl w:val="334C2390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A4AB78F"/>
    <w:multiLevelType w:val="multilevel"/>
    <w:tmpl w:val="46C1531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37E4CED"/>
    <w:multiLevelType w:val="multilevel"/>
    <w:tmpl w:val="AF61ACD8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23D3615"/>
    <w:multiLevelType w:val="multilevel"/>
    <w:tmpl w:val="F868DD84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7E91D05"/>
    <w:multiLevelType w:val="multilevel"/>
    <w:tmpl w:val="416A8112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DC52FBF"/>
    <w:multiLevelType w:val="multilevel"/>
    <w:tmpl w:val="DD952A22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0659EDA"/>
    <w:multiLevelType w:val="multilevel"/>
    <w:tmpl w:val="2F2CF5B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171FD46"/>
    <w:multiLevelType w:val="multilevel"/>
    <w:tmpl w:val="FF931B7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6227C97"/>
    <w:multiLevelType w:val="multilevel"/>
    <w:tmpl w:val="BB3D00C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63505F2"/>
    <w:multiLevelType w:val="multilevel"/>
    <w:tmpl w:val="D8D41EB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C28A011"/>
    <w:multiLevelType w:val="multilevel"/>
    <w:tmpl w:val="174CE79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C9F800B"/>
    <w:multiLevelType w:val="multilevel"/>
    <w:tmpl w:val="ED0A862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84640A1"/>
    <w:multiLevelType w:val="multilevel"/>
    <w:tmpl w:val="447DDF4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FEFBD19"/>
    <w:multiLevelType w:val="multilevel"/>
    <w:tmpl w:val="3B6F1D3C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8E6823"/>
    <w:multiLevelType w:val="hybridMultilevel"/>
    <w:tmpl w:val="A66C117C"/>
    <w:lvl w:ilvl="0" w:tplc="F1084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DA4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56F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60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607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6CA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BC0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2AD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E07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70C6119"/>
    <w:multiLevelType w:val="multilevel"/>
    <w:tmpl w:val="7B1E7FC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3401D4"/>
    <w:multiLevelType w:val="hybridMultilevel"/>
    <w:tmpl w:val="C96CE78A"/>
    <w:lvl w:ilvl="0" w:tplc="822A1808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467EA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8D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5C2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8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4ED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8F4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2BF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A0C0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E38C5"/>
    <w:multiLevelType w:val="hybridMultilevel"/>
    <w:tmpl w:val="5F7A6004"/>
    <w:lvl w:ilvl="0" w:tplc="6C52E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340230" w:tentative="1">
      <w:start w:val="1"/>
      <w:numFmt w:val="lowerLetter"/>
      <w:lvlText w:val="%2."/>
      <w:lvlJc w:val="left"/>
      <w:pPr>
        <w:ind w:left="1788" w:hanging="360"/>
      </w:pPr>
    </w:lvl>
    <w:lvl w:ilvl="2" w:tplc="39F27D34" w:tentative="1">
      <w:start w:val="1"/>
      <w:numFmt w:val="lowerRoman"/>
      <w:lvlText w:val="%3."/>
      <w:lvlJc w:val="right"/>
      <w:pPr>
        <w:ind w:left="2508" w:hanging="180"/>
      </w:pPr>
    </w:lvl>
    <w:lvl w:ilvl="3" w:tplc="DABA9CDE" w:tentative="1">
      <w:start w:val="1"/>
      <w:numFmt w:val="decimal"/>
      <w:lvlText w:val="%4."/>
      <w:lvlJc w:val="left"/>
      <w:pPr>
        <w:ind w:left="3228" w:hanging="360"/>
      </w:pPr>
    </w:lvl>
    <w:lvl w:ilvl="4" w:tplc="884646EC" w:tentative="1">
      <w:start w:val="1"/>
      <w:numFmt w:val="lowerLetter"/>
      <w:lvlText w:val="%5."/>
      <w:lvlJc w:val="left"/>
      <w:pPr>
        <w:ind w:left="3948" w:hanging="360"/>
      </w:pPr>
    </w:lvl>
    <w:lvl w:ilvl="5" w:tplc="51664D96" w:tentative="1">
      <w:start w:val="1"/>
      <w:numFmt w:val="lowerRoman"/>
      <w:lvlText w:val="%6."/>
      <w:lvlJc w:val="right"/>
      <w:pPr>
        <w:ind w:left="4668" w:hanging="180"/>
      </w:pPr>
    </w:lvl>
    <w:lvl w:ilvl="6" w:tplc="DA4ACC10" w:tentative="1">
      <w:start w:val="1"/>
      <w:numFmt w:val="decimal"/>
      <w:lvlText w:val="%7."/>
      <w:lvlJc w:val="left"/>
      <w:pPr>
        <w:ind w:left="5388" w:hanging="360"/>
      </w:pPr>
    </w:lvl>
    <w:lvl w:ilvl="7" w:tplc="17D00294" w:tentative="1">
      <w:start w:val="1"/>
      <w:numFmt w:val="lowerLetter"/>
      <w:lvlText w:val="%8."/>
      <w:lvlJc w:val="left"/>
      <w:pPr>
        <w:ind w:left="6108" w:hanging="360"/>
      </w:pPr>
    </w:lvl>
    <w:lvl w:ilvl="8" w:tplc="403469E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8A9C324"/>
    <w:multiLevelType w:val="multilevel"/>
    <w:tmpl w:val="F699985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B25558"/>
    <w:multiLevelType w:val="multilevel"/>
    <w:tmpl w:val="F16A880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C75F5CF"/>
    <w:multiLevelType w:val="multilevel"/>
    <w:tmpl w:val="EE94514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7E7D6F"/>
    <w:multiLevelType w:val="hybridMultilevel"/>
    <w:tmpl w:val="179AEB42"/>
    <w:lvl w:ilvl="0" w:tplc="ABA43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869E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55DEA6B6" w:tentative="1">
      <w:start w:val="1"/>
      <w:numFmt w:val="lowerRoman"/>
      <w:lvlText w:val="%3."/>
      <w:lvlJc w:val="right"/>
      <w:pPr>
        <w:ind w:left="2160" w:hanging="180"/>
      </w:pPr>
    </w:lvl>
    <w:lvl w:ilvl="3" w:tplc="1762768C" w:tentative="1">
      <w:start w:val="1"/>
      <w:numFmt w:val="decimal"/>
      <w:lvlText w:val="%4."/>
      <w:lvlJc w:val="left"/>
      <w:pPr>
        <w:ind w:left="2880" w:hanging="360"/>
      </w:pPr>
    </w:lvl>
    <w:lvl w:ilvl="4" w:tplc="64F2FD7C" w:tentative="1">
      <w:start w:val="1"/>
      <w:numFmt w:val="lowerLetter"/>
      <w:lvlText w:val="%5."/>
      <w:lvlJc w:val="left"/>
      <w:pPr>
        <w:ind w:left="3600" w:hanging="360"/>
      </w:pPr>
    </w:lvl>
    <w:lvl w:ilvl="5" w:tplc="1CE841E6" w:tentative="1">
      <w:start w:val="1"/>
      <w:numFmt w:val="lowerRoman"/>
      <w:lvlText w:val="%6."/>
      <w:lvlJc w:val="right"/>
      <w:pPr>
        <w:ind w:left="4320" w:hanging="180"/>
      </w:pPr>
    </w:lvl>
    <w:lvl w:ilvl="6" w:tplc="97308A52" w:tentative="1">
      <w:start w:val="1"/>
      <w:numFmt w:val="decimal"/>
      <w:lvlText w:val="%7."/>
      <w:lvlJc w:val="left"/>
      <w:pPr>
        <w:ind w:left="5040" w:hanging="360"/>
      </w:pPr>
    </w:lvl>
    <w:lvl w:ilvl="7" w:tplc="DD2EDD54" w:tentative="1">
      <w:start w:val="1"/>
      <w:numFmt w:val="lowerLetter"/>
      <w:lvlText w:val="%8."/>
      <w:lvlJc w:val="left"/>
      <w:pPr>
        <w:ind w:left="5760" w:hanging="360"/>
      </w:pPr>
    </w:lvl>
    <w:lvl w:ilvl="8" w:tplc="962C9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D88AA"/>
    <w:multiLevelType w:val="multilevel"/>
    <w:tmpl w:val="DB84D43D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5506933"/>
    <w:multiLevelType w:val="hybridMultilevel"/>
    <w:tmpl w:val="4DCABFB2"/>
    <w:lvl w:ilvl="0" w:tplc="13563422">
      <w:start w:val="1"/>
      <w:numFmt w:val="decimal"/>
      <w:lvlText w:val="%1."/>
      <w:lvlJc w:val="left"/>
      <w:pPr>
        <w:ind w:left="720" w:hanging="360"/>
      </w:pPr>
    </w:lvl>
    <w:lvl w:ilvl="1" w:tplc="63341628" w:tentative="1">
      <w:start w:val="1"/>
      <w:numFmt w:val="lowerLetter"/>
      <w:lvlText w:val="%2."/>
      <w:lvlJc w:val="left"/>
      <w:pPr>
        <w:ind w:left="1440" w:hanging="360"/>
      </w:pPr>
    </w:lvl>
    <w:lvl w:ilvl="2" w:tplc="73B8F606" w:tentative="1">
      <w:start w:val="1"/>
      <w:numFmt w:val="lowerRoman"/>
      <w:lvlText w:val="%3."/>
      <w:lvlJc w:val="right"/>
      <w:pPr>
        <w:ind w:left="2160" w:hanging="180"/>
      </w:pPr>
    </w:lvl>
    <w:lvl w:ilvl="3" w:tplc="0DEC6E58" w:tentative="1">
      <w:start w:val="1"/>
      <w:numFmt w:val="decimal"/>
      <w:lvlText w:val="%4."/>
      <w:lvlJc w:val="left"/>
      <w:pPr>
        <w:ind w:left="2880" w:hanging="360"/>
      </w:pPr>
    </w:lvl>
    <w:lvl w:ilvl="4" w:tplc="8C06576C" w:tentative="1">
      <w:start w:val="1"/>
      <w:numFmt w:val="lowerLetter"/>
      <w:lvlText w:val="%5."/>
      <w:lvlJc w:val="left"/>
      <w:pPr>
        <w:ind w:left="3600" w:hanging="360"/>
      </w:pPr>
    </w:lvl>
    <w:lvl w:ilvl="5" w:tplc="21F6583A" w:tentative="1">
      <w:start w:val="1"/>
      <w:numFmt w:val="lowerRoman"/>
      <w:lvlText w:val="%6."/>
      <w:lvlJc w:val="right"/>
      <w:pPr>
        <w:ind w:left="4320" w:hanging="180"/>
      </w:pPr>
    </w:lvl>
    <w:lvl w:ilvl="6" w:tplc="3A7273F6" w:tentative="1">
      <w:start w:val="1"/>
      <w:numFmt w:val="decimal"/>
      <w:lvlText w:val="%7."/>
      <w:lvlJc w:val="left"/>
      <w:pPr>
        <w:ind w:left="5040" w:hanging="360"/>
      </w:pPr>
    </w:lvl>
    <w:lvl w:ilvl="7" w:tplc="21C8767A" w:tentative="1">
      <w:start w:val="1"/>
      <w:numFmt w:val="lowerLetter"/>
      <w:lvlText w:val="%8."/>
      <w:lvlJc w:val="left"/>
      <w:pPr>
        <w:ind w:left="5760" w:hanging="360"/>
      </w:pPr>
    </w:lvl>
    <w:lvl w:ilvl="8" w:tplc="C97C2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55814"/>
    <w:multiLevelType w:val="multilevel"/>
    <w:tmpl w:val="5CC042E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9C7B823"/>
    <w:multiLevelType w:val="multilevel"/>
    <w:tmpl w:val="94DD56D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910549"/>
    <w:multiLevelType w:val="multilevel"/>
    <w:tmpl w:val="CB1E5D3D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A75AA5"/>
    <w:multiLevelType w:val="hybridMultilevel"/>
    <w:tmpl w:val="3A6A65F4"/>
    <w:lvl w:ilvl="0" w:tplc="FFA4D42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7A87B9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A1DC2350" w:tentative="1">
      <w:start w:val="1"/>
      <w:numFmt w:val="lowerRoman"/>
      <w:lvlText w:val="%3."/>
      <w:lvlJc w:val="right"/>
      <w:pPr>
        <w:ind w:left="2508" w:hanging="180"/>
      </w:pPr>
    </w:lvl>
    <w:lvl w:ilvl="3" w:tplc="FE746E94" w:tentative="1">
      <w:start w:val="1"/>
      <w:numFmt w:val="decimal"/>
      <w:lvlText w:val="%4."/>
      <w:lvlJc w:val="left"/>
      <w:pPr>
        <w:ind w:left="3228" w:hanging="360"/>
      </w:pPr>
    </w:lvl>
    <w:lvl w:ilvl="4" w:tplc="A336C402" w:tentative="1">
      <w:start w:val="1"/>
      <w:numFmt w:val="lowerLetter"/>
      <w:lvlText w:val="%5."/>
      <w:lvlJc w:val="left"/>
      <w:pPr>
        <w:ind w:left="3948" w:hanging="360"/>
      </w:pPr>
    </w:lvl>
    <w:lvl w:ilvl="5" w:tplc="0700F2AC" w:tentative="1">
      <w:start w:val="1"/>
      <w:numFmt w:val="lowerRoman"/>
      <w:lvlText w:val="%6."/>
      <w:lvlJc w:val="right"/>
      <w:pPr>
        <w:ind w:left="4668" w:hanging="180"/>
      </w:pPr>
    </w:lvl>
    <w:lvl w:ilvl="6" w:tplc="60147A34" w:tentative="1">
      <w:start w:val="1"/>
      <w:numFmt w:val="decimal"/>
      <w:lvlText w:val="%7."/>
      <w:lvlJc w:val="left"/>
      <w:pPr>
        <w:ind w:left="5388" w:hanging="360"/>
      </w:pPr>
    </w:lvl>
    <w:lvl w:ilvl="7" w:tplc="BDBEBB12" w:tentative="1">
      <w:start w:val="1"/>
      <w:numFmt w:val="lowerLetter"/>
      <w:lvlText w:val="%8."/>
      <w:lvlJc w:val="left"/>
      <w:pPr>
        <w:ind w:left="6108" w:hanging="360"/>
      </w:pPr>
    </w:lvl>
    <w:lvl w:ilvl="8" w:tplc="4BA2E40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446B0FB"/>
    <w:multiLevelType w:val="multilevel"/>
    <w:tmpl w:val="EDE1261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69336E6"/>
    <w:multiLevelType w:val="multilevel"/>
    <w:tmpl w:val="E69B7EE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889895F"/>
    <w:multiLevelType w:val="multilevel"/>
    <w:tmpl w:val="0C6E6B35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83D5CD"/>
    <w:multiLevelType w:val="multilevel"/>
    <w:tmpl w:val="97C513B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271B8D5"/>
    <w:multiLevelType w:val="multilevel"/>
    <w:tmpl w:val="3965D301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48214E8"/>
    <w:multiLevelType w:val="multilevel"/>
    <w:tmpl w:val="7197DC0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5501C57"/>
    <w:multiLevelType w:val="multilevel"/>
    <w:tmpl w:val="1AD33AC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B6F4E13"/>
    <w:multiLevelType w:val="multilevel"/>
    <w:tmpl w:val="6EB298B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C4ABE74"/>
    <w:multiLevelType w:val="multilevel"/>
    <w:tmpl w:val="6439295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6CC9989"/>
    <w:multiLevelType w:val="multilevel"/>
    <w:tmpl w:val="BCED327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1C1377"/>
    <w:multiLevelType w:val="hybridMultilevel"/>
    <w:tmpl w:val="D66EF042"/>
    <w:lvl w:ilvl="0" w:tplc="01A80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0A07A6" w:tentative="1">
      <w:start w:val="1"/>
      <w:numFmt w:val="lowerLetter"/>
      <w:lvlText w:val="%2."/>
      <w:lvlJc w:val="left"/>
      <w:pPr>
        <w:ind w:left="1440" w:hanging="360"/>
      </w:pPr>
    </w:lvl>
    <w:lvl w:ilvl="2" w:tplc="EE16526E" w:tentative="1">
      <w:start w:val="1"/>
      <w:numFmt w:val="lowerRoman"/>
      <w:lvlText w:val="%3."/>
      <w:lvlJc w:val="right"/>
      <w:pPr>
        <w:ind w:left="2160" w:hanging="180"/>
      </w:pPr>
    </w:lvl>
    <w:lvl w:ilvl="3" w:tplc="CFE63CB0" w:tentative="1">
      <w:start w:val="1"/>
      <w:numFmt w:val="decimal"/>
      <w:lvlText w:val="%4."/>
      <w:lvlJc w:val="left"/>
      <w:pPr>
        <w:ind w:left="2880" w:hanging="360"/>
      </w:pPr>
    </w:lvl>
    <w:lvl w:ilvl="4" w:tplc="92E49DDE" w:tentative="1">
      <w:start w:val="1"/>
      <w:numFmt w:val="lowerLetter"/>
      <w:lvlText w:val="%5."/>
      <w:lvlJc w:val="left"/>
      <w:pPr>
        <w:ind w:left="3600" w:hanging="360"/>
      </w:pPr>
    </w:lvl>
    <w:lvl w:ilvl="5" w:tplc="E8E05A28" w:tentative="1">
      <w:start w:val="1"/>
      <w:numFmt w:val="lowerRoman"/>
      <w:lvlText w:val="%6."/>
      <w:lvlJc w:val="right"/>
      <w:pPr>
        <w:ind w:left="4320" w:hanging="180"/>
      </w:pPr>
    </w:lvl>
    <w:lvl w:ilvl="6" w:tplc="2BA273E6" w:tentative="1">
      <w:start w:val="1"/>
      <w:numFmt w:val="decimal"/>
      <w:lvlText w:val="%7."/>
      <w:lvlJc w:val="left"/>
      <w:pPr>
        <w:ind w:left="5040" w:hanging="360"/>
      </w:pPr>
    </w:lvl>
    <w:lvl w:ilvl="7" w:tplc="A60A7E4C" w:tentative="1">
      <w:start w:val="1"/>
      <w:numFmt w:val="lowerLetter"/>
      <w:lvlText w:val="%8."/>
      <w:lvlJc w:val="left"/>
      <w:pPr>
        <w:ind w:left="5760" w:hanging="360"/>
      </w:pPr>
    </w:lvl>
    <w:lvl w:ilvl="8" w:tplc="8CEC9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22CFF"/>
    <w:multiLevelType w:val="hybridMultilevel"/>
    <w:tmpl w:val="D66EF042"/>
    <w:lvl w:ilvl="0" w:tplc="E480B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CE334E" w:tentative="1">
      <w:start w:val="1"/>
      <w:numFmt w:val="lowerLetter"/>
      <w:lvlText w:val="%2."/>
      <w:lvlJc w:val="left"/>
      <w:pPr>
        <w:ind w:left="1440" w:hanging="360"/>
      </w:pPr>
    </w:lvl>
    <w:lvl w:ilvl="2" w:tplc="AAACF958" w:tentative="1">
      <w:start w:val="1"/>
      <w:numFmt w:val="lowerRoman"/>
      <w:lvlText w:val="%3."/>
      <w:lvlJc w:val="right"/>
      <w:pPr>
        <w:ind w:left="2160" w:hanging="180"/>
      </w:pPr>
    </w:lvl>
    <w:lvl w:ilvl="3" w:tplc="6FE04E9C" w:tentative="1">
      <w:start w:val="1"/>
      <w:numFmt w:val="decimal"/>
      <w:lvlText w:val="%4."/>
      <w:lvlJc w:val="left"/>
      <w:pPr>
        <w:ind w:left="2880" w:hanging="360"/>
      </w:pPr>
    </w:lvl>
    <w:lvl w:ilvl="4" w:tplc="45948BC2" w:tentative="1">
      <w:start w:val="1"/>
      <w:numFmt w:val="lowerLetter"/>
      <w:lvlText w:val="%5."/>
      <w:lvlJc w:val="left"/>
      <w:pPr>
        <w:ind w:left="3600" w:hanging="360"/>
      </w:pPr>
    </w:lvl>
    <w:lvl w:ilvl="5" w:tplc="F462F810" w:tentative="1">
      <w:start w:val="1"/>
      <w:numFmt w:val="lowerRoman"/>
      <w:lvlText w:val="%6."/>
      <w:lvlJc w:val="right"/>
      <w:pPr>
        <w:ind w:left="4320" w:hanging="180"/>
      </w:pPr>
    </w:lvl>
    <w:lvl w:ilvl="6" w:tplc="0DD4FB80" w:tentative="1">
      <w:start w:val="1"/>
      <w:numFmt w:val="decimal"/>
      <w:lvlText w:val="%7."/>
      <w:lvlJc w:val="left"/>
      <w:pPr>
        <w:ind w:left="5040" w:hanging="360"/>
      </w:pPr>
    </w:lvl>
    <w:lvl w:ilvl="7" w:tplc="1BF03F8A" w:tentative="1">
      <w:start w:val="1"/>
      <w:numFmt w:val="lowerLetter"/>
      <w:lvlText w:val="%8."/>
      <w:lvlJc w:val="left"/>
      <w:pPr>
        <w:ind w:left="5760" w:hanging="360"/>
      </w:pPr>
    </w:lvl>
    <w:lvl w:ilvl="8" w:tplc="1DFA7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54751"/>
    <w:multiLevelType w:val="hybridMultilevel"/>
    <w:tmpl w:val="54885112"/>
    <w:lvl w:ilvl="0" w:tplc="EB305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89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E8B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E8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2C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3CD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81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4E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E4DA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31D52"/>
    <w:multiLevelType w:val="multilevel"/>
    <w:tmpl w:val="F4D2750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B43174"/>
    <w:multiLevelType w:val="hybridMultilevel"/>
    <w:tmpl w:val="CA4E94C2"/>
    <w:lvl w:ilvl="0" w:tplc="E7900C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D4695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82B36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4C2B3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B29B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5F6BE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7B49A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A60E1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40C4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C05478"/>
    <w:multiLevelType w:val="hybridMultilevel"/>
    <w:tmpl w:val="B48616A6"/>
    <w:lvl w:ilvl="0" w:tplc="FBAA7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1E0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4E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02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E17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860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0C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07F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AC5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016D4"/>
    <w:multiLevelType w:val="hybridMultilevel"/>
    <w:tmpl w:val="8B14E5C6"/>
    <w:lvl w:ilvl="0" w:tplc="15F84D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7BE434E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5B7053F8" w:tentative="1">
      <w:start w:val="1"/>
      <w:numFmt w:val="lowerRoman"/>
      <w:lvlText w:val="%3."/>
      <w:lvlJc w:val="right"/>
      <w:pPr>
        <w:ind w:left="2508" w:hanging="180"/>
      </w:pPr>
    </w:lvl>
    <w:lvl w:ilvl="3" w:tplc="BDD29BE6" w:tentative="1">
      <w:start w:val="1"/>
      <w:numFmt w:val="decimal"/>
      <w:lvlText w:val="%4."/>
      <w:lvlJc w:val="left"/>
      <w:pPr>
        <w:ind w:left="3228" w:hanging="360"/>
      </w:pPr>
    </w:lvl>
    <w:lvl w:ilvl="4" w:tplc="55D43A64" w:tentative="1">
      <w:start w:val="1"/>
      <w:numFmt w:val="lowerLetter"/>
      <w:lvlText w:val="%5."/>
      <w:lvlJc w:val="left"/>
      <w:pPr>
        <w:ind w:left="3948" w:hanging="360"/>
      </w:pPr>
    </w:lvl>
    <w:lvl w:ilvl="5" w:tplc="8FBA5234" w:tentative="1">
      <w:start w:val="1"/>
      <w:numFmt w:val="lowerRoman"/>
      <w:lvlText w:val="%6."/>
      <w:lvlJc w:val="right"/>
      <w:pPr>
        <w:ind w:left="4668" w:hanging="180"/>
      </w:pPr>
    </w:lvl>
    <w:lvl w:ilvl="6" w:tplc="F6642588" w:tentative="1">
      <w:start w:val="1"/>
      <w:numFmt w:val="decimal"/>
      <w:lvlText w:val="%7."/>
      <w:lvlJc w:val="left"/>
      <w:pPr>
        <w:ind w:left="5388" w:hanging="360"/>
      </w:pPr>
    </w:lvl>
    <w:lvl w:ilvl="7" w:tplc="4A1448AC" w:tentative="1">
      <w:start w:val="1"/>
      <w:numFmt w:val="lowerLetter"/>
      <w:lvlText w:val="%8."/>
      <w:lvlJc w:val="left"/>
      <w:pPr>
        <w:ind w:left="6108" w:hanging="360"/>
      </w:pPr>
    </w:lvl>
    <w:lvl w:ilvl="8" w:tplc="828E2098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21531247">
    <w:abstractNumId w:val="17"/>
  </w:num>
  <w:num w:numId="2" w16cid:durableId="416942845">
    <w:abstractNumId w:val="30"/>
  </w:num>
  <w:num w:numId="3" w16cid:durableId="905339617">
    <w:abstractNumId w:val="6"/>
  </w:num>
  <w:num w:numId="4" w16cid:durableId="697699381">
    <w:abstractNumId w:val="28"/>
  </w:num>
  <w:num w:numId="5" w16cid:durableId="1480146017">
    <w:abstractNumId w:val="3"/>
  </w:num>
  <w:num w:numId="6" w16cid:durableId="1452868557">
    <w:abstractNumId w:val="32"/>
  </w:num>
  <w:num w:numId="7" w16cid:durableId="180583256">
    <w:abstractNumId w:val="33"/>
  </w:num>
  <w:num w:numId="8" w16cid:durableId="1293901220">
    <w:abstractNumId w:val="1"/>
  </w:num>
  <w:num w:numId="9" w16cid:durableId="1326127598">
    <w:abstractNumId w:val="20"/>
  </w:num>
  <w:num w:numId="10" w16cid:durableId="1237402923">
    <w:abstractNumId w:val="38"/>
  </w:num>
  <w:num w:numId="11" w16cid:durableId="657149915">
    <w:abstractNumId w:val="14"/>
  </w:num>
  <w:num w:numId="12" w16cid:durableId="2131776631">
    <w:abstractNumId w:val="2"/>
  </w:num>
  <w:num w:numId="13" w16cid:durableId="9185217">
    <w:abstractNumId w:val="12"/>
  </w:num>
  <w:num w:numId="14" w16cid:durableId="889340346">
    <w:abstractNumId w:val="31"/>
  </w:num>
  <w:num w:numId="15" w16cid:durableId="174998480">
    <w:abstractNumId w:val="34"/>
  </w:num>
  <w:num w:numId="16" w16cid:durableId="1036613202">
    <w:abstractNumId w:val="43"/>
  </w:num>
  <w:num w:numId="17" w16cid:durableId="850873963">
    <w:abstractNumId w:val="11"/>
  </w:num>
  <w:num w:numId="18" w16cid:durableId="936214128">
    <w:abstractNumId w:val="13"/>
  </w:num>
  <w:num w:numId="19" w16cid:durableId="1342076999">
    <w:abstractNumId w:val="4"/>
  </w:num>
  <w:num w:numId="20" w16cid:durableId="183979649">
    <w:abstractNumId w:val="26"/>
  </w:num>
  <w:num w:numId="21" w16cid:durableId="571697759">
    <w:abstractNumId w:val="0"/>
  </w:num>
  <w:num w:numId="22" w16cid:durableId="129982922">
    <w:abstractNumId w:val="7"/>
  </w:num>
  <w:num w:numId="23" w16cid:durableId="279000047">
    <w:abstractNumId w:val="24"/>
  </w:num>
  <w:num w:numId="24" w16cid:durableId="1049764671">
    <w:abstractNumId w:val="5"/>
  </w:num>
  <w:num w:numId="25" w16cid:durableId="336155350">
    <w:abstractNumId w:val="36"/>
  </w:num>
  <w:num w:numId="26" w16cid:durableId="87696981">
    <w:abstractNumId w:val="15"/>
  </w:num>
  <w:num w:numId="27" w16cid:durableId="743986599">
    <w:abstractNumId w:val="37"/>
  </w:num>
  <w:num w:numId="28" w16cid:durableId="246228885">
    <w:abstractNumId w:val="27"/>
  </w:num>
  <w:num w:numId="29" w16cid:durableId="1078333785">
    <w:abstractNumId w:val="10"/>
  </w:num>
  <w:num w:numId="30" w16cid:durableId="774903654">
    <w:abstractNumId w:val="21"/>
  </w:num>
  <w:num w:numId="31" w16cid:durableId="1798331104">
    <w:abstractNumId w:val="8"/>
  </w:num>
  <w:num w:numId="32" w16cid:durableId="98330550">
    <w:abstractNumId w:val="22"/>
  </w:num>
  <w:num w:numId="33" w16cid:durableId="901258460">
    <w:abstractNumId w:val="39"/>
  </w:num>
  <w:num w:numId="34" w16cid:durableId="1388065036">
    <w:abstractNumId w:val="9"/>
  </w:num>
  <w:num w:numId="35" w16cid:durableId="2143116577">
    <w:abstractNumId w:val="35"/>
  </w:num>
  <w:num w:numId="36" w16cid:durableId="2062241628">
    <w:abstractNumId w:val="45"/>
  </w:num>
  <w:num w:numId="37" w16cid:durableId="1737631525">
    <w:abstractNumId w:val="16"/>
  </w:num>
  <w:num w:numId="38" w16cid:durableId="2028871953">
    <w:abstractNumId w:val="25"/>
  </w:num>
  <w:num w:numId="39" w16cid:durableId="1805926767">
    <w:abstractNumId w:val="42"/>
  </w:num>
  <w:num w:numId="40" w16cid:durableId="791479249">
    <w:abstractNumId w:val="41"/>
  </w:num>
  <w:num w:numId="41" w16cid:durableId="1988705595">
    <w:abstractNumId w:val="23"/>
  </w:num>
  <w:num w:numId="42" w16cid:durableId="906497283">
    <w:abstractNumId w:val="44"/>
  </w:num>
  <w:num w:numId="43" w16cid:durableId="759715267">
    <w:abstractNumId w:val="46"/>
  </w:num>
  <w:num w:numId="44" w16cid:durableId="2045397512">
    <w:abstractNumId w:val="29"/>
  </w:num>
  <w:num w:numId="45" w16cid:durableId="866409812">
    <w:abstractNumId w:val="18"/>
  </w:num>
  <w:num w:numId="46" w16cid:durableId="1157111221">
    <w:abstractNumId w:val="40"/>
  </w:num>
  <w:num w:numId="47" w16cid:durableId="6476291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3C"/>
    <w:rsid w:val="0000010F"/>
    <w:rsid w:val="00000F55"/>
    <w:rsid w:val="000015E1"/>
    <w:rsid w:val="00007755"/>
    <w:rsid w:val="00013784"/>
    <w:rsid w:val="00020C28"/>
    <w:rsid w:val="0002383D"/>
    <w:rsid w:val="00032129"/>
    <w:rsid w:val="00033152"/>
    <w:rsid w:val="00036CD2"/>
    <w:rsid w:val="000509AD"/>
    <w:rsid w:val="000743DB"/>
    <w:rsid w:val="00087F5E"/>
    <w:rsid w:val="0009082F"/>
    <w:rsid w:val="000959C6"/>
    <w:rsid w:val="00097183"/>
    <w:rsid w:val="000A45DA"/>
    <w:rsid w:val="000A672A"/>
    <w:rsid w:val="000B03A8"/>
    <w:rsid w:val="000B19AD"/>
    <w:rsid w:val="000B2786"/>
    <w:rsid w:val="000D5102"/>
    <w:rsid w:val="000F7E60"/>
    <w:rsid w:val="00105FB7"/>
    <w:rsid w:val="0010684D"/>
    <w:rsid w:val="001106D4"/>
    <w:rsid w:val="00130491"/>
    <w:rsid w:val="00130603"/>
    <w:rsid w:val="00137665"/>
    <w:rsid w:val="00145EC3"/>
    <w:rsid w:val="001523AA"/>
    <w:rsid w:val="001601F2"/>
    <w:rsid w:val="00163642"/>
    <w:rsid w:val="00164FBC"/>
    <w:rsid w:val="00173775"/>
    <w:rsid w:val="00181651"/>
    <w:rsid w:val="001A32E6"/>
    <w:rsid w:val="001A5717"/>
    <w:rsid w:val="001B3129"/>
    <w:rsid w:val="001B40C2"/>
    <w:rsid w:val="001B66EE"/>
    <w:rsid w:val="001C6A43"/>
    <w:rsid w:val="001D5A1D"/>
    <w:rsid w:val="001F0021"/>
    <w:rsid w:val="002038ED"/>
    <w:rsid w:val="00211716"/>
    <w:rsid w:val="00211B3E"/>
    <w:rsid w:val="00212CF4"/>
    <w:rsid w:val="002135A3"/>
    <w:rsid w:val="00220F27"/>
    <w:rsid w:val="00221ECD"/>
    <w:rsid w:val="00234F33"/>
    <w:rsid w:val="00244403"/>
    <w:rsid w:val="00250F28"/>
    <w:rsid w:val="00266E4D"/>
    <w:rsid w:val="00271BFF"/>
    <w:rsid w:val="002721E4"/>
    <w:rsid w:val="00283CD6"/>
    <w:rsid w:val="00287C40"/>
    <w:rsid w:val="00296CB8"/>
    <w:rsid w:val="002C6492"/>
    <w:rsid w:val="002D48A5"/>
    <w:rsid w:val="002F6E0E"/>
    <w:rsid w:val="003000C5"/>
    <w:rsid w:val="00300C00"/>
    <w:rsid w:val="00303490"/>
    <w:rsid w:val="003070A5"/>
    <w:rsid w:val="00314230"/>
    <w:rsid w:val="00323C7A"/>
    <w:rsid w:val="00327D05"/>
    <w:rsid w:val="00342AE5"/>
    <w:rsid w:val="00351751"/>
    <w:rsid w:val="0037637E"/>
    <w:rsid w:val="00385901"/>
    <w:rsid w:val="003A4920"/>
    <w:rsid w:val="003B3961"/>
    <w:rsid w:val="003B70CD"/>
    <w:rsid w:val="003C1340"/>
    <w:rsid w:val="003C7B11"/>
    <w:rsid w:val="003D7CB2"/>
    <w:rsid w:val="003E2732"/>
    <w:rsid w:val="00400D97"/>
    <w:rsid w:val="0041164E"/>
    <w:rsid w:val="004161FA"/>
    <w:rsid w:val="00420936"/>
    <w:rsid w:val="0042159B"/>
    <w:rsid w:val="00426906"/>
    <w:rsid w:val="0043160B"/>
    <w:rsid w:val="004334F6"/>
    <w:rsid w:val="00434272"/>
    <w:rsid w:val="00445A54"/>
    <w:rsid w:val="0044721F"/>
    <w:rsid w:val="00447283"/>
    <w:rsid w:val="00451EB5"/>
    <w:rsid w:val="004619B8"/>
    <w:rsid w:val="0046200F"/>
    <w:rsid w:val="00464DB2"/>
    <w:rsid w:val="00465567"/>
    <w:rsid w:val="004854C0"/>
    <w:rsid w:val="00487653"/>
    <w:rsid w:val="004A71E2"/>
    <w:rsid w:val="004B022A"/>
    <w:rsid w:val="004B65B1"/>
    <w:rsid w:val="004C5B16"/>
    <w:rsid w:val="004C7A46"/>
    <w:rsid w:val="004D29C7"/>
    <w:rsid w:val="004E3A0F"/>
    <w:rsid w:val="004E7AA7"/>
    <w:rsid w:val="004F51A9"/>
    <w:rsid w:val="004F68E8"/>
    <w:rsid w:val="00506FF9"/>
    <w:rsid w:val="00514F5F"/>
    <w:rsid w:val="005273B0"/>
    <w:rsid w:val="005413AC"/>
    <w:rsid w:val="00547A4F"/>
    <w:rsid w:val="00551A3D"/>
    <w:rsid w:val="00572D6E"/>
    <w:rsid w:val="005878B5"/>
    <w:rsid w:val="00591DBB"/>
    <w:rsid w:val="00597F04"/>
    <w:rsid w:val="005A1681"/>
    <w:rsid w:val="005B0A9E"/>
    <w:rsid w:val="005B3465"/>
    <w:rsid w:val="005C07C8"/>
    <w:rsid w:val="005C4084"/>
    <w:rsid w:val="005C4736"/>
    <w:rsid w:val="005C65FC"/>
    <w:rsid w:val="005E1B08"/>
    <w:rsid w:val="005E2141"/>
    <w:rsid w:val="005E2588"/>
    <w:rsid w:val="005E2793"/>
    <w:rsid w:val="005E2E21"/>
    <w:rsid w:val="00604052"/>
    <w:rsid w:val="00611889"/>
    <w:rsid w:val="00616A03"/>
    <w:rsid w:val="00616AE7"/>
    <w:rsid w:val="00641EE9"/>
    <w:rsid w:val="0066008D"/>
    <w:rsid w:val="0067116C"/>
    <w:rsid w:val="00684AFF"/>
    <w:rsid w:val="006A5646"/>
    <w:rsid w:val="006B72DE"/>
    <w:rsid w:val="006C17A9"/>
    <w:rsid w:val="006C453A"/>
    <w:rsid w:val="006C7BDD"/>
    <w:rsid w:val="006D7D4D"/>
    <w:rsid w:val="006E63C1"/>
    <w:rsid w:val="006F135E"/>
    <w:rsid w:val="006F31CF"/>
    <w:rsid w:val="006F3E88"/>
    <w:rsid w:val="006F453C"/>
    <w:rsid w:val="006F4770"/>
    <w:rsid w:val="006F5648"/>
    <w:rsid w:val="007022EA"/>
    <w:rsid w:val="00704FF2"/>
    <w:rsid w:val="00721DE5"/>
    <w:rsid w:val="00747607"/>
    <w:rsid w:val="007527EC"/>
    <w:rsid w:val="007545B6"/>
    <w:rsid w:val="00755AB4"/>
    <w:rsid w:val="00782F21"/>
    <w:rsid w:val="00783513"/>
    <w:rsid w:val="007849AD"/>
    <w:rsid w:val="00785DDA"/>
    <w:rsid w:val="00790035"/>
    <w:rsid w:val="007A0E66"/>
    <w:rsid w:val="007A717C"/>
    <w:rsid w:val="007B18A6"/>
    <w:rsid w:val="007B5964"/>
    <w:rsid w:val="007D05B8"/>
    <w:rsid w:val="007D32A6"/>
    <w:rsid w:val="007E0763"/>
    <w:rsid w:val="007E346E"/>
    <w:rsid w:val="007E6E9B"/>
    <w:rsid w:val="007F0DBE"/>
    <w:rsid w:val="007F48FC"/>
    <w:rsid w:val="00821474"/>
    <w:rsid w:val="0083640F"/>
    <w:rsid w:val="00841B33"/>
    <w:rsid w:val="00844BF8"/>
    <w:rsid w:val="00851615"/>
    <w:rsid w:val="008577B1"/>
    <w:rsid w:val="00860B3C"/>
    <w:rsid w:val="00866AD3"/>
    <w:rsid w:val="00884E06"/>
    <w:rsid w:val="00897126"/>
    <w:rsid w:val="008A5842"/>
    <w:rsid w:val="008A5A0E"/>
    <w:rsid w:val="008B1334"/>
    <w:rsid w:val="008C1DCF"/>
    <w:rsid w:val="008C2335"/>
    <w:rsid w:val="008C5F2C"/>
    <w:rsid w:val="008D29C2"/>
    <w:rsid w:val="008D6373"/>
    <w:rsid w:val="008E5E96"/>
    <w:rsid w:val="00902E58"/>
    <w:rsid w:val="009142A6"/>
    <w:rsid w:val="00921483"/>
    <w:rsid w:val="00932C10"/>
    <w:rsid w:val="00957EF7"/>
    <w:rsid w:val="00964EC4"/>
    <w:rsid w:val="0096761F"/>
    <w:rsid w:val="009A4DB0"/>
    <w:rsid w:val="009C62D0"/>
    <w:rsid w:val="009D056D"/>
    <w:rsid w:val="009D403B"/>
    <w:rsid w:val="009E1935"/>
    <w:rsid w:val="009F022D"/>
    <w:rsid w:val="009F237E"/>
    <w:rsid w:val="009F5153"/>
    <w:rsid w:val="009F559A"/>
    <w:rsid w:val="009F60E1"/>
    <w:rsid w:val="009F7E9E"/>
    <w:rsid w:val="00A01CDC"/>
    <w:rsid w:val="00A057B0"/>
    <w:rsid w:val="00A123E9"/>
    <w:rsid w:val="00A12C2C"/>
    <w:rsid w:val="00A15210"/>
    <w:rsid w:val="00A22291"/>
    <w:rsid w:val="00A25F21"/>
    <w:rsid w:val="00A31830"/>
    <w:rsid w:val="00A50972"/>
    <w:rsid w:val="00A55AE6"/>
    <w:rsid w:val="00A71266"/>
    <w:rsid w:val="00A74824"/>
    <w:rsid w:val="00A81B0E"/>
    <w:rsid w:val="00A86947"/>
    <w:rsid w:val="00A86C8B"/>
    <w:rsid w:val="00A92507"/>
    <w:rsid w:val="00A9640F"/>
    <w:rsid w:val="00AA0945"/>
    <w:rsid w:val="00AB0F83"/>
    <w:rsid w:val="00AB5CB3"/>
    <w:rsid w:val="00AC684D"/>
    <w:rsid w:val="00AC7D91"/>
    <w:rsid w:val="00AD5050"/>
    <w:rsid w:val="00B05477"/>
    <w:rsid w:val="00B104FB"/>
    <w:rsid w:val="00B11089"/>
    <w:rsid w:val="00B137A3"/>
    <w:rsid w:val="00B13C8F"/>
    <w:rsid w:val="00B219CD"/>
    <w:rsid w:val="00B26EAC"/>
    <w:rsid w:val="00B3178F"/>
    <w:rsid w:val="00B36AB2"/>
    <w:rsid w:val="00B371C0"/>
    <w:rsid w:val="00B40112"/>
    <w:rsid w:val="00B40EDF"/>
    <w:rsid w:val="00B45C4B"/>
    <w:rsid w:val="00B50563"/>
    <w:rsid w:val="00B660B9"/>
    <w:rsid w:val="00B84CA3"/>
    <w:rsid w:val="00B9712F"/>
    <w:rsid w:val="00BA0CA7"/>
    <w:rsid w:val="00BA5274"/>
    <w:rsid w:val="00BB615E"/>
    <w:rsid w:val="00BC28D3"/>
    <w:rsid w:val="00BC492F"/>
    <w:rsid w:val="00BC5708"/>
    <w:rsid w:val="00BD646A"/>
    <w:rsid w:val="00BD691A"/>
    <w:rsid w:val="00BE0825"/>
    <w:rsid w:val="00BE0938"/>
    <w:rsid w:val="00BF15A0"/>
    <w:rsid w:val="00C07669"/>
    <w:rsid w:val="00C234FD"/>
    <w:rsid w:val="00C26EF6"/>
    <w:rsid w:val="00C3058B"/>
    <w:rsid w:val="00C309CC"/>
    <w:rsid w:val="00C31282"/>
    <w:rsid w:val="00C3140F"/>
    <w:rsid w:val="00C36530"/>
    <w:rsid w:val="00C413B3"/>
    <w:rsid w:val="00C901FD"/>
    <w:rsid w:val="00C90F88"/>
    <w:rsid w:val="00CA47A6"/>
    <w:rsid w:val="00CB0C23"/>
    <w:rsid w:val="00CC2429"/>
    <w:rsid w:val="00CD7BE8"/>
    <w:rsid w:val="00CE3EFE"/>
    <w:rsid w:val="00CE5EC5"/>
    <w:rsid w:val="00CF2761"/>
    <w:rsid w:val="00CF4117"/>
    <w:rsid w:val="00D01AE6"/>
    <w:rsid w:val="00D01BBB"/>
    <w:rsid w:val="00D03982"/>
    <w:rsid w:val="00D16312"/>
    <w:rsid w:val="00D173E8"/>
    <w:rsid w:val="00D40B6F"/>
    <w:rsid w:val="00D40FFF"/>
    <w:rsid w:val="00D476F2"/>
    <w:rsid w:val="00D4783F"/>
    <w:rsid w:val="00D47EF1"/>
    <w:rsid w:val="00D5110B"/>
    <w:rsid w:val="00D6466A"/>
    <w:rsid w:val="00D7428D"/>
    <w:rsid w:val="00D74CA0"/>
    <w:rsid w:val="00D93484"/>
    <w:rsid w:val="00DA4B04"/>
    <w:rsid w:val="00DA687D"/>
    <w:rsid w:val="00DA6A3F"/>
    <w:rsid w:val="00DC1ED9"/>
    <w:rsid w:val="00DC37D4"/>
    <w:rsid w:val="00DD1F1C"/>
    <w:rsid w:val="00DD7546"/>
    <w:rsid w:val="00DE0184"/>
    <w:rsid w:val="00DE0668"/>
    <w:rsid w:val="00DE6D55"/>
    <w:rsid w:val="00DF34FE"/>
    <w:rsid w:val="00E011F8"/>
    <w:rsid w:val="00E0228C"/>
    <w:rsid w:val="00E109B4"/>
    <w:rsid w:val="00E12098"/>
    <w:rsid w:val="00E128F0"/>
    <w:rsid w:val="00E1394C"/>
    <w:rsid w:val="00E25A90"/>
    <w:rsid w:val="00E26DF1"/>
    <w:rsid w:val="00E3499A"/>
    <w:rsid w:val="00E40999"/>
    <w:rsid w:val="00E5093E"/>
    <w:rsid w:val="00E54904"/>
    <w:rsid w:val="00E54F82"/>
    <w:rsid w:val="00E55821"/>
    <w:rsid w:val="00E5657B"/>
    <w:rsid w:val="00E6057A"/>
    <w:rsid w:val="00E61F2A"/>
    <w:rsid w:val="00E6409A"/>
    <w:rsid w:val="00E647BD"/>
    <w:rsid w:val="00E64FEA"/>
    <w:rsid w:val="00EA12C5"/>
    <w:rsid w:val="00EA465C"/>
    <w:rsid w:val="00EA6096"/>
    <w:rsid w:val="00EA7F1E"/>
    <w:rsid w:val="00EC2B04"/>
    <w:rsid w:val="00EC33B5"/>
    <w:rsid w:val="00EC698D"/>
    <w:rsid w:val="00EC6A0D"/>
    <w:rsid w:val="00ED4C26"/>
    <w:rsid w:val="00EE785D"/>
    <w:rsid w:val="00EF3CE0"/>
    <w:rsid w:val="00EF5A7E"/>
    <w:rsid w:val="00EF7DD9"/>
    <w:rsid w:val="00F0204E"/>
    <w:rsid w:val="00F02A33"/>
    <w:rsid w:val="00F1623C"/>
    <w:rsid w:val="00F211E3"/>
    <w:rsid w:val="00F21E5E"/>
    <w:rsid w:val="00F247DF"/>
    <w:rsid w:val="00F32300"/>
    <w:rsid w:val="00F41368"/>
    <w:rsid w:val="00F53729"/>
    <w:rsid w:val="00F61144"/>
    <w:rsid w:val="00F802F9"/>
    <w:rsid w:val="00F81888"/>
    <w:rsid w:val="00F83315"/>
    <w:rsid w:val="00F867ED"/>
    <w:rsid w:val="00FA1A34"/>
    <w:rsid w:val="00FE6184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23C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161FA"/>
    <w:pPr>
      <w:spacing w:line="240" w:lineRule="atLeast"/>
      <w:textAlignment w:val="auto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  <w:textAlignment w:val="baseline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  <w:textAlignment w:val="baseline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  <w:textAlignment w:val="baseline"/>
    </w:pPr>
  </w:style>
  <w:style w:type="paragraph" w:customStyle="1" w:styleId="Artikelniveau2">
    <w:name w:val="Artikel niveau 2"/>
    <w:basedOn w:val="Standaard"/>
    <w:next w:val="Standaard"/>
    <w:pPr>
      <w:spacing w:line="240" w:lineRule="exact"/>
      <w:textAlignment w:val="baseline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</w:tabs>
      <w:spacing w:line="240" w:lineRule="exact"/>
      <w:textAlignment w:val="baseline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  <w:textAlignment w:val="baseline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  <w:textAlignment w:val="baseline"/>
    </w:pPr>
  </w:style>
  <w:style w:type="paragraph" w:customStyle="1" w:styleId="Bijlageongenummerd0">
    <w:name w:val="Bijlage ongenummerd_0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  <w:textAlignment w:val="baseline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  <w:textAlignment w:val="baseline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  <w:textAlignment w:val="baseline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  <w:textAlignment w:val="baseline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  <w:textAlignment w:val="baseline"/>
    </w:pPr>
  </w:style>
  <w:style w:type="paragraph" w:customStyle="1" w:styleId="Bulletskantlijn">
    <w:name w:val="Bullets kantlijn"/>
    <w:basedOn w:val="Standaard"/>
    <w:next w:val="Standaard"/>
    <w:pPr>
      <w:spacing w:line="240" w:lineRule="exact"/>
      <w:textAlignment w:val="baseline"/>
    </w:pPr>
  </w:style>
  <w:style w:type="paragraph" w:customStyle="1" w:styleId="Colofon">
    <w:name w:val="Colofon"/>
    <w:basedOn w:val="Standaard"/>
    <w:next w:val="Standaard"/>
    <w:pPr>
      <w:spacing w:after="700" w:line="300" w:lineRule="exact"/>
      <w:textAlignment w:val="baseline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  <w:textAlignment w:val="baseline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  <w:textAlignment w:val="baseline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  <w:textAlignment w:val="baseline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  <w:textAlignment w:val="baseline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  <w:textAlignment w:val="baseline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  <w:textAlignment w:val="baseline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  <w:textAlignment w:val="baseline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  <w:textAlignment w:val="baseline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  <w:textAlignment w:val="baseline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  <w:textAlignment w:val="baseline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  <w:textAlignment w:val="baseline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  <w:textAlignment w:val="baseline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  <w:textAlignment w:val="baseline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  <w:textAlignment w:val="baseline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  <w:textAlignment w:val="baseline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</w:tabs>
      <w:spacing w:line="240" w:lineRule="exact"/>
      <w:textAlignment w:val="baseline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  <w:textAlignment w:val="baseline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  <w:textAlignment w:val="baseline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  <w:textAlignment w:val="baseline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  <w:textAlignment w:val="baseline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  <w:textAlignment w:val="baseline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  <w:textAlignment w:val="baseline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  <w:textAlignment w:val="baseline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  <w:textAlignment w:val="baseline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  <w:textAlignment w:val="baseline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  <w:textAlignment w:val="baseline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  <w:textAlignment w:val="baseline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  <w:textAlignment w:val="baseline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  <w:textAlignment w:val="baseline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  <w:textAlignment w:val="baseline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  <w:textAlignment w:val="baseline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  <w:textAlignment w:val="baseline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  <w:textAlignment w:val="baseline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  <w:textAlignment w:val="baseline"/>
    </w:pPr>
  </w:style>
  <w:style w:type="paragraph" w:customStyle="1" w:styleId="LogiusBullets">
    <w:name w:val="Logius Bullets"/>
    <w:basedOn w:val="Standaard"/>
    <w:next w:val="Standaard"/>
    <w:pPr>
      <w:spacing w:line="240" w:lineRule="exact"/>
      <w:textAlignment w:val="baseline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  <w:textAlignment w:val="baseline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  <w:textAlignment w:val="baseline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  <w:textAlignment w:val="baseline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  <w:textAlignment w:val="baseline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  <w:textAlignment w:val="baseline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  <w:textAlignment w:val="baseline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  <w:textAlignment w:val="baseline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  <w:textAlignment w:val="baseline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  <w:textAlignment w:val="baseline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  <w:textAlignment w:val="baseline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  <w:textAlignment w:val="baseline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  <w:textAlignment w:val="baseline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  <w:textAlignment w:val="baseline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  <w:textAlignment w:val="baseline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  <w:textAlignment w:val="baseline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  <w:textAlignment w:val="baseline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  <w:textAlignment w:val="baseline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  <w:textAlignment w:val="baseline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  <w:textAlignment w:val="baseline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  <w:textAlignment w:val="baseline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  <w:textAlignment w:val="baseline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  <w:textAlignment w:val="baseline"/>
    </w:pPr>
  </w:style>
  <w:style w:type="paragraph" w:customStyle="1" w:styleId="OpsommingBullet">
    <w:name w:val="Opsomming Bullet"/>
    <w:basedOn w:val="Standaard"/>
    <w:next w:val="Standaard"/>
    <w:pPr>
      <w:textAlignment w:val="baseline"/>
    </w:pPr>
  </w:style>
  <w:style w:type="paragraph" w:customStyle="1" w:styleId="Opsomminghoofdletters">
    <w:name w:val="Opsomming hoofdletters"/>
    <w:basedOn w:val="Standaard"/>
    <w:next w:val="Standaard"/>
    <w:pPr>
      <w:spacing w:line="240" w:lineRule="exact"/>
      <w:textAlignment w:val="baseline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  <w:textAlignment w:val="baseline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  <w:textAlignment w:val="baseline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  <w:textAlignment w:val="baseline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  <w:textAlignment w:val="baseline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  <w:textAlignment w:val="baseline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  <w:textAlignment w:val="baseline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  <w:textAlignment w:val="baseline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  <w:textAlignment w:val="baseline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  <w:textAlignment w:val="baseline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  <w:textAlignment w:val="baseline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  <w:textAlignment w:val="baseline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  <w:textAlignment w:val="baseline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  <w:textAlignment w:val="baseline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  <w:textAlignment w:val="baseline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  <w:textAlignment w:val="baseline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  <w:textAlignment w:val="baseline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  <w:textAlignment w:val="baseline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  <w:textAlignment w:val="baseline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  <w:textAlignment w:val="baseline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  <w:textAlignment w:val="baseline"/>
    </w:pPr>
  </w:style>
  <w:style w:type="paragraph" w:customStyle="1" w:styleId="RCStreepje">
    <w:name w:val="RC Streepje"/>
    <w:basedOn w:val="Standaard"/>
    <w:next w:val="Standaard"/>
    <w:pPr>
      <w:spacing w:line="240" w:lineRule="exact"/>
      <w:textAlignment w:val="baseline"/>
    </w:pPr>
  </w:style>
  <w:style w:type="paragraph" w:customStyle="1" w:styleId="RCabc">
    <w:name w:val="RC_abc"/>
    <w:basedOn w:val="Standaard"/>
    <w:next w:val="Standaard"/>
    <w:pPr>
      <w:spacing w:line="240" w:lineRule="exact"/>
      <w:textAlignment w:val="baseline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  <w:textAlignment w:val="baseline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  <w:textAlignment w:val="baseline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  <w:textAlignment w:val="baseline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  <w:textAlignment w:val="baseline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  <w:textAlignment w:val="baseline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  <w:textAlignment w:val="baseline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  <w:textAlignment w:val="baseline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  <w:textAlignment w:val="baseline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  <w:textAlignment w:val="baseline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  <w:textAlignment w:val="baseline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  <w:textAlignment w:val="baseline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  <w:textAlignment w:val="baseline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  <w:textAlignment w:val="baseline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  <w:textAlignment w:val="baseline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  <w:textAlignment w:val="baseline"/>
    </w:pPr>
  </w:style>
  <w:style w:type="paragraph" w:customStyle="1" w:styleId="Slotzin">
    <w:name w:val="Slotzin"/>
    <w:basedOn w:val="Standaard"/>
    <w:next w:val="Standaard"/>
    <w:pPr>
      <w:spacing w:line="240" w:lineRule="exact"/>
      <w:textAlignment w:val="baseline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  <w:textAlignment w:val="baseline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  <w:textAlignment w:val="baseline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  <w:textAlignment w:val="baseline"/>
    </w:pPr>
  </w:style>
  <w:style w:type="paragraph" w:customStyle="1" w:styleId="Standaardboldlinks">
    <w:name w:val="Standaard bold links"/>
    <w:basedOn w:val="Standaard"/>
    <w:next w:val="Standaard"/>
    <w:pPr>
      <w:textAlignment w:val="baseline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  <w:textAlignment w:val="baseline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  <w:textAlignment w:val="baseline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  <w:textAlignment w:val="baseline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  <w:textAlignment w:val="baseline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  <w:textAlignment w:val="baseline"/>
    </w:pPr>
  </w:style>
  <w:style w:type="paragraph" w:customStyle="1" w:styleId="Standaardregelafstandtenminste">
    <w:name w:val="Standaard regelafstand ten minste"/>
    <w:basedOn w:val="Standaard"/>
    <w:next w:val="Standaard"/>
    <w:pPr>
      <w:textAlignment w:val="baseline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  <w:textAlignment w:val="baseline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  <w:textAlignment w:val="baseline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  <w:textAlignment w:val="baseline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  <w:textAlignment w:val="baseline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  <w:textAlignment w:val="baseline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  <w:textAlignment w:val="baseline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  <w:textAlignment w:val="baseline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  <w:textAlignment w:val="baseline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  <w:textAlignment w:val="baseline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  <w:textAlignment w:val="baseline"/>
    </w:pPr>
  </w:style>
  <w:style w:type="paragraph" w:customStyle="1" w:styleId="Tabelgegevensversiebeheer">
    <w:name w:val="Tabel gegevens versiebeheer"/>
    <w:basedOn w:val="Standaard"/>
    <w:next w:val="Standaard"/>
    <w:pPr>
      <w:jc w:val="center"/>
      <w:textAlignment w:val="baseline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  <w:textAlignment w:val="baseline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  <w:textAlignment w:val="baseline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  <w:textAlignment w:val="baseline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  <w:textAlignment w:val="baseline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  <w:textAlignment w:val="baseline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  <w:textAlignment w:val="baseline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  <w:textAlignment w:val="baseline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  <w:textAlignment w:val="baseline"/>
    </w:pPr>
    <w:rPr>
      <w:b/>
    </w:rPr>
  </w:style>
  <w:style w:type="paragraph" w:customStyle="1" w:styleId="Voetnoot">
    <w:name w:val="Voetnoot"/>
    <w:basedOn w:val="Standaard"/>
    <w:pPr>
      <w:spacing w:line="240" w:lineRule="exact"/>
      <w:textAlignment w:val="baseline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  <w:textAlignment w:val="baseline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  <w:textAlignment w:val="baseline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  <w:textAlignment w:val="baseline"/>
    </w:pPr>
  </w:style>
  <w:style w:type="paragraph" w:customStyle="1" w:styleId="VTWVerdana">
    <w:name w:val="VTW Verdana"/>
    <w:basedOn w:val="Standaard"/>
    <w:next w:val="Standaard"/>
    <w:pPr>
      <w:spacing w:line="180" w:lineRule="exact"/>
      <w:textAlignment w:val="baseline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  <w:textAlignment w:val="baseline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  <w:textAlignment w:val="baseline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  <w:textAlignment w:val="baseline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  <w:textAlignment w:val="baseline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  <w:textAlignment w:val="baseline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  <w:textAlignment w:val="baseline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  <w:textAlignment w:val="baseline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  <w:textAlignment w:val="baseline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  <w:textAlignment w:val="baseline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  <w:textAlignment w:val="baseline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  <w:textAlignment w:val="baseline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  <w:textAlignment w:val="baseline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  <w:textAlignment w:val="baseline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  <w:textAlignment w:val="baseline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  <w:textAlignment w:val="baseline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1623C"/>
    <w:pPr>
      <w:tabs>
        <w:tab w:val="center" w:pos="4536"/>
        <w:tab w:val="right" w:pos="9072"/>
      </w:tabs>
      <w:spacing w:line="240" w:lineRule="auto"/>
      <w:textAlignment w:val="baseline"/>
    </w:pPr>
  </w:style>
  <w:style w:type="character" w:customStyle="1" w:styleId="KoptekstChar">
    <w:name w:val="Koptekst Char"/>
    <w:basedOn w:val="Standaardalinea-lettertype"/>
    <w:link w:val="Koptekst"/>
    <w:uiPriority w:val="99"/>
    <w:rsid w:val="00F1623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1623C"/>
    <w:pPr>
      <w:tabs>
        <w:tab w:val="center" w:pos="4536"/>
        <w:tab w:val="right" w:pos="9072"/>
      </w:tabs>
      <w:spacing w:line="240" w:lineRule="auto"/>
      <w:textAlignment w:val="baseline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623C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4161F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161F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semiHidden/>
    <w:unhideWhenUsed/>
    <w:rsid w:val="004161FA"/>
    <w:rPr>
      <w:vertAlign w:val="superscript"/>
    </w:rPr>
  </w:style>
  <w:style w:type="table" w:styleId="Tabelraster">
    <w:name w:val="Table Grid"/>
    <w:basedOn w:val="Standaardtabel"/>
    <w:uiPriority w:val="39"/>
    <w:rsid w:val="004161FA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413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413A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413A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13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13AC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3A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3AC"/>
    <w:rPr>
      <w:rFonts w:ascii="Segoe UI" w:hAnsi="Segoe UI" w:cs="Segoe UI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957EF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B0C23"/>
    <w:pPr>
      <w:autoSpaceDN/>
      <w:spacing w:line="240" w:lineRule="auto"/>
      <w:ind w:left="7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C309CC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55AB4"/>
    <w:pPr>
      <w:autoSpaceDN/>
      <w:spacing w:line="240" w:lineRule="auto"/>
    </w:pPr>
    <w:rPr>
      <w:rFonts w:eastAsiaTheme="minorHAnsi" w:cs="Calibri"/>
      <w:color w:val="auto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55AB4"/>
    <w:rPr>
      <w:rFonts w:ascii="Verdana" w:eastAsiaTheme="minorHAnsi" w:hAnsi="Verdana" w:cs="Calibri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211716"/>
    <w:rPr>
      <w:color w:val="0000FF"/>
      <w:u w:val="single"/>
    </w:rPr>
  </w:style>
  <w:style w:type="paragraph" w:styleId="Geenafstand">
    <w:name w:val="No Spacing"/>
    <w:uiPriority w:val="1"/>
    <w:qFormat/>
    <w:rsid w:val="000B19AD"/>
    <w:pPr>
      <w:autoSpaceDN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2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oter" Target="foot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rapporten/2022/06/03/overkoepelende-notitie-uitkeringsstelse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1403</ap:Words>
  <ap:Characters>7718</ap:Characters>
  <ap:DocSecurity>0</ap:DocSecurity>
  <ap:Lines>64</ap:Lines>
  <ap:Paragraphs>18</ap:Paragraphs>
  <ap:ScaleCrop>false</ap:ScaleCrop>
  <ap:LinksUpToDate>false</ap:LinksUpToDate>
  <ap:CharactersWithSpaces>9103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2025-05-02T09:31:00.0000000Z</dcterms:created>
  <dcterms:modified xsi:type="dcterms:W3CDTF">2025-05-21T14:46:00.0000000Z</dcterms:modified>
  <dc:creator/>
  <dc:description>------------------------</dc:description>
  <dc:subject/>
  <keywords/>
  <version/>
  <category/>
</coreProperties>
</file>