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1AB4" w14:paraId="71D991AF" w14:textId="77777777">
        <w:tc>
          <w:tcPr>
            <w:tcW w:w="6733" w:type="dxa"/>
            <w:gridSpan w:val="2"/>
            <w:tcBorders>
              <w:top w:val="nil"/>
              <w:left w:val="nil"/>
              <w:bottom w:val="nil"/>
              <w:right w:val="nil"/>
            </w:tcBorders>
            <w:vAlign w:val="center"/>
          </w:tcPr>
          <w:p w:rsidR="00997775" w:rsidP="00710A7A" w:rsidRDefault="00997775" w14:paraId="31C3E2C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DEA12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1AB4" w14:paraId="7DCBB18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B6E714" w14:textId="77777777">
            <w:r w:rsidRPr="008B0CC5">
              <w:t xml:space="preserve">Vergaderjaar </w:t>
            </w:r>
            <w:r w:rsidR="00AC6B87">
              <w:t>2024-2025</w:t>
            </w:r>
          </w:p>
        </w:tc>
      </w:tr>
      <w:tr w:rsidR="00997775" w:rsidTr="00B21AB4" w14:paraId="0D87E058" w14:textId="77777777">
        <w:trPr>
          <w:cantSplit/>
        </w:trPr>
        <w:tc>
          <w:tcPr>
            <w:tcW w:w="10985" w:type="dxa"/>
            <w:gridSpan w:val="3"/>
            <w:tcBorders>
              <w:top w:val="nil"/>
              <w:left w:val="nil"/>
              <w:bottom w:val="nil"/>
              <w:right w:val="nil"/>
            </w:tcBorders>
          </w:tcPr>
          <w:p w:rsidR="00997775" w:rsidRDefault="00997775" w14:paraId="0A66318F" w14:textId="77777777"/>
        </w:tc>
      </w:tr>
      <w:tr w:rsidR="00997775" w:rsidTr="00B21AB4" w14:paraId="59327603" w14:textId="77777777">
        <w:trPr>
          <w:cantSplit/>
        </w:trPr>
        <w:tc>
          <w:tcPr>
            <w:tcW w:w="10985" w:type="dxa"/>
            <w:gridSpan w:val="3"/>
            <w:tcBorders>
              <w:top w:val="nil"/>
              <w:left w:val="nil"/>
              <w:bottom w:val="single" w:color="auto" w:sz="4" w:space="0"/>
              <w:right w:val="nil"/>
            </w:tcBorders>
          </w:tcPr>
          <w:p w:rsidR="00997775" w:rsidRDefault="00997775" w14:paraId="30B63596" w14:textId="77777777"/>
        </w:tc>
      </w:tr>
      <w:tr w:rsidR="00997775" w:rsidTr="00B21AB4" w14:paraId="47489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E6259B" w14:textId="77777777"/>
        </w:tc>
        <w:tc>
          <w:tcPr>
            <w:tcW w:w="7654" w:type="dxa"/>
            <w:gridSpan w:val="2"/>
          </w:tcPr>
          <w:p w:rsidR="00997775" w:rsidRDefault="00997775" w14:paraId="3B3DA751" w14:textId="77777777"/>
        </w:tc>
      </w:tr>
      <w:tr w:rsidR="00B21AB4" w:rsidTr="00B21AB4" w14:paraId="57AC3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1AB4" w:rsidP="00B21AB4" w:rsidRDefault="00B21AB4" w14:paraId="4738A3B9" w14:textId="3D8C1CF3">
            <w:pPr>
              <w:rPr>
                <w:b/>
              </w:rPr>
            </w:pPr>
            <w:r>
              <w:rPr>
                <w:b/>
              </w:rPr>
              <w:t>33 578</w:t>
            </w:r>
          </w:p>
        </w:tc>
        <w:tc>
          <w:tcPr>
            <w:tcW w:w="7654" w:type="dxa"/>
            <w:gridSpan w:val="2"/>
          </w:tcPr>
          <w:p w:rsidR="00B21AB4" w:rsidP="00B21AB4" w:rsidRDefault="00B21AB4" w14:paraId="62EDCBB1" w14:textId="74F65279">
            <w:pPr>
              <w:rPr>
                <w:b/>
              </w:rPr>
            </w:pPr>
            <w:r w:rsidRPr="0099530E">
              <w:rPr>
                <w:b/>
                <w:bCs/>
              </w:rPr>
              <w:t>Eerstelijnszorg</w:t>
            </w:r>
          </w:p>
        </w:tc>
      </w:tr>
      <w:tr w:rsidR="00B21AB4" w:rsidTr="00B21AB4" w14:paraId="0A139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1AB4" w:rsidP="00B21AB4" w:rsidRDefault="00B21AB4" w14:paraId="05B425E5" w14:textId="77777777"/>
        </w:tc>
        <w:tc>
          <w:tcPr>
            <w:tcW w:w="7654" w:type="dxa"/>
            <w:gridSpan w:val="2"/>
          </w:tcPr>
          <w:p w:rsidR="00B21AB4" w:rsidP="00B21AB4" w:rsidRDefault="00B21AB4" w14:paraId="6B1E724B" w14:textId="77777777"/>
        </w:tc>
      </w:tr>
      <w:tr w:rsidR="00B21AB4" w:rsidTr="00B21AB4" w14:paraId="2C6ABA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1AB4" w:rsidP="00B21AB4" w:rsidRDefault="00B21AB4" w14:paraId="2CD29222" w14:textId="77777777"/>
        </w:tc>
        <w:tc>
          <w:tcPr>
            <w:tcW w:w="7654" w:type="dxa"/>
            <w:gridSpan w:val="2"/>
          </w:tcPr>
          <w:p w:rsidR="00B21AB4" w:rsidP="00B21AB4" w:rsidRDefault="00B21AB4" w14:paraId="253CE6B0" w14:textId="77777777"/>
        </w:tc>
      </w:tr>
      <w:tr w:rsidR="00B21AB4" w:rsidTr="00B21AB4" w14:paraId="58E476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1AB4" w:rsidP="00B21AB4" w:rsidRDefault="00B21AB4" w14:paraId="158505BB" w14:textId="278120D9">
            <w:pPr>
              <w:rPr>
                <w:b/>
              </w:rPr>
            </w:pPr>
            <w:r>
              <w:rPr>
                <w:b/>
              </w:rPr>
              <w:t>Nr. 1</w:t>
            </w:r>
            <w:r w:rsidR="001E1680">
              <w:rPr>
                <w:b/>
              </w:rPr>
              <w:t>51</w:t>
            </w:r>
          </w:p>
        </w:tc>
        <w:tc>
          <w:tcPr>
            <w:tcW w:w="7654" w:type="dxa"/>
            <w:gridSpan w:val="2"/>
          </w:tcPr>
          <w:p w:rsidR="00B21AB4" w:rsidP="00B21AB4" w:rsidRDefault="00B21AB4" w14:paraId="2B39865D" w14:textId="0C34835A">
            <w:pPr>
              <w:rPr>
                <w:b/>
              </w:rPr>
            </w:pPr>
            <w:r>
              <w:rPr>
                <w:b/>
              </w:rPr>
              <w:t xml:space="preserve">MOTIE VAN HET LID </w:t>
            </w:r>
            <w:r w:rsidR="001E1680">
              <w:rPr>
                <w:b/>
              </w:rPr>
              <w:t>BUSHOFF</w:t>
            </w:r>
          </w:p>
        </w:tc>
      </w:tr>
      <w:tr w:rsidR="00B21AB4" w:rsidTr="00B21AB4" w14:paraId="04B11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1AB4" w:rsidP="00B21AB4" w:rsidRDefault="00B21AB4" w14:paraId="4FAE6838" w14:textId="77777777"/>
        </w:tc>
        <w:tc>
          <w:tcPr>
            <w:tcW w:w="7654" w:type="dxa"/>
            <w:gridSpan w:val="2"/>
          </w:tcPr>
          <w:p w:rsidR="00B21AB4" w:rsidP="00B21AB4" w:rsidRDefault="00B21AB4" w14:paraId="70E10CB3" w14:textId="2E38C501">
            <w:r>
              <w:t>Voorgesteld 21 mei 2025</w:t>
            </w:r>
          </w:p>
        </w:tc>
      </w:tr>
      <w:tr w:rsidR="00997775" w:rsidTr="00B21AB4" w14:paraId="45D6D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121757" w14:textId="77777777"/>
        </w:tc>
        <w:tc>
          <w:tcPr>
            <w:tcW w:w="7654" w:type="dxa"/>
            <w:gridSpan w:val="2"/>
          </w:tcPr>
          <w:p w:rsidR="00997775" w:rsidRDefault="00997775" w14:paraId="43163408" w14:textId="77777777"/>
        </w:tc>
      </w:tr>
      <w:tr w:rsidR="00997775" w:rsidTr="00B21AB4" w14:paraId="76883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383F94" w14:textId="77777777"/>
        </w:tc>
        <w:tc>
          <w:tcPr>
            <w:tcW w:w="7654" w:type="dxa"/>
            <w:gridSpan w:val="2"/>
          </w:tcPr>
          <w:p w:rsidR="00997775" w:rsidRDefault="00997775" w14:paraId="0BEBF7A5" w14:textId="77777777">
            <w:r>
              <w:t>De Kamer,</w:t>
            </w:r>
          </w:p>
        </w:tc>
      </w:tr>
      <w:tr w:rsidR="00997775" w:rsidTr="00B21AB4" w14:paraId="71887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C5288C" w14:textId="77777777"/>
        </w:tc>
        <w:tc>
          <w:tcPr>
            <w:tcW w:w="7654" w:type="dxa"/>
            <w:gridSpan w:val="2"/>
          </w:tcPr>
          <w:p w:rsidR="00997775" w:rsidRDefault="00997775" w14:paraId="40B16BFC" w14:textId="77777777"/>
        </w:tc>
      </w:tr>
      <w:tr w:rsidR="00997775" w:rsidTr="00B21AB4" w14:paraId="4D7B80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FDE1D" w14:textId="77777777"/>
        </w:tc>
        <w:tc>
          <w:tcPr>
            <w:tcW w:w="7654" w:type="dxa"/>
            <w:gridSpan w:val="2"/>
          </w:tcPr>
          <w:p w:rsidR="00997775" w:rsidRDefault="00997775" w14:paraId="1668CC8A" w14:textId="77777777">
            <w:r>
              <w:t>gehoord de beraadslaging,</w:t>
            </w:r>
          </w:p>
        </w:tc>
      </w:tr>
      <w:tr w:rsidR="00997775" w:rsidTr="00B21AB4" w14:paraId="3FB6A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0FF587" w14:textId="77777777"/>
        </w:tc>
        <w:tc>
          <w:tcPr>
            <w:tcW w:w="7654" w:type="dxa"/>
            <w:gridSpan w:val="2"/>
          </w:tcPr>
          <w:p w:rsidR="00997775" w:rsidRDefault="00997775" w14:paraId="7D4AF56F" w14:textId="77777777"/>
        </w:tc>
      </w:tr>
      <w:tr w:rsidR="00997775" w:rsidTr="00B21AB4" w14:paraId="35E93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57ABC" w14:textId="77777777"/>
        </w:tc>
        <w:tc>
          <w:tcPr>
            <w:tcW w:w="7654" w:type="dxa"/>
            <w:gridSpan w:val="2"/>
          </w:tcPr>
          <w:p w:rsidR="00C47519" w:rsidP="00C47519" w:rsidRDefault="00C47519" w14:paraId="7269648B" w14:textId="77777777">
            <w:pPr>
              <w:pStyle w:val="Geenafstand"/>
            </w:pPr>
            <w:r>
              <w:t>constaterende dat bestuurders van zorgondernemers zoals Co-</w:t>
            </w:r>
            <w:proofErr w:type="spellStart"/>
            <w:r>
              <w:t>Med</w:t>
            </w:r>
            <w:proofErr w:type="spellEnd"/>
            <w:r>
              <w:t xml:space="preserve"> en zorgbureau Victorie zichzelf verrijkten met gemeenschapsgeld middels declaratiefraude, wanbestuur, misleiding en het uitgeven van enorme winsten deels verkregen uit subsidies;</w:t>
            </w:r>
          </w:p>
          <w:p w:rsidR="00C47519" w:rsidP="00C47519" w:rsidRDefault="00C47519" w14:paraId="313315BF" w14:textId="77777777">
            <w:pPr>
              <w:pStyle w:val="Geenafstand"/>
            </w:pPr>
          </w:p>
          <w:p w:rsidR="00C47519" w:rsidP="00C47519" w:rsidRDefault="00C47519" w14:paraId="50432207" w14:textId="582F7F4A">
            <w:pPr>
              <w:pStyle w:val="Geenafstand"/>
            </w:pPr>
            <w:r>
              <w:t>constaterende dat er jaarlijks 10 miljard euro aan publiek geld wegvloeit naar dubieuze winstuitkeringen, dividenduitkeringen en fraude in de zorg maar niet altijd tot vervolging kan worden overgegaan, bijvoorbeeld omdat niet kan worden aangetoond waar winsten van afkomstig zijn;</w:t>
            </w:r>
          </w:p>
          <w:p w:rsidR="00C47519" w:rsidP="00C47519" w:rsidRDefault="00C47519" w14:paraId="21F2C92E" w14:textId="77777777">
            <w:pPr>
              <w:pStyle w:val="Geenafstand"/>
            </w:pPr>
          </w:p>
          <w:p w:rsidR="00C47519" w:rsidP="00C47519" w:rsidRDefault="00C47519" w14:paraId="3A7D585C" w14:textId="0FD60E64">
            <w:pPr>
              <w:pStyle w:val="Geenafstand"/>
            </w:pPr>
            <w:r>
              <w:t>verzoekt de regering om te bewerkstelligen dat elke euro kan worden teruggevorderd bij fraude en bij uitgekeerde winsten als is vastgesteld dat zorgaanbieders geen goede kwaliteit van zorg verleenden, regels voor declaraties overtraden of geld uit de organisatie haalden terwijl de financiële situatie aantoonbaar slecht was met faillissement als gevolg,</w:t>
            </w:r>
          </w:p>
          <w:p w:rsidR="00C47519" w:rsidP="00C47519" w:rsidRDefault="00C47519" w14:paraId="75B397E3" w14:textId="77777777">
            <w:pPr>
              <w:pStyle w:val="Geenafstand"/>
            </w:pPr>
            <w:r>
              <w:t>en gaat over tot de orde van de dag.</w:t>
            </w:r>
          </w:p>
          <w:p w:rsidR="00997775" w:rsidP="00C47519" w:rsidRDefault="00997775" w14:paraId="7E641576" w14:textId="77777777">
            <w:pPr>
              <w:pStyle w:val="Geenafstand"/>
            </w:pPr>
          </w:p>
          <w:p w:rsidR="001E1680" w:rsidP="00C47519" w:rsidRDefault="001E1680" w14:paraId="7EF27115" w14:textId="67FC8E6C">
            <w:pPr>
              <w:pStyle w:val="Geenafstand"/>
            </w:pPr>
            <w:proofErr w:type="spellStart"/>
            <w:r>
              <w:t>Bushoff</w:t>
            </w:r>
            <w:proofErr w:type="spellEnd"/>
          </w:p>
        </w:tc>
      </w:tr>
    </w:tbl>
    <w:p w:rsidR="00997775" w:rsidRDefault="00997775" w14:paraId="4FE2550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6544" w14:textId="77777777" w:rsidR="00B21AB4" w:rsidRDefault="00B21AB4">
      <w:pPr>
        <w:spacing w:line="20" w:lineRule="exact"/>
      </w:pPr>
    </w:p>
  </w:endnote>
  <w:endnote w:type="continuationSeparator" w:id="0">
    <w:p w14:paraId="67A25708" w14:textId="77777777" w:rsidR="00B21AB4" w:rsidRDefault="00B21AB4">
      <w:pPr>
        <w:pStyle w:val="Amendement"/>
      </w:pPr>
      <w:r>
        <w:rPr>
          <w:b w:val="0"/>
        </w:rPr>
        <w:t xml:space="preserve"> </w:t>
      </w:r>
    </w:p>
  </w:endnote>
  <w:endnote w:type="continuationNotice" w:id="1">
    <w:p w14:paraId="2C407C90" w14:textId="77777777" w:rsidR="00B21AB4" w:rsidRDefault="00B21A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E80A" w14:textId="77777777" w:rsidR="00B21AB4" w:rsidRDefault="00B21AB4">
      <w:pPr>
        <w:pStyle w:val="Amendement"/>
      </w:pPr>
      <w:r>
        <w:rPr>
          <w:b w:val="0"/>
        </w:rPr>
        <w:separator/>
      </w:r>
    </w:p>
  </w:footnote>
  <w:footnote w:type="continuationSeparator" w:id="0">
    <w:p w14:paraId="47E7DE77" w14:textId="77777777" w:rsidR="00B21AB4" w:rsidRDefault="00B21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B4"/>
    <w:rsid w:val="00133FCE"/>
    <w:rsid w:val="001E168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21AB4"/>
    <w:rsid w:val="00B511EE"/>
    <w:rsid w:val="00B74E9D"/>
    <w:rsid w:val="00BF5690"/>
    <w:rsid w:val="00C4751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8D80A"/>
  <w15:docId w15:val="{6649AB52-4085-405C-BF16-4219047D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C475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983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2025-05-22T09:17:00.0000000Z</dcterms:created>
  <dcterms:modified xsi:type="dcterms:W3CDTF">2025-05-22T09:43:00.0000000Z</dcterms:modified>
  <dc:description>------------------------</dc:description>
  <dc:subject/>
  <keywords/>
  <version/>
  <category/>
</coreProperties>
</file>