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72A27" w:rsidR="0007615C" w:rsidP="005D323A" w:rsidRDefault="00C20604" w14:paraId="24CC7F96" w14:textId="4BD9B94D">
      <w:pPr>
        <w:pBdr>
          <w:top w:val="single" w:color="auto" w:sz="4" w:space="1"/>
        </w:pBdr>
        <w:spacing w:after="0" w:line="240" w:lineRule="exact"/>
        <w:rPr>
          <w:rFonts w:eastAsia="Calibri" w:cs="Times New Roman"/>
          <w:b/>
          <w:color w:val="365F91" w:themeColor="accent1" w:themeShade="BF"/>
          <w:szCs w:val="18"/>
          <w:lang w:val="de-DE" w:eastAsia="en-US"/>
        </w:rPr>
      </w:pPr>
      <w:r w:rsidRPr="00372A27">
        <w:rPr>
          <w:rFonts w:eastAsia="Calibri" w:cs="Times New Roman"/>
          <w:b/>
          <w:color w:val="365F91" w:themeColor="accent1" w:themeShade="BF"/>
          <w:szCs w:val="18"/>
          <w:lang w:val="de-DE" w:eastAsia="en-US"/>
        </w:rPr>
        <w:t>Vietnam</w:t>
      </w:r>
      <w:r w:rsidRPr="00372A27" w:rsidR="0007615C">
        <w:rPr>
          <w:rFonts w:eastAsia="Calibri" w:cs="Times New Roman"/>
          <w:b/>
          <w:color w:val="365F91" w:themeColor="accent1" w:themeShade="BF"/>
          <w:szCs w:val="18"/>
          <w:lang w:val="de-DE" w:eastAsia="en-US"/>
        </w:rPr>
        <w:t xml:space="preserve">, </w:t>
      </w:r>
      <w:r w:rsidRPr="00372A27" w:rsidR="001B61C2">
        <w:rPr>
          <w:rFonts w:eastAsia="Calibri" w:cs="Times New Roman"/>
          <w:b/>
          <w:color w:val="365F91" w:themeColor="accent1" w:themeShade="BF"/>
          <w:szCs w:val="18"/>
          <w:lang w:val="de-DE" w:eastAsia="en-US"/>
        </w:rPr>
        <w:t>Minister</w:t>
      </w:r>
      <w:r w:rsidRPr="00372A27" w:rsidR="0007615C">
        <w:rPr>
          <w:rFonts w:eastAsia="Calibri" w:cs="Times New Roman"/>
          <w:b/>
          <w:color w:val="365F91" w:themeColor="accent1" w:themeShade="BF"/>
          <w:szCs w:val="18"/>
          <w:lang w:val="de-DE" w:eastAsia="en-US"/>
        </w:rPr>
        <w:t xml:space="preserve"> </w:t>
      </w:r>
      <w:r w:rsidRPr="00372A27">
        <w:rPr>
          <w:rFonts w:eastAsia="Calibri" w:cs="Times New Roman"/>
          <w:b/>
          <w:color w:val="365F91" w:themeColor="accent1" w:themeShade="BF"/>
          <w:szCs w:val="18"/>
          <w:lang w:val="de-DE" w:eastAsia="en-US"/>
        </w:rPr>
        <w:t xml:space="preserve">Mark </w:t>
      </w:r>
      <w:proofErr w:type="spellStart"/>
      <w:r w:rsidRPr="00372A27">
        <w:rPr>
          <w:rFonts w:eastAsia="Calibri" w:cs="Times New Roman"/>
          <w:b/>
          <w:color w:val="365F91" w:themeColor="accent1" w:themeShade="BF"/>
          <w:szCs w:val="18"/>
          <w:lang w:val="de-DE" w:eastAsia="en-US"/>
        </w:rPr>
        <w:t>Harbers</w:t>
      </w:r>
      <w:proofErr w:type="spellEnd"/>
      <w:r w:rsidRPr="00372A27" w:rsidR="00372A27">
        <w:rPr>
          <w:rFonts w:eastAsia="Calibri" w:cs="Times New Roman"/>
          <w:b/>
          <w:color w:val="365F91" w:themeColor="accent1" w:themeShade="BF"/>
          <w:szCs w:val="18"/>
          <w:lang w:val="de-DE" w:eastAsia="en-US"/>
        </w:rPr>
        <w:t xml:space="preserve"> e</w:t>
      </w:r>
      <w:r w:rsidR="00372A27">
        <w:rPr>
          <w:rFonts w:eastAsia="Calibri" w:cs="Times New Roman"/>
          <w:b/>
          <w:color w:val="365F91" w:themeColor="accent1" w:themeShade="BF"/>
          <w:szCs w:val="18"/>
          <w:lang w:val="de-DE" w:eastAsia="en-US"/>
        </w:rPr>
        <w:t>n</w:t>
      </w:r>
      <w:r w:rsidRPr="00372A27">
        <w:rPr>
          <w:rFonts w:eastAsia="Calibri" w:cs="Times New Roman"/>
          <w:b/>
          <w:color w:val="365F91" w:themeColor="accent1" w:themeShade="BF"/>
          <w:szCs w:val="18"/>
          <w:lang w:val="de-DE" w:eastAsia="en-US"/>
        </w:rPr>
        <w:t xml:space="preserve"> </w:t>
      </w:r>
      <w:r w:rsidRPr="00372A27" w:rsidR="001B61C2">
        <w:rPr>
          <w:rFonts w:eastAsia="Calibri" w:cs="Times New Roman"/>
          <w:b/>
          <w:color w:val="365F91" w:themeColor="accent1" w:themeShade="BF"/>
          <w:szCs w:val="18"/>
          <w:lang w:val="de-DE" w:eastAsia="en-US"/>
        </w:rPr>
        <w:t>Minister</w:t>
      </w:r>
      <w:r w:rsidRPr="00372A27">
        <w:rPr>
          <w:rFonts w:eastAsia="Calibri" w:cs="Times New Roman"/>
          <w:b/>
          <w:color w:val="365F91" w:themeColor="accent1" w:themeShade="BF"/>
          <w:szCs w:val="18"/>
          <w:lang w:val="de-DE" w:eastAsia="en-US"/>
        </w:rPr>
        <w:t xml:space="preserve"> Christianne van der Wal</w:t>
      </w:r>
      <w:r w:rsidRPr="00372A27" w:rsidR="005D323A">
        <w:rPr>
          <w:rFonts w:eastAsia="Calibri" w:cs="Times New Roman"/>
          <w:b/>
          <w:color w:val="17365D" w:themeColor="text2" w:themeShade="BF"/>
          <w:szCs w:val="18"/>
          <w:lang w:val="de-DE" w:eastAsia="en-US"/>
        </w:rPr>
        <w:br/>
      </w:r>
    </w:p>
    <w:p w:rsidRPr="00932B37" w:rsidR="005D323A" w:rsidP="00C20604" w:rsidRDefault="005D323A" w14:paraId="427427C5" w14:textId="51FE25C9">
      <w:pPr>
        <w:pBdr>
          <w:top w:val="single" w:color="auto" w:sz="4" w:space="1"/>
        </w:pBdr>
        <w:tabs>
          <w:tab w:val="left" w:pos="1985"/>
        </w:tabs>
        <w:spacing w:after="0" w:line="240" w:lineRule="exact"/>
        <w:ind w:left="1985" w:hanging="1985"/>
        <w:rPr>
          <w:rFonts w:eastAsia="Calibri" w:cs="Times New Roman"/>
          <w:bCs/>
          <w:szCs w:val="18"/>
          <w:lang w:val="nl-NL" w:eastAsia="en-US"/>
        </w:rPr>
      </w:pPr>
      <w:r w:rsidRPr="00932B37">
        <w:rPr>
          <w:rFonts w:eastAsia="Calibri" w:cs="Times New Roman"/>
          <w:bCs/>
          <w:szCs w:val="18"/>
          <w:lang w:val="nl-NL" w:eastAsia="en-US"/>
        </w:rPr>
        <w:t>Datum</w:t>
      </w:r>
      <w:r w:rsidRPr="00932B37">
        <w:rPr>
          <w:rFonts w:eastAsia="Calibri" w:cs="Times New Roman"/>
          <w:bCs/>
          <w:szCs w:val="18"/>
          <w:lang w:val="nl-NL" w:eastAsia="en-US"/>
        </w:rPr>
        <w:tab/>
      </w:r>
      <w:r w:rsidRPr="00932B37" w:rsidR="00C20604">
        <w:rPr>
          <w:rFonts w:eastAsia="Calibri" w:cs="Times New Roman"/>
          <w:bCs/>
          <w:szCs w:val="18"/>
          <w:lang w:val="nl-NL" w:eastAsia="en-US"/>
        </w:rPr>
        <w:t>19</w:t>
      </w:r>
      <w:r w:rsidRPr="00932B37" w:rsidR="00B7152F">
        <w:rPr>
          <w:rFonts w:eastAsia="Calibri" w:cs="Times New Roman"/>
          <w:bCs/>
          <w:szCs w:val="18"/>
          <w:lang w:val="nl-NL" w:eastAsia="en-US"/>
        </w:rPr>
        <w:t>-</w:t>
      </w:r>
      <w:r w:rsidRPr="00932B37" w:rsidR="00C20604">
        <w:rPr>
          <w:rFonts w:eastAsia="Calibri" w:cs="Times New Roman"/>
          <w:bCs/>
          <w:szCs w:val="18"/>
          <w:lang w:val="nl-NL" w:eastAsia="en-US"/>
        </w:rPr>
        <w:t>22</w:t>
      </w:r>
      <w:r w:rsidRPr="00932B37" w:rsidR="00B7152F">
        <w:rPr>
          <w:rFonts w:eastAsia="Calibri" w:cs="Times New Roman"/>
          <w:bCs/>
          <w:szCs w:val="18"/>
          <w:lang w:val="nl-NL" w:eastAsia="en-US"/>
        </w:rPr>
        <w:t xml:space="preserve"> maart 202</w:t>
      </w:r>
      <w:r w:rsidRPr="00932B37" w:rsidR="00C20604">
        <w:rPr>
          <w:rFonts w:eastAsia="Calibri" w:cs="Times New Roman"/>
          <w:bCs/>
          <w:szCs w:val="18"/>
          <w:lang w:val="nl-NL" w:eastAsia="en-US"/>
        </w:rPr>
        <w:t>4</w:t>
      </w:r>
    </w:p>
    <w:p w:rsidRPr="00932B37" w:rsidR="00475AD2" w:rsidP="00475AD2" w:rsidRDefault="005D323A" w14:paraId="68A946D9" w14:textId="77777777">
      <w:pPr>
        <w:tabs>
          <w:tab w:val="left" w:pos="1985"/>
        </w:tabs>
        <w:spacing w:after="0" w:line="240" w:lineRule="exact"/>
        <w:ind w:left="1985" w:hanging="1985"/>
        <w:rPr>
          <w:rFonts w:eastAsia="Calibri" w:cs="Times New Roman"/>
          <w:bCs/>
          <w:szCs w:val="18"/>
          <w:lang w:val="nl-NL" w:eastAsia="en-US"/>
        </w:rPr>
      </w:pPr>
      <w:r w:rsidRPr="00932B37">
        <w:rPr>
          <w:rFonts w:eastAsia="Calibri" w:cs="Times New Roman"/>
          <w:bCs/>
          <w:szCs w:val="18"/>
          <w:lang w:val="nl-NL" w:eastAsia="en-US"/>
        </w:rPr>
        <w:t>Type missie</w:t>
      </w:r>
      <w:r w:rsidRPr="00932B37">
        <w:rPr>
          <w:rFonts w:eastAsia="Calibri" w:cs="Times New Roman"/>
          <w:bCs/>
          <w:szCs w:val="18"/>
          <w:lang w:val="nl-NL" w:eastAsia="en-US"/>
        </w:rPr>
        <w:tab/>
      </w:r>
      <w:r w:rsidRPr="00932B37" w:rsidR="0007615C">
        <w:rPr>
          <w:rFonts w:eastAsia="Calibri" w:cs="Times New Roman"/>
          <w:bCs/>
          <w:szCs w:val="18"/>
          <w:lang w:val="nl-NL" w:eastAsia="en-US"/>
        </w:rPr>
        <w:t>Economische missie</w:t>
      </w:r>
    </w:p>
    <w:p w:rsidRPr="00932B37" w:rsidR="00475AD2" w:rsidP="00475AD2" w:rsidRDefault="00475AD2" w14:paraId="6049F248" w14:textId="303A86F9">
      <w:pPr>
        <w:tabs>
          <w:tab w:val="left" w:pos="1985"/>
        </w:tabs>
        <w:spacing w:after="0" w:line="240" w:lineRule="exact"/>
        <w:ind w:left="1985" w:hanging="1985"/>
        <w:rPr>
          <w:rFonts w:eastAsia="Calibri" w:cs="Times New Roman"/>
          <w:bCs/>
          <w:szCs w:val="18"/>
          <w:lang w:val="nl-NL" w:eastAsia="en-US"/>
        </w:rPr>
      </w:pPr>
      <w:r w:rsidRPr="00932B37">
        <w:rPr>
          <w:rFonts w:eastAsia="Calibri" w:cs="Times New Roman"/>
          <w:bCs/>
          <w:szCs w:val="18"/>
          <w:lang w:val="nl-NL" w:eastAsia="en-US"/>
        </w:rPr>
        <w:t>Delegatie</w:t>
      </w:r>
      <w:r w:rsidRPr="00932B37">
        <w:rPr>
          <w:rFonts w:eastAsia="Calibri" w:cs="Times New Roman"/>
          <w:bCs/>
          <w:szCs w:val="18"/>
          <w:lang w:val="nl-NL" w:eastAsia="en-US"/>
        </w:rPr>
        <w:tab/>
        <w:t>75 bedrijven en organisaties (140 deelnemers) uit de sectoren agrofood, water en logistiek</w:t>
      </w:r>
    </w:p>
    <w:p w:rsidRPr="00932B37" w:rsidR="00475AD2" w:rsidP="00475AD2" w:rsidRDefault="00475AD2" w14:paraId="0FE0A959" w14:textId="6AD4CB9C">
      <w:pPr>
        <w:tabs>
          <w:tab w:val="left" w:pos="1985"/>
        </w:tabs>
        <w:spacing w:after="0" w:line="240" w:lineRule="exact"/>
        <w:ind w:left="1985" w:hanging="1985"/>
        <w:rPr>
          <w:rFonts w:eastAsia="Calibri" w:cs="Times New Roman"/>
          <w:bCs/>
          <w:szCs w:val="18"/>
          <w:lang w:val="nl-NL" w:eastAsia="en-US"/>
        </w:rPr>
      </w:pPr>
      <w:r w:rsidRPr="00932B37">
        <w:rPr>
          <w:rFonts w:eastAsia="Calibri" w:cs="Times New Roman"/>
          <w:bCs/>
          <w:szCs w:val="18"/>
          <w:lang w:val="nl-NL" w:eastAsia="en-US"/>
        </w:rPr>
        <w:t>Achtergrond</w:t>
      </w:r>
      <w:r w:rsidRPr="00932B37">
        <w:rPr>
          <w:rFonts w:eastAsia="Calibri" w:cs="Times New Roman"/>
          <w:bCs/>
          <w:szCs w:val="18"/>
          <w:lang w:val="nl-NL" w:eastAsia="en-US"/>
        </w:rPr>
        <w:tab/>
        <w:t xml:space="preserve">Oorspronkelijk beoogd als missie parallel aan uitgaand Staatsbezoek. Onderdeel van bredere inzet op prioritaire markt Vietnam en op </w:t>
      </w:r>
      <w:proofErr w:type="spellStart"/>
      <w:r w:rsidRPr="00932B37">
        <w:rPr>
          <w:rFonts w:eastAsia="Calibri" w:cs="Times New Roman"/>
          <w:bCs/>
          <w:szCs w:val="18"/>
          <w:lang w:val="nl-NL" w:eastAsia="en-US"/>
        </w:rPr>
        <w:t>prio</w:t>
      </w:r>
      <w:proofErr w:type="spellEnd"/>
      <w:r w:rsidR="001B61C2">
        <w:rPr>
          <w:rFonts w:eastAsia="Calibri" w:cs="Times New Roman"/>
          <w:bCs/>
          <w:szCs w:val="18"/>
          <w:lang w:val="nl-NL" w:eastAsia="en-US"/>
        </w:rPr>
        <w:t>-regio</w:t>
      </w:r>
      <w:r w:rsidRPr="00932B37">
        <w:rPr>
          <w:rFonts w:eastAsia="Calibri" w:cs="Times New Roman"/>
          <w:bCs/>
          <w:szCs w:val="18"/>
          <w:lang w:val="nl-NL" w:eastAsia="en-US"/>
        </w:rPr>
        <w:t xml:space="preserve"> ASEAN-5.</w:t>
      </w:r>
    </w:p>
    <w:p w:rsidR="00475AD2" w:rsidP="00475AD2" w:rsidRDefault="00475AD2" w14:paraId="38CD721B" w14:textId="77777777">
      <w:pPr>
        <w:spacing w:after="0"/>
        <w:rPr>
          <w:u w:val="single"/>
          <w:lang w:val="nl-NL"/>
        </w:rPr>
      </w:pPr>
    </w:p>
    <w:p w:rsidRPr="00CC071A" w:rsidR="00475AD2" w:rsidP="00475AD2" w:rsidRDefault="00475AD2" w14:paraId="3C9F472E" w14:textId="77777777">
      <w:pPr>
        <w:spacing w:after="0"/>
        <w:rPr>
          <w:u w:val="single"/>
          <w:lang w:val="nl-NL"/>
        </w:rPr>
      </w:pPr>
      <w:r>
        <w:rPr>
          <w:u w:val="single"/>
          <w:lang w:val="nl-NL"/>
        </w:rPr>
        <w:t>Samenvatting</w:t>
      </w:r>
    </w:p>
    <w:p w:rsidR="007E1CA4" w:rsidP="00475AD2" w:rsidRDefault="00475AD2" w14:paraId="482A8ECB" w14:textId="3214A182">
      <w:pPr>
        <w:spacing w:after="0"/>
        <w:rPr>
          <w:iCs/>
          <w:lang w:val="nl-NL"/>
        </w:rPr>
      </w:pPr>
      <w:r>
        <w:rPr>
          <w:iCs/>
          <w:lang w:val="nl-NL"/>
        </w:rPr>
        <w:t xml:space="preserve">In maart 2024 vond een economische missie plaats, oorspronkelijk beoogd als missie parallel aan het uitgaande </w:t>
      </w:r>
      <w:r w:rsidR="007E1CA4">
        <w:rPr>
          <w:iCs/>
          <w:lang w:val="nl-NL"/>
        </w:rPr>
        <w:t>s</w:t>
      </w:r>
      <w:r>
        <w:rPr>
          <w:iCs/>
          <w:lang w:val="nl-NL"/>
        </w:rPr>
        <w:t xml:space="preserve">taatsbezoek naar Vietnam. Het </w:t>
      </w:r>
      <w:r w:rsidR="007E1CA4">
        <w:rPr>
          <w:iCs/>
          <w:lang w:val="nl-NL"/>
        </w:rPr>
        <w:t>s</w:t>
      </w:r>
      <w:r>
        <w:rPr>
          <w:iCs/>
          <w:lang w:val="nl-NL"/>
        </w:rPr>
        <w:t xml:space="preserve">taatsbezoek werd op verzoek van de Vietnamezen om binnenlandse redenen uitgesteld. De missie </w:t>
      </w:r>
      <w:r w:rsidR="001B61C2">
        <w:rPr>
          <w:iCs/>
          <w:lang w:val="nl-NL"/>
        </w:rPr>
        <w:t>stond</w:t>
      </w:r>
      <w:r>
        <w:rPr>
          <w:iCs/>
          <w:lang w:val="nl-NL"/>
        </w:rPr>
        <w:t xml:space="preserve"> onder leiding van </w:t>
      </w:r>
      <w:r w:rsidR="001B61C2">
        <w:rPr>
          <w:iCs/>
          <w:lang w:val="nl-NL"/>
        </w:rPr>
        <w:t>M</w:t>
      </w:r>
      <w:r>
        <w:rPr>
          <w:iCs/>
          <w:lang w:val="nl-NL"/>
        </w:rPr>
        <w:t>inister Harbers van Infrastructuur en Waterstaat</w:t>
      </w:r>
      <w:r w:rsidR="001B61C2">
        <w:rPr>
          <w:iCs/>
          <w:lang w:val="nl-NL"/>
        </w:rPr>
        <w:t xml:space="preserve"> en</w:t>
      </w:r>
      <w:r>
        <w:rPr>
          <w:iCs/>
          <w:lang w:val="nl-NL"/>
        </w:rPr>
        <w:t xml:space="preserve"> </w:t>
      </w:r>
      <w:r w:rsidR="001B61C2">
        <w:rPr>
          <w:iCs/>
          <w:lang w:val="nl-NL"/>
        </w:rPr>
        <w:t>M</w:t>
      </w:r>
      <w:r>
        <w:rPr>
          <w:iCs/>
          <w:lang w:val="nl-NL"/>
        </w:rPr>
        <w:t xml:space="preserve">inister </w:t>
      </w:r>
      <w:r w:rsidR="00932B37">
        <w:rPr>
          <w:iCs/>
          <w:lang w:val="nl-NL"/>
        </w:rPr>
        <w:t>V</w:t>
      </w:r>
      <w:r>
        <w:rPr>
          <w:iCs/>
          <w:lang w:val="nl-NL"/>
        </w:rPr>
        <w:t>an der Wal voor Natuur en Stikstof</w:t>
      </w:r>
      <w:r w:rsidR="007E1CA4">
        <w:rPr>
          <w:iCs/>
          <w:lang w:val="nl-NL"/>
        </w:rPr>
        <w:t xml:space="preserve">. </w:t>
      </w:r>
      <w:r w:rsidR="00932B37">
        <w:rPr>
          <w:iCs/>
          <w:lang w:val="nl-NL"/>
        </w:rPr>
        <w:t>V</w:t>
      </w:r>
      <w:r>
        <w:rPr>
          <w:iCs/>
          <w:lang w:val="nl-NL"/>
        </w:rPr>
        <w:t>oorzitter</w:t>
      </w:r>
      <w:r w:rsidR="00932B37">
        <w:rPr>
          <w:iCs/>
          <w:lang w:val="nl-NL"/>
        </w:rPr>
        <w:t xml:space="preserve"> Thijssen</w:t>
      </w:r>
      <w:r>
        <w:rPr>
          <w:iCs/>
          <w:lang w:val="nl-NL"/>
        </w:rPr>
        <w:t xml:space="preserve"> van VNO-NCW</w:t>
      </w:r>
      <w:r w:rsidR="00932B37">
        <w:rPr>
          <w:iCs/>
          <w:lang w:val="nl-NL"/>
        </w:rPr>
        <w:t xml:space="preserve"> </w:t>
      </w:r>
      <w:r>
        <w:rPr>
          <w:iCs/>
          <w:lang w:val="nl-NL"/>
        </w:rPr>
        <w:t xml:space="preserve">fungeerde als zakelijk missieleider voor de bedrijven. </w:t>
      </w:r>
    </w:p>
    <w:p w:rsidR="00475AD2" w:rsidP="00475AD2" w:rsidRDefault="00220D9A" w14:paraId="457A9397" w14:textId="5673E039">
      <w:pPr>
        <w:spacing w:after="0"/>
        <w:rPr>
          <w:iCs/>
          <w:lang w:val="nl-NL"/>
        </w:rPr>
      </w:pPr>
      <w:r>
        <w:rPr>
          <w:iCs/>
          <w:lang w:val="nl-NL"/>
        </w:rPr>
        <w:br/>
      </w:r>
      <w:r w:rsidR="00475AD2">
        <w:rPr>
          <w:iCs/>
          <w:lang w:val="nl-NL"/>
        </w:rPr>
        <w:t>De missie richtte zich op de sectoren agrofood, water en logistiek (zeehavens en luchthavens) en maakt deel uit van de prioritaire handelsinzet op Vietnam en de ASEAN-5</w:t>
      </w:r>
      <w:r w:rsidR="001B61C2">
        <w:rPr>
          <w:iCs/>
          <w:lang w:val="nl-NL"/>
        </w:rPr>
        <w:t>, de</w:t>
      </w:r>
      <w:r w:rsidR="00475AD2">
        <w:rPr>
          <w:iCs/>
          <w:lang w:val="nl-NL"/>
        </w:rPr>
        <w:t xml:space="preserve"> economische prioriteitsregio in Zuidoost-Azië. Vietnam is een van de snelst groeiende economieën in Azië (7</w:t>
      </w:r>
      <w:r w:rsidR="00C569D3">
        <w:rPr>
          <w:iCs/>
          <w:lang w:val="nl-NL"/>
        </w:rPr>
        <w:t>,</w:t>
      </w:r>
      <w:r w:rsidR="001B61C2">
        <w:rPr>
          <w:iCs/>
          <w:lang w:val="nl-NL"/>
        </w:rPr>
        <w:t>1</w:t>
      </w:r>
      <w:r w:rsidR="00475AD2">
        <w:rPr>
          <w:iCs/>
          <w:lang w:val="nl-NL"/>
        </w:rPr>
        <w:t>% in 2024). Deze snelle groei brengt ook uitdagingen met zich mee voor de natuur en infrastructuur. Hierdoor neemt de vraag naar Nederlandse innovatieve en duurzame producten en diensten toe. Nederland is de grootste EU-investeerder in Vietnam en sinds 2024 ook de grootste EU-handelspartner van Vietnam.</w:t>
      </w:r>
    </w:p>
    <w:p w:rsidRPr="00F57899" w:rsidR="00475AD2" w:rsidP="00475AD2" w:rsidRDefault="00475AD2" w14:paraId="0A7CE692" w14:textId="77777777">
      <w:pPr>
        <w:spacing w:after="0"/>
        <w:rPr>
          <w:u w:val="single"/>
          <w:lang w:val="nl-NL"/>
        </w:rPr>
      </w:pPr>
    </w:p>
    <w:p w:rsidRPr="00F57899" w:rsidR="00475AD2" w:rsidP="00475AD2" w:rsidRDefault="00475AD2" w14:paraId="74A612ED" w14:textId="77777777">
      <w:pPr>
        <w:spacing w:after="0"/>
        <w:rPr>
          <w:u w:val="single"/>
          <w:lang w:val="nl-NL"/>
        </w:rPr>
      </w:pPr>
      <w:r w:rsidRPr="00F57899">
        <w:rPr>
          <w:u w:val="single"/>
          <w:lang w:val="nl-NL"/>
        </w:rPr>
        <w:t xml:space="preserve">Belangrijkste onderdelen programma </w:t>
      </w:r>
    </w:p>
    <w:p w:rsidRPr="00B03B16" w:rsidR="00475AD2" w:rsidP="00475AD2" w:rsidRDefault="00475AD2" w14:paraId="4F071168" w14:textId="6B7BB517">
      <w:pPr>
        <w:pStyle w:val="ListParagraph"/>
        <w:numPr>
          <w:ilvl w:val="0"/>
          <w:numId w:val="14"/>
        </w:numPr>
        <w:spacing w:after="0"/>
        <w:rPr>
          <w:u w:val="single"/>
          <w:lang w:val="nl-NL"/>
        </w:rPr>
      </w:pPr>
      <w:r>
        <w:rPr>
          <w:lang w:val="nl-NL"/>
        </w:rPr>
        <w:t xml:space="preserve">CEO ronde tafel met grootbedrijven, VNO-NCW en de premier van Vietnam en vijf </w:t>
      </w:r>
      <w:r w:rsidR="001B61C2">
        <w:rPr>
          <w:lang w:val="nl-NL"/>
        </w:rPr>
        <w:t>viceministers</w:t>
      </w:r>
      <w:r>
        <w:rPr>
          <w:lang w:val="nl-NL"/>
        </w:rPr>
        <w:t xml:space="preserve">; </w:t>
      </w:r>
    </w:p>
    <w:p w:rsidRPr="00891DCD" w:rsidR="00475AD2" w:rsidP="00475AD2" w:rsidRDefault="00475AD2" w14:paraId="5D339DBE" w14:textId="77777777">
      <w:pPr>
        <w:pStyle w:val="ListParagraph"/>
        <w:numPr>
          <w:ilvl w:val="0"/>
          <w:numId w:val="14"/>
        </w:numPr>
        <w:spacing w:after="0"/>
        <w:rPr>
          <w:u w:val="single"/>
          <w:lang w:val="nl-NL"/>
        </w:rPr>
      </w:pPr>
      <w:r>
        <w:rPr>
          <w:lang w:val="nl-NL"/>
        </w:rPr>
        <w:t xml:space="preserve">Bilaterale overleggen tussen de ministers en hun Vietnamese tegenhangers, mede ter positionering van het Nederlandse bedrijfsleven; </w:t>
      </w:r>
    </w:p>
    <w:p w:rsidRPr="00891DCD" w:rsidR="00475AD2" w:rsidP="00475AD2" w:rsidRDefault="00475AD2" w14:paraId="20376F7F" w14:textId="56AE741B">
      <w:pPr>
        <w:pStyle w:val="ListParagraph"/>
        <w:numPr>
          <w:ilvl w:val="0"/>
          <w:numId w:val="14"/>
        </w:numPr>
        <w:spacing w:after="0"/>
        <w:rPr>
          <w:u w:val="single"/>
          <w:lang w:val="nl-NL"/>
        </w:rPr>
      </w:pPr>
      <w:r>
        <w:rPr>
          <w:lang w:val="nl-NL"/>
        </w:rPr>
        <w:t>Plenaire netwerkbijeenkomst en tekenceremonie in Hanoi</w:t>
      </w:r>
      <w:r w:rsidR="001B61C2">
        <w:rPr>
          <w:lang w:val="nl-NL"/>
        </w:rPr>
        <w:t>;</w:t>
      </w:r>
    </w:p>
    <w:p w:rsidRPr="00891DCD" w:rsidR="00475AD2" w:rsidP="00475AD2" w:rsidRDefault="00475AD2" w14:paraId="09BD1D14" w14:textId="58D8777E">
      <w:pPr>
        <w:pStyle w:val="ListParagraph"/>
        <w:numPr>
          <w:ilvl w:val="0"/>
          <w:numId w:val="14"/>
        </w:numPr>
        <w:spacing w:after="0"/>
        <w:rPr>
          <w:u w:val="single"/>
          <w:lang w:val="nl-NL"/>
        </w:rPr>
      </w:pPr>
      <w:r>
        <w:rPr>
          <w:lang w:val="nl-NL"/>
        </w:rPr>
        <w:t>Sectorspecifieke maatwerkgesprekken, high level ronde tafels en veldbezoeken op verschillende locaties in Vietnam</w:t>
      </w:r>
      <w:r w:rsidR="001B61C2">
        <w:rPr>
          <w:lang w:val="nl-NL"/>
        </w:rPr>
        <w:t>;</w:t>
      </w:r>
    </w:p>
    <w:p w:rsidRPr="00891DCD" w:rsidR="00475AD2" w:rsidP="00475AD2" w:rsidRDefault="00475AD2" w14:paraId="371135BF" w14:textId="036D06CD">
      <w:pPr>
        <w:pStyle w:val="ListParagraph"/>
        <w:numPr>
          <w:ilvl w:val="0"/>
          <w:numId w:val="14"/>
        </w:numPr>
        <w:spacing w:after="0"/>
        <w:rPr>
          <w:u w:val="single"/>
          <w:lang w:val="de-DE"/>
        </w:rPr>
      </w:pPr>
      <w:r>
        <w:rPr>
          <w:lang w:val="de-DE"/>
        </w:rPr>
        <w:t xml:space="preserve">Mekong Delta </w:t>
      </w:r>
      <w:r w:rsidRPr="00891DCD">
        <w:rPr>
          <w:lang w:val="de-DE"/>
        </w:rPr>
        <w:t>Busin</w:t>
      </w:r>
      <w:r>
        <w:rPr>
          <w:lang w:val="de-DE"/>
        </w:rPr>
        <w:t xml:space="preserve">ess Forum </w:t>
      </w:r>
      <w:proofErr w:type="spellStart"/>
      <w:r>
        <w:rPr>
          <w:lang w:val="de-DE"/>
        </w:rPr>
        <w:t>met</w:t>
      </w:r>
      <w:proofErr w:type="spellEnd"/>
      <w:r>
        <w:rPr>
          <w:lang w:val="de-DE"/>
        </w:rPr>
        <w:t xml:space="preserve"> </w:t>
      </w:r>
      <w:proofErr w:type="spellStart"/>
      <w:r>
        <w:rPr>
          <w:lang w:val="de-DE"/>
        </w:rPr>
        <w:t>seminars</w:t>
      </w:r>
      <w:proofErr w:type="spellEnd"/>
      <w:r>
        <w:rPr>
          <w:lang w:val="de-DE"/>
        </w:rPr>
        <w:t xml:space="preserve"> en </w:t>
      </w:r>
      <w:proofErr w:type="spellStart"/>
      <w:r>
        <w:rPr>
          <w:lang w:val="de-DE"/>
        </w:rPr>
        <w:t>matchmakingsessies</w:t>
      </w:r>
      <w:proofErr w:type="spellEnd"/>
      <w:r w:rsidR="001B61C2">
        <w:rPr>
          <w:lang w:val="de-DE"/>
        </w:rPr>
        <w:t>;</w:t>
      </w:r>
    </w:p>
    <w:p w:rsidRPr="00891DCD" w:rsidR="00475AD2" w:rsidP="00475AD2" w:rsidRDefault="00475AD2" w14:paraId="2A47C40B" w14:textId="77777777">
      <w:pPr>
        <w:pStyle w:val="ListParagraph"/>
        <w:numPr>
          <w:ilvl w:val="0"/>
          <w:numId w:val="14"/>
        </w:numPr>
        <w:spacing w:after="0"/>
        <w:rPr>
          <w:u w:val="single"/>
          <w:lang w:val="nl-NL"/>
        </w:rPr>
      </w:pPr>
      <w:r w:rsidRPr="00891DCD">
        <w:rPr>
          <w:lang w:val="nl-NL"/>
        </w:rPr>
        <w:t>Netwerkreceptie in Ho Chi M</w:t>
      </w:r>
      <w:r>
        <w:rPr>
          <w:lang w:val="nl-NL"/>
        </w:rPr>
        <w:t xml:space="preserve">inhstad. </w:t>
      </w:r>
    </w:p>
    <w:p w:rsidRPr="00891DCD" w:rsidR="00475AD2" w:rsidP="00475AD2" w:rsidRDefault="00475AD2" w14:paraId="1E38A3CE" w14:textId="77777777">
      <w:pPr>
        <w:spacing w:after="0"/>
        <w:rPr>
          <w:u w:val="single"/>
          <w:lang w:val="nl-NL"/>
        </w:rPr>
      </w:pPr>
    </w:p>
    <w:p w:rsidRPr="00F57899" w:rsidR="00475AD2" w:rsidP="00475AD2" w:rsidRDefault="00C605EE" w14:paraId="7DF0C616" w14:textId="272F9990">
      <w:pPr>
        <w:spacing w:after="0"/>
        <w:rPr>
          <w:lang w:val="nl-NL"/>
        </w:rPr>
      </w:pPr>
      <w:r>
        <w:rPr>
          <w:u w:val="single"/>
          <w:lang w:val="nl-NL"/>
        </w:rPr>
        <w:t>I</w:t>
      </w:r>
      <w:r w:rsidRPr="00F57899" w:rsidR="00475AD2">
        <w:rPr>
          <w:u w:val="single"/>
          <w:lang w:val="nl-NL"/>
        </w:rPr>
        <w:t>MVO</w:t>
      </w:r>
      <w:r w:rsidR="00985776">
        <w:rPr>
          <w:u w:val="single"/>
          <w:lang w:val="nl-NL"/>
        </w:rPr>
        <w:t>*</w:t>
      </w:r>
      <w:r w:rsidRPr="00F57899" w:rsidR="00475AD2">
        <w:rPr>
          <w:u w:val="single"/>
          <w:lang w:val="nl-NL"/>
        </w:rPr>
        <w:t>/mensenrechten/</w:t>
      </w:r>
      <w:r w:rsidRPr="00F57899" w:rsidR="00475AD2">
        <w:rPr>
          <w:iCs/>
          <w:u w:val="single"/>
          <w:lang w:val="nl-NL"/>
        </w:rPr>
        <w:t>koppeling hulp en handel</w:t>
      </w:r>
      <w:r w:rsidRPr="00F57899" w:rsidR="00475AD2">
        <w:rPr>
          <w:lang w:val="nl-NL"/>
        </w:rPr>
        <w:t xml:space="preserve"> </w:t>
      </w:r>
    </w:p>
    <w:p w:rsidRPr="00F57899" w:rsidR="00475AD2" w:rsidP="00475AD2" w:rsidRDefault="00475AD2" w14:paraId="18EC394C" w14:textId="77777777">
      <w:pPr>
        <w:spacing w:after="0"/>
        <w:rPr>
          <w:u w:val="single"/>
          <w:lang w:val="nl-NL"/>
        </w:rPr>
      </w:pPr>
      <w:r>
        <w:rPr>
          <w:iCs/>
          <w:lang w:val="nl-NL"/>
        </w:rPr>
        <w:t xml:space="preserve">Tijdens de kick-off is relevante informatie gedeeld over IMVO-aspecten bij het zakendoen in Vietnam. </w:t>
      </w:r>
    </w:p>
    <w:p w:rsidRPr="00F57899" w:rsidR="00475AD2" w:rsidP="00475AD2" w:rsidRDefault="00475AD2" w14:paraId="395EE377" w14:textId="77777777">
      <w:pPr>
        <w:spacing w:after="0"/>
        <w:rPr>
          <w:u w:val="single"/>
          <w:lang w:val="nl-NL"/>
        </w:rPr>
      </w:pPr>
    </w:p>
    <w:p w:rsidRPr="00F57899" w:rsidR="00475AD2" w:rsidP="00475AD2" w:rsidRDefault="00475AD2" w14:paraId="08491151" w14:textId="5FCE4BBF">
      <w:pPr>
        <w:spacing w:after="0"/>
        <w:rPr>
          <w:u w:val="single"/>
          <w:lang w:val="nl-NL"/>
        </w:rPr>
      </w:pPr>
      <w:r w:rsidRPr="00F57899">
        <w:rPr>
          <w:u w:val="single"/>
          <w:lang w:val="nl-NL"/>
        </w:rPr>
        <w:t>Maatschappelijke uitdagingen</w:t>
      </w:r>
      <w:r>
        <w:rPr>
          <w:u w:val="single"/>
          <w:lang w:val="nl-NL"/>
        </w:rPr>
        <w:t xml:space="preserve"> / </w:t>
      </w:r>
      <w:proofErr w:type="spellStart"/>
      <w:r>
        <w:rPr>
          <w:u w:val="single"/>
          <w:lang w:val="nl-NL"/>
        </w:rPr>
        <w:t>SDGs</w:t>
      </w:r>
      <w:proofErr w:type="spellEnd"/>
    </w:p>
    <w:p w:rsidRPr="00F57899" w:rsidR="00475AD2" w:rsidP="00475AD2" w:rsidRDefault="00475AD2" w14:paraId="762A1608" w14:textId="72411714">
      <w:pPr>
        <w:spacing w:after="0"/>
        <w:rPr>
          <w:u w:val="single"/>
          <w:lang w:val="nl-NL"/>
        </w:rPr>
      </w:pPr>
      <w:r>
        <w:rPr>
          <w:lang w:val="nl-NL"/>
        </w:rPr>
        <w:t>De handelsmissie richtte zich op samenwerking op het gebied van voedselzekerheid</w:t>
      </w:r>
      <w:r w:rsidR="0008115D">
        <w:rPr>
          <w:lang w:val="nl-NL"/>
        </w:rPr>
        <w:t xml:space="preserve"> (SDG2</w:t>
      </w:r>
      <w:r>
        <w:rPr>
          <w:lang w:val="nl-NL"/>
        </w:rPr>
        <w:t>), eerlijk werk en economische groei</w:t>
      </w:r>
      <w:r w:rsidR="0008115D">
        <w:rPr>
          <w:lang w:val="nl-NL"/>
        </w:rPr>
        <w:t xml:space="preserve"> (SDG8)</w:t>
      </w:r>
      <w:r>
        <w:rPr>
          <w:lang w:val="nl-NL"/>
        </w:rPr>
        <w:t>,</w:t>
      </w:r>
      <w:r w:rsidR="0008115D">
        <w:rPr>
          <w:lang w:val="nl-NL"/>
        </w:rPr>
        <w:t xml:space="preserve"> </w:t>
      </w:r>
      <w:r>
        <w:rPr>
          <w:lang w:val="nl-NL"/>
        </w:rPr>
        <w:t>industrie, innovatie en infrastructuur</w:t>
      </w:r>
      <w:r w:rsidR="0008115D">
        <w:rPr>
          <w:lang w:val="nl-NL"/>
        </w:rPr>
        <w:t xml:space="preserve"> (SDG9</w:t>
      </w:r>
      <w:r>
        <w:rPr>
          <w:lang w:val="nl-NL"/>
        </w:rPr>
        <w:t>), leven in het water</w:t>
      </w:r>
      <w:r w:rsidR="0008115D">
        <w:rPr>
          <w:lang w:val="nl-NL"/>
        </w:rPr>
        <w:t xml:space="preserve"> (SDG14</w:t>
      </w:r>
      <w:r>
        <w:rPr>
          <w:lang w:val="nl-NL"/>
        </w:rPr>
        <w:t>) en partnerschap om doelstellingen te bereiken</w:t>
      </w:r>
      <w:r w:rsidR="001B61C2">
        <w:rPr>
          <w:lang w:val="nl-NL"/>
        </w:rPr>
        <w:t xml:space="preserve"> </w:t>
      </w:r>
      <w:r w:rsidR="0008115D">
        <w:rPr>
          <w:lang w:val="nl-NL"/>
        </w:rPr>
        <w:t>(SDG17</w:t>
      </w:r>
      <w:r>
        <w:rPr>
          <w:lang w:val="nl-NL"/>
        </w:rPr>
        <w:t>).</w:t>
      </w:r>
      <w:r w:rsidRPr="00F57899">
        <w:rPr>
          <w:rFonts w:eastAsia="Times New Roman"/>
          <w:szCs w:val="18"/>
          <w:lang w:val="nl-NL"/>
        </w:rPr>
        <w:br/>
      </w:r>
    </w:p>
    <w:p w:rsidRPr="00F57899" w:rsidR="00475AD2" w:rsidP="00475AD2" w:rsidRDefault="00475AD2" w14:paraId="479C274B" w14:textId="77777777">
      <w:pPr>
        <w:spacing w:after="0"/>
        <w:rPr>
          <w:u w:val="single"/>
          <w:lang w:val="nl-NL"/>
        </w:rPr>
      </w:pPr>
      <w:r w:rsidRPr="00F57899">
        <w:rPr>
          <w:u w:val="single"/>
          <w:lang w:val="nl-NL"/>
        </w:rPr>
        <w:t>Resultaten en follow-up</w:t>
      </w:r>
    </w:p>
    <w:p w:rsidRPr="00B03B16" w:rsidR="00475AD2" w:rsidP="00475AD2" w:rsidRDefault="00475AD2" w14:paraId="2194982F" w14:textId="77777777">
      <w:pPr>
        <w:pStyle w:val="ListParagraph"/>
        <w:numPr>
          <w:ilvl w:val="0"/>
          <w:numId w:val="15"/>
        </w:numPr>
        <w:rPr>
          <w:iCs/>
          <w:lang w:val="nl-NL"/>
        </w:rPr>
      </w:pPr>
      <w:r>
        <w:rPr>
          <w:lang w:val="nl-NL"/>
        </w:rPr>
        <w:t>De missie kende een zeer grote opkomst en werd door ondernemers beoordeeld met een 8.</w:t>
      </w:r>
    </w:p>
    <w:p w:rsidRPr="00ED0A4C" w:rsidR="00475AD2" w:rsidP="00475AD2" w:rsidRDefault="00475AD2" w14:paraId="5C9F0695" w14:textId="18AD0D5D">
      <w:pPr>
        <w:pStyle w:val="ListParagraph"/>
        <w:numPr>
          <w:ilvl w:val="0"/>
          <w:numId w:val="15"/>
        </w:numPr>
        <w:rPr>
          <w:iCs/>
          <w:lang w:val="nl-NL"/>
        </w:rPr>
      </w:pPr>
      <w:r>
        <w:rPr>
          <w:lang w:val="nl-NL"/>
        </w:rPr>
        <w:t xml:space="preserve">Er zijn in totaal 30 </w:t>
      </w:r>
      <w:proofErr w:type="spellStart"/>
      <w:r>
        <w:rPr>
          <w:lang w:val="nl-NL"/>
        </w:rPr>
        <w:t>MoU’s</w:t>
      </w:r>
      <w:proofErr w:type="spellEnd"/>
      <w:r>
        <w:rPr>
          <w:lang w:val="nl-NL"/>
        </w:rPr>
        <w:t xml:space="preserve"> getekend; 12 in Hanoi en 18 in Ho Chi Minhstad</w:t>
      </w:r>
      <w:r w:rsidR="00C569D3">
        <w:rPr>
          <w:lang w:val="nl-NL"/>
        </w:rPr>
        <w:t>, voornamelijk op de s</w:t>
      </w:r>
      <w:r>
        <w:rPr>
          <w:lang w:val="nl-NL"/>
        </w:rPr>
        <w:t>ectoren</w:t>
      </w:r>
      <w:r w:rsidR="00C569D3">
        <w:rPr>
          <w:lang w:val="nl-NL"/>
        </w:rPr>
        <w:t xml:space="preserve"> </w:t>
      </w:r>
      <w:r>
        <w:rPr>
          <w:lang w:val="nl-NL"/>
        </w:rPr>
        <w:t>agrofood, water en logistiek</w:t>
      </w:r>
      <w:r w:rsidR="00C569D3">
        <w:rPr>
          <w:lang w:val="nl-NL"/>
        </w:rPr>
        <w:t>.</w:t>
      </w:r>
    </w:p>
    <w:p w:rsidRPr="00BF7791" w:rsidR="00475AD2" w:rsidP="00475AD2" w:rsidRDefault="00475AD2" w14:paraId="5BCC7538" w14:textId="7BAAA254">
      <w:pPr>
        <w:pStyle w:val="ListParagraph"/>
        <w:numPr>
          <w:ilvl w:val="0"/>
          <w:numId w:val="15"/>
        </w:numPr>
        <w:rPr>
          <w:iCs/>
          <w:lang w:val="nl-NL"/>
        </w:rPr>
      </w:pPr>
      <w:r>
        <w:rPr>
          <w:lang w:val="nl-NL"/>
        </w:rPr>
        <w:t xml:space="preserve">De missie heeft bedrijven, kennisinstellingen en (regionale) overheden uit beide landen nader tot elkaar gebracht op thema’s binnen agrofood en water, zoals agrofinanciering, duurzame voedselketens en </w:t>
      </w:r>
      <w:r w:rsidRPr="001B61C2">
        <w:rPr>
          <w:i/>
          <w:iCs/>
          <w:lang w:val="nl-NL"/>
        </w:rPr>
        <w:t>nature</w:t>
      </w:r>
      <w:r w:rsidR="001B61C2">
        <w:rPr>
          <w:i/>
          <w:iCs/>
          <w:lang w:val="nl-NL"/>
        </w:rPr>
        <w:t xml:space="preserve"> </w:t>
      </w:r>
      <w:proofErr w:type="spellStart"/>
      <w:r w:rsidRPr="001B61C2">
        <w:rPr>
          <w:i/>
          <w:iCs/>
          <w:lang w:val="nl-NL"/>
        </w:rPr>
        <w:t>based</w:t>
      </w:r>
      <w:proofErr w:type="spellEnd"/>
      <w:r w:rsidRPr="001B61C2">
        <w:rPr>
          <w:i/>
          <w:iCs/>
          <w:lang w:val="nl-NL"/>
        </w:rPr>
        <w:t xml:space="preserve"> </w:t>
      </w:r>
      <w:proofErr w:type="spellStart"/>
      <w:r w:rsidRPr="001B61C2">
        <w:rPr>
          <w:i/>
          <w:iCs/>
          <w:lang w:val="nl-NL"/>
        </w:rPr>
        <w:t>solutions</w:t>
      </w:r>
      <w:proofErr w:type="spellEnd"/>
      <w:r>
        <w:rPr>
          <w:lang w:val="nl-NL"/>
        </w:rPr>
        <w:t>. De missie gaf ook een impuls aan de recentere samenwerking en kansen op het gebied van logistiek en een uitbreiding hiervan.</w:t>
      </w:r>
    </w:p>
    <w:p w:rsidRPr="00B03B16" w:rsidR="00475AD2" w:rsidP="00475AD2" w:rsidRDefault="00475AD2" w14:paraId="4DB9BF2F" w14:textId="77777777">
      <w:pPr>
        <w:pStyle w:val="ListParagraph"/>
        <w:numPr>
          <w:ilvl w:val="0"/>
          <w:numId w:val="15"/>
        </w:numPr>
        <w:rPr>
          <w:iCs/>
          <w:lang w:val="nl-NL"/>
        </w:rPr>
      </w:pPr>
      <w:r>
        <w:rPr>
          <w:lang w:val="nl-NL"/>
        </w:rPr>
        <w:t>Van de geïnterviewde ondernemers verwacht 79% naar aanleiding van deze missie een zakelijke vervolgstap te zetten.</w:t>
      </w:r>
    </w:p>
    <w:p w:rsidR="001B61C2" w:rsidP="00475AD2" w:rsidRDefault="00475AD2" w14:paraId="69E83FBE" w14:textId="78C4500F">
      <w:pPr>
        <w:pStyle w:val="ListParagraph"/>
        <w:numPr>
          <w:ilvl w:val="0"/>
          <w:numId w:val="15"/>
        </w:numPr>
        <w:rPr>
          <w:lang w:val="nl-NL"/>
        </w:rPr>
      </w:pPr>
      <w:r>
        <w:rPr>
          <w:lang w:val="nl-NL"/>
        </w:rPr>
        <w:t xml:space="preserve">De missie heeft </w:t>
      </w:r>
      <w:r w:rsidR="001B61C2">
        <w:rPr>
          <w:lang w:val="nl-NL"/>
        </w:rPr>
        <w:t xml:space="preserve">tot </w:t>
      </w:r>
      <w:r>
        <w:rPr>
          <w:lang w:val="nl-NL"/>
        </w:rPr>
        <w:t>veel publiciteit g</w:t>
      </w:r>
      <w:r w:rsidR="001B61C2">
        <w:rPr>
          <w:lang w:val="nl-NL"/>
        </w:rPr>
        <w:t>eleid</w:t>
      </w:r>
      <w:r>
        <w:rPr>
          <w:lang w:val="nl-NL"/>
        </w:rPr>
        <w:t xml:space="preserve">. Communicatie over de missie heeft 9,3 miljoen mensen bereikt en </w:t>
      </w:r>
      <w:r w:rsidR="001B61C2">
        <w:rPr>
          <w:lang w:val="nl-NL"/>
        </w:rPr>
        <w:t>leidde</w:t>
      </w:r>
      <w:r>
        <w:rPr>
          <w:lang w:val="nl-NL"/>
        </w:rPr>
        <w:t xml:space="preserve"> tot </w:t>
      </w:r>
      <w:r w:rsidR="001B61C2">
        <w:rPr>
          <w:lang w:val="nl-NL"/>
        </w:rPr>
        <w:t xml:space="preserve">zeker </w:t>
      </w:r>
      <w:r>
        <w:rPr>
          <w:lang w:val="nl-NL"/>
        </w:rPr>
        <w:t>250 media</w:t>
      </w:r>
      <w:r w:rsidR="001B61C2">
        <w:rPr>
          <w:lang w:val="nl-NL"/>
        </w:rPr>
        <w:t>-</w:t>
      </w:r>
      <w:r>
        <w:rPr>
          <w:lang w:val="nl-NL"/>
        </w:rPr>
        <w:t xml:space="preserve">artikelen en meer dan 9000 </w:t>
      </w:r>
      <w:r w:rsidR="001B61C2">
        <w:rPr>
          <w:lang w:val="nl-NL"/>
        </w:rPr>
        <w:t xml:space="preserve">interacties op </w:t>
      </w:r>
      <w:r>
        <w:rPr>
          <w:lang w:val="nl-NL"/>
        </w:rPr>
        <w:t>sociale media.</w:t>
      </w:r>
    </w:p>
    <w:p w:rsidR="00C20604" w:rsidP="001B61C2" w:rsidRDefault="001B61C2" w14:paraId="52158023" w14:textId="07B92131">
      <w:pPr>
        <w:rPr>
          <w:lang w:val="nl-NL"/>
        </w:rPr>
      </w:pPr>
      <w:r>
        <w:rPr>
          <w:lang w:val="nl-NL"/>
        </w:rPr>
        <w:br w:type="page"/>
      </w:r>
    </w:p>
    <w:p w:rsidR="007E1CA4" w:rsidP="00475AD2" w:rsidRDefault="00475AD2" w14:paraId="60E09A2B" w14:textId="680C2B54">
      <w:pPr>
        <w:pBdr>
          <w:top w:val="single" w:color="auto" w:sz="4" w:space="1"/>
        </w:pBdr>
        <w:spacing w:after="0" w:line="240" w:lineRule="exact"/>
        <w:rPr>
          <w:rFonts w:eastAsia="Calibri" w:cs="Times New Roman"/>
          <w:b/>
          <w:color w:val="365F91" w:themeColor="accent1" w:themeShade="BF"/>
          <w:szCs w:val="18"/>
          <w:lang w:val="nl-NL" w:eastAsia="en-US"/>
        </w:rPr>
      </w:pPr>
      <w:r w:rsidRPr="001B61C2">
        <w:rPr>
          <w:rFonts w:eastAsia="Calibri" w:cs="Times New Roman"/>
          <w:b/>
          <w:color w:val="365F91" w:themeColor="accent1" w:themeShade="BF"/>
          <w:szCs w:val="18"/>
          <w:lang w:val="nl-NL" w:eastAsia="en-US"/>
        </w:rPr>
        <w:lastRenderedPageBreak/>
        <w:t>P</w:t>
      </w:r>
      <w:r w:rsidRPr="001B61C2" w:rsidR="007E1CA4">
        <w:rPr>
          <w:rFonts w:eastAsia="Calibri" w:cs="Times New Roman"/>
          <w:b/>
          <w:color w:val="365F91" w:themeColor="accent1" w:themeShade="BF"/>
          <w:szCs w:val="18"/>
          <w:lang w:val="nl-NL" w:eastAsia="en-US"/>
        </w:rPr>
        <w:t xml:space="preserve">olen, </w:t>
      </w:r>
      <w:r w:rsidR="0093742E">
        <w:rPr>
          <w:rFonts w:eastAsia="Calibri" w:cs="Times New Roman"/>
          <w:b/>
          <w:color w:val="365F91" w:themeColor="accent1" w:themeShade="BF"/>
          <w:szCs w:val="18"/>
          <w:lang w:val="nl-NL" w:eastAsia="en-US"/>
        </w:rPr>
        <w:t>M</w:t>
      </w:r>
      <w:r w:rsidRPr="001B61C2" w:rsidR="007E1CA4">
        <w:rPr>
          <w:rFonts w:eastAsia="Calibri" w:cs="Times New Roman"/>
          <w:b/>
          <w:color w:val="365F91" w:themeColor="accent1" w:themeShade="BF"/>
          <w:szCs w:val="18"/>
          <w:lang w:val="nl-NL" w:eastAsia="en-US"/>
        </w:rPr>
        <w:t>inister Geoffrey van Leeuwen</w:t>
      </w:r>
      <w:r w:rsidR="0093742E">
        <w:rPr>
          <w:rFonts w:eastAsia="Calibri" w:cs="Times New Roman"/>
          <w:b/>
          <w:color w:val="365F91" w:themeColor="accent1" w:themeShade="BF"/>
          <w:szCs w:val="18"/>
          <w:lang w:val="nl-NL" w:eastAsia="en-US"/>
        </w:rPr>
        <w:t xml:space="preserve"> (BHO)</w:t>
      </w:r>
    </w:p>
    <w:p w:rsidRPr="008F0B94" w:rsidR="00475AD2" w:rsidP="00475AD2" w:rsidRDefault="00475AD2" w14:paraId="4081DE88" w14:textId="1B3B90C4">
      <w:pPr>
        <w:pBdr>
          <w:top w:val="single" w:color="auto" w:sz="4" w:space="1"/>
        </w:pBdr>
        <w:spacing w:after="0" w:line="240" w:lineRule="exact"/>
        <w:rPr>
          <w:rFonts w:eastAsia="Calibri" w:cs="Times New Roman"/>
          <w:bCs/>
          <w:szCs w:val="18"/>
          <w:lang w:val="nl-NL" w:eastAsia="en-US"/>
        </w:rPr>
      </w:pPr>
      <w:r w:rsidRPr="00125276">
        <w:rPr>
          <w:rFonts w:eastAsia="Calibri" w:cs="Times New Roman"/>
          <w:b/>
          <w:szCs w:val="18"/>
          <w:lang w:val="nl-NL" w:eastAsia="en-US"/>
        </w:rPr>
        <w:br/>
      </w:r>
      <w:r w:rsidRPr="008F0B94">
        <w:rPr>
          <w:rFonts w:eastAsia="Calibri" w:cs="Times New Roman"/>
          <w:bCs/>
          <w:szCs w:val="18"/>
          <w:lang w:val="nl-NL" w:eastAsia="en-US"/>
        </w:rPr>
        <w:t>Datum</w:t>
      </w:r>
      <w:r w:rsidRPr="008F0B94">
        <w:rPr>
          <w:rFonts w:eastAsia="Calibri" w:cs="Times New Roman"/>
          <w:bCs/>
          <w:szCs w:val="18"/>
          <w:lang w:val="nl-NL" w:eastAsia="en-US"/>
        </w:rPr>
        <w:tab/>
      </w:r>
      <w:r w:rsidRPr="008F0B94">
        <w:rPr>
          <w:rFonts w:eastAsia="Calibri" w:cs="Times New Roman"/>
          <w:bCs/>
          <w:szCs w:val="18"/>
          <w:lang w:val="nl-NL" w:eastAsia="en-US"/>
        </w:rPr>
        <w:tab/>
      </w:r>
      <w:r w:rsidRPr="008F0B94">
        <w:rPr>
          <w:rFonts w:eastAsia="Calibri" w:cs="Times New Roman"/>
          <w:bCs/>
          <w:szCs w:val="18"/>
          <w:lang w:val="nl-NL" w:eastAsia="en-US"/>
        </w:rPr>
        <w:tab/>
        <w:t>9-12 april 2024</w:t>
      </w:r>
    </w:p>
    <w:p w:rsidRPr="008F0B94" w:rsidR="00475AD2" w:rsidP="00475AD2" w:rsidRDefault="00475AD2" w14:paraId="5142EF2E" w14:textId="572D8286">
      <w:pPr>
        <w:spacing w:after="0" w:line="240" w:lineRule="exact"/>
        <w:ind w:left="1440" w:hanging="1440"/>
        <w:rPr>
          <w:rFonts w:eastAsia="Calibri" w:cs="Times New Roman"/>
          <w:bCs/>
          <w:szCs w:val="18"/>
          <w:lang w:val="nl-NL" w:eastAsia="en-US"/>
        </w:rPr>
      </w:pPr>
      <w:r w:rsidRPr="008F0B94">
        <w:rPr>
          <w:rFonts w:eastAsia="Calibri" w:cs="Times New Roman"/>
          <w:bCs/>
          <w:szCs w:val="18"/>
          <w:lang w:val="nl-NL" w:eastAsia="en-US"/>
        </w:rPr>
        <w:t>Type missie</w:t>
      </w:r>
      <w:r w:rsidRPr="008F0B94">
        <w:rPr>
          <w:rFonts w:eastAsia="Calibri" w:cs="Times New Roman"/>
          <w:bCs/>
          <w:szCs w:val="18"/>
          <w:lang w:val="nl-NL" w:eastAsia="en-US"/>
        </w:rPr>
        <w:tab/>
      </w:r>
      <w:r w:rsidRPr="008F0B94">
        <w:rPr>
          <w:rFonts w:eastAsia="Calibri" w:cs="Times New Roman"/>
          <w:bCs/>
          <w:szCs w:val="18"/>
          <w:lang w:val="nl-NL" w:eastAsia="en-US"/>
        </w:rPr>
        <w:tab/>
        <w:t xml:space="preserve">Economische missie </w:t>
      </w:r>
    </w:p>
    <w:p w:rsidRPr="008F0B94" w:rsidR="00475AD2" w:rsidP="00475AD2" w:rsidRDefault="00475AD2" w14:paraId="0FDEA782" w14:textId="77777777">
      <w:pPr>
        <w:spacing w:after="0" w:line="240" w:lineRule="exact"/>
        <w:rPr>
          <w:rFonts w:eastAsia="Calibri" w:cs="Times New Roman"/>
          <w:bCs/>
          <w:szCs w:val="18"/>
          <w:lang w:val="nl-NL" w:eastAsia="en-US"/>
        </w:rPr>
      </w:pPr>
      <w:r w:rsidRPr="008F0B94">
        <w:rPr>
          <w:rFonts w:eastAsia="Calibri" w:cs="Times New Roman"/>
          <w:bCs/>
          <w:szCs w:val="18"/>
          <w:lang w:val="nl-NL" w:eastAsia="en-US"/>
        </w:rPr>
        <w:t>Delegatie</w:t>
      </w:r>
      <w:r w:rsidRPr="008F0B94">
        <w:rPr>
          <w:rFonts w:eastAsia="Calibri" w:cs="Times New Roman"/>
          <w:bCs/>
          <w:szCs w:val="18"/>
          <w:lang w:val="nl-NL" w:eastAsia="en-US"/>
        </w:rPr>
        <w:tab/>
      </w:r>
      <w:r w:rsidRPr="008F0B94">
        <w:rPr>
          <w:rFonts w:eastAsia="Calibri" w:cs="Times New Roman"/>
          <w:bCs/>
          <w:szCs w:val="18"/>
          <w:lang w:val="nl-NL" w:eastAsia="en-US"/>
        </w:rPr>
        <w:tab/>
        <w:t xml:space="preserve">30 bedrijven en brancheorganisaties uit de sectoren maakindustrie en </w:t>
      </w:r>
    </w:p>
    <w:p w:rsidRPr="008F0B94" w:rsidR="00475AD2" w:rsidP="00475AD2" w:rsidRDefault="00475AD2" w14:paraId="6BCCDA00" w14:textId="77777777">
      <w:pPr>
        <w:spacing w:after="0" w:line="240" w:lineRule="exact"/>
        <w:ind w:left="1440" w:firstLine="720"/>
        <w:rPr>
          <w:rFonts w:eastAsia="Calibri" w:cs="Times New Roman"/>
          <w:bCs/>
          <w:szCs w:val="18"/>
          <w:lang w:val="nl-NL" w:eastAsia="en-US"/>
        </w:rPr>
      </w:pPr>
      <w:r w:rsidRPr="008F0B94">
        <w:rPr>
          <w:rFonts w:eastAsia="Calibri" w:cs="Times New Roman"/>
          <w:bCs/>
          <w:szCs w:val="18"/>
          <w:lang w:val="nl-NL" w:eastAsia="en-US"/>
        </w:rPr>
        <w:t>duurzame mobiliteit</w:t>
      </w:r>
    </w:p>
    <w:p w:rsidRPr="008F0B94" w:rsidR="0040342A" w:rsidP="007E1CA4" w:rsidRDefault="007E1CA4" w14:paraId="4BF5C96F" w14:textId="2329BEB2">
      <w:pPr>
        <w:spacing w:after="0" w:line="240" w:lineRule="exact"/>
        <w:rPr>
          <w:rFonts w:eastAsia="Calibri" w:cs="Times New Roman"/>
          <w:bCs/>
          <w:szCs w:val="18"/>
          <w:lang w:val="nl-NL" w:eastAsia="en-US"/>
        </w:rPr>
      </w:pPr>
      <w:r w:rsidRPr="008F0B94">
        <w:rPr>
          <w:rFonts w:eastAsia="Calibri" w:cs="Times New Roman"/>
          <w:bCs/>
          <w:szCs w:val="18"/>
          <w:lang w:val="nl-NL" w:eastAsia="en-US"/>
        </w:rPr>
        <w:t>Achtergrond</w:t>
      </w:r>
      <w:r w:rsidRPr="008F0B94">
        <w:rPr>
          <w:rFonts w:eastAsia="Calibri" w:cs="Times New Roman"/>
          <w:bCs/>
          <w:szCs w:val="18"/>
          <w:lang w:val="nl-NL" w:eastAsia="en-US"/>
        </w:rPr>
        <w:tab/>
      </w:r>
      <w:r w:rsidRPr="008F0B94" w:rsidR="008F0B94">
        <w:rPr>
          <w:rFonts w:eastAsia="Calibri" w:cs="Times New Roman"/>
          <w:bCs/>
          <w:szCs w:val="18"/>
          <w:lang w:val="nl-NL" w:eastAsia="en-US"/>
        </w:rPr>
        <w:tab/>
        <w:t xml:space="preserve">Intensivering van de handels- en brede bilaterale relatie op basis van </w:t>
      </w:r>
      <w:r w:rsidRPr="008F0B94" w:rsidR="008F0B94">
        <w:rPr>
          <w:rFonts w:eastAsia="Calibri" w:cs="Times New Roman"/>
          <w:bCs/>
          <w:szCs w:val="18"/>
          <w:lang w:val="nl-NL" w:eastAsia="en-US"/>
        </w:rPr>
        <w:br/>
        <w:t xml:space="preserve">                                  de sterk groeiende Poolse economie en wens</w:t>
      </w:r>
      <w:r w:rsidR="008F0B94">
        <w:rPr>
          <w:rFonts w:eastAsia="Calibri" w:cs="Times New Roman"/>
          <w:bCs/>
          <w:szCs w:val="18"/>
          <w:lang w:val="nl-NL" w:eastAsia="en-US"/>
        </w:rPr>
        <w:t xml:space="preserve"> bedrijfsleven</w:t>
      </w:r>
      <w:r w:rsidRPr="008F0B94" w:rsidR="008F0B94">
        <w:rPr>
          <w:rFonts w:eastAsia="Calibri" w:cs="Times New Roman"/>
          <w:bCs/>
          <w:szCs w:val="18"/>
          <w:lang w:val="nl-NL" w:eastAsia="en-US"/>
        </w:rPr>
        <w:t xml:space="preserve"> om kwetsbaarheden </w:t>
      </w:r>
      <w:r w:rsidR="008F0B94">
        <w:rPr>
          <w:rFonts w:eastAsia="Calibri" w:cs="Times New Roman"/>
          <w:bCs/>
          <w:szCs w:val="18"/>
          <w:lang w:val="nl-NL" w:eastAsia="en-US"/>
        </w:rPr>
        <w:br/>
        <w:t xml:space="preserve">                                  </w:t>
      </w:r>
      <w:r w:rsidRPr="008F0B94" w:rsidR="008F0B94">
        <w:rPr>
          <w:rFonts w:eastAsia="Calibri" w:cs="Times New Roman"/>
          <w:bCs/>
          <w:szCs w:val="18"/>
          <w:lang w:val="nl-NL" w:eastAsia="en-US"/>
        </w:rPr>
        <w:t xml:space="preserve">binnen toelevering- en </w:t>
      </w:r>
      <w:proofErr w:type="spellStart"/>
      <w:r w:rsidRPr="008F0B94" w:rsidR="008F0B94">
        <w:rPr>
          <w:rFonts w:eastAsia="Calibri" w:cs="Times New Roman"/>
          <w:bCs/>
          <w:szCs w:val="18"/>
          <w:lang w:val="nl-NL" w:eastAsia="en-US"/>
        </w:rPr>
        <w:t>waardeketens</w:t>
      </w:r>
      <w:proofErr w:type="spellEnd"/>
      <w:r w:rsidRPr="008F0B94" w:rsidR="008F0B94">
        <w:rPr>
          <w:rFonts w:eastAsia="Calibri" w:cs="Times New Roman"/>
          <w:bCs/>
          <w:szCs w:val="18"/>
          <w:lang w:val="nl-NL" w:eastAsia="en-US"/>
        </w:rPr>
        <w:t xml:space="preserve"> te verminderen</w:t>
      </w:r>
    </w:p>
    <w:p w:rsidRPr="005D323A" w:rsidR="007E1CA4" w:rsidP="007E1CA4" w:rsidRDefault="007E1CA4" w14:paraId="63094905" w14:textId="60E85445">
      <w:pPr>
        <w:spacing w:after="0" w:line="240" w:lineRule="exact"/>
        <w:rPr>
          <w:rFonts w:eastAsia="Calibri" w:cs="Times New Roman"/>
          <w:b/>
          <w:szCs w:val="18"/>
          <w:lang w:val="nl-NL" w:eastAsia="en-US"/>
        </w:rPr>
      </w:pPr>
      <w:r>
        <w:rPr>
          <w:rFonts w:eastAsia="Calibri" w:cs="Times New Roman"/>
          <w:b/>
          <w:szCs w:val="18"/>
          <w:lang w:val="nl-NL" w:eastAsia="en-US"/>
        </w:rPr>
        <w:tab/>
      </w:r>
    </w:p>
    <w:p w:rsidRPr="001B61C2" w:rsidR="001B61C2" w:rsidP="001B61C2" w:rsidRDefault="007E1CA4" w14:paraId="567E0DFD" w14:textId="41EAA2C1">
      <w:pPr>
        <w:spacing w:after="0"/>
        <w:rPr>
          <w:lang w:val="nl-NL" w:eastAsia="en-US"/>
        </w:rPr>
      </w:pPr>
      <w:r>
        <w:rPr>
          <w:rFonts w:eastAsia="Calibri" w:cs="Times New Roman"/>
          <w:bCs/>
          <w:szCs w:val="18"/>
          <w:u w:val="single"/>
          <w:lang w:val="nl-NL" w:eastAsia="en-US"/>
        </w:rPr>
        <w:t>S</w:t>
      </w:r>
      <w:r w:rsidR="00475AD2">
        <w:rPr>
          <w:rFonts w:eastAsia="Calibri" w:cs="Times New Roman"/>
          <w:bCs/>
          <w:szCs w:val="18"/>
          <w:u w:val="single"/>
          <w:lang w:val="nl-NL" w:eastAsia="en-US"/>
        </w:rPr>
        <w:t xml:space="preserve">amenvatting </w:t>
      </w:r>
      <w:r w:rsidR="00475AD2">
        <w:rPr>
          <w:rFonts w:eastAsia="Calibri" w:cs="Times New Roman"/>
          <w:b/>
          <w:szCs w:val="18"/>
          <w:lang w:val="nl-NL" w:eastAsia="en-US"/>
        </w:rPr>
        <w:tab/>
      </w:r>
      <w:r w:rsidR="00475AD2">
        <w:rPr>
          <w:rFonts w:eastAsia="Calibri" w:cs="Times New Roman"/>
          <w:b/>
          <w:szCs w:val="18"/>
          <w:lang w:val="nl-NL" w:eastAsia="en-US"/>
        </w:rPr>
        <w:br/>
      </w:r>
      <w:r w:rsidR="00475AD2">
        <w:rPr>
          <w:rFonts w:eastAsia="Times New Roman,MS Mincho" w:cs="Times New Roman"/>
          <w:szCs w:val="18"/>
          <w:lang w:val="nl-NL" w:eastAsia="ja-JP"/>
        </w:rPr>
        <w:t>Op basis van een sterk groeiende Poolse economie is d</w:t>
      </w:r>
      <w:r w:rsidRPr="00587E32" w:rsidR="00475AD2">
        <w:rPr>
          <w:rFonts w:eastAsia="Calibri" w:cs="Times New Roman"/>
          <w:bCs/>
          <w:szCs w:val="18"/>
          <w:lang w:val="nl-NL" w:eastAsia="en-US"/>
        </w:rPr>
        <w:t>e afgelopen twee jaar een i</w:t>
      </w:r>
      <w:r w:rsidRPr="00587E32" w:rsidR="00475AD2">
        <w:rPr>
          <w:rFonts w:eastAsia="Times New Roman,MS Mincho" w:cs="Times New Roman"/>
          <w:bCs/>
          <w:szCs w:val="18"/>
          <w:lang w:val="nl-NL" w:eastAsia="ja-JP"/>
        </w:rPr>
        <w:t>ntens</w:t>
      </w:r>
      <w:r w:rsidRPr="00587E32" w:rsidR="00475AD2">
        <w:rPr>
          <w:rFonts w:eastAsia="Times New Roman,MS Mincho" w:cs="Times New Roman"/>
          <w:szCs w:val="18"/>
          <w:lang w:val="nl-NL" w:eastAsia="ja-JP"/>
        </w:rPr>
        <w:t>ivering van de handels</w:t>
      </w:r>
      <w:r w:rsidR="00475AD2">
        <w:rPr>
          <w:rFonts w:eastAsia="Times New Roman,MS Mincho" w:cs="Times New Roman"/>
          <w:szCs w:val="18"/>
          <w:lang w:val="nl-NL" w:eastAsia="ja-JP"/>
        </w:rPr>
        <w:t>-</w:t>
      </w:r>
      <w:r w:rsidRPr="00587E32" w:rsidR="00475AD2">
        <w:rPr>
          <w:rFonts w:eastAsia="Times New Roman,MS Mincho" w:cs="Times New Roman"/>
          <w:szCs w:val="18"/>
          <w:lang w:val="nl-NL" w:eastAsia="ja-JP"/>
        </w:rPr>
        <w:t xml:space="preserve"> </w:t>
      </w:r>
      <w:r w:rsidR="00475AD2">
        <w:rPr>
          <w:rFonts w:eastAsia="Times New Roman,MS Mincho" w:cs="Times New Roman"/>
          <w:szCs w:val="18"/>
          <w:lang w:val="nl-NL" w:eastAsia="ja-JP"/>
        </w:rPr>
        <w:t>en</w:t>
      </w:r>
      <w:r w:rsidRPr="00587E32" w:rsidR="00475AD2">
        <w:rPr>
          <w:rFonts w:eastAsia="Times New Roman,MS Mincho" w:cs="Times New Roman"/>
          <w:szCs w:val="18"/>
          <w:lang w:val="nl-NL" w:eastAsia="ja-JP"/>
        </w:rPr>
        <w:t xml:space="preserve"> de bredere bilaterale relatie met P</w:t>
      </w:r>
      <w:r w:rsidR="00475AD2">
        <w:rPr>
          <w:rFonts w:eastAsia="Times New Roman,MS Mincho" w:cs="Times New Roman"/>
          <w:szCs w:val="18"/>
          <w:lang w:val="nl-NL" w:eastAsia="ja-JP"/>
        </w:rPr>
        <w:t>olen ingezet.</w:t>
      </w:r>
      <w:r w:rsidRPr="00587E32" w:rsidR="00475AD2">
        <w:rPr>
          <w:rFonts w:eastAsia="Times New Roman,MS Mincho" w:cs="Times New Roman"/>
          <w:szCs w:val="18"/>
          <w:lang w:val="nl-NL" w:eastAsia="ja-JP"/>
        </w:rPr>
        <w:t xml:space="preserve"> </w:t>
      </w:r>
      <w:r w:rsidR="00475AD2">
        <w:rPr>
          <w:rFonts w:eastAsia="Times New Roman,MS Mincho" w:cs="Times New Roman"/>
          <w:szCs w:val="18"/>
          <w:lang w:val="nl-NL" w:eastAsia="ja-JP"/>
        </w:rPr>
        <w:t xml:space="preserve">Deze economische missie past in deze lijn en komt het Nederlandse bedrijfsleven tegemoet in de wens </w:t>
      </w:r>
      <w:r w:rsidR="00475AD2">
        <w:rPr>
          <w:iCs/>
          <w:lang w:val="nl-NL"/>
        </w:rPr>
        <w:t xml:space="preserve">om kwetsbaarheden binnen toelevering- en </w:t>
      </w:r>
      <w:proofErr w:type="spellStart"/>
      <w:r w:rsidR="00475AD2">
        <w:rPr>
          <w:iCs/>
          <w:lang w:val="nl-NL"/>
        </w:rPr>
        <w:t>waardeketens</w:t>
      </w:r>
      <w:proofErr w:type="spellEnd"/>
      <w:r w:rsidR="00475AD2">
        <w:rPr>
          <w:iCs/>
          <w:lang w:val="nl-NL"/>
        </w:rPr>
        <w:t xml:space="preserve"> te verminderen. </w:t>
      </w:r>
      <w:r w:rsidR="00932B37">
        <w:rPr>
          <w:rFonts w:eastAsia="Times New Roman,MS Mincho" w:cs="Times New Roman"/>
          <w:szCs w:val="18"/>
          <w:lang w:val="nl-NL" w:eastAsia="ja-JP"/>
        </w:rPr>
        <w:t>H</w:t>
      </w:r>
      <w:r w:rsidR="00475AD2">
        <w:rPr>
          <w:rFonts w:eastAsia="Times New Roman,MS Mincho" w:cs="Times New Roman"/>
          <w:szCs w:val="18"/>
          <w:lang w:val="nl-NL" w:eastAsia="ja-JP"/>
        </w:rPr>
        <w:t>et</w:t>
      </w:r>
      <w:r w:rsidRPr="005313ED" w:rsidR="00475AD2">
        <w:rPr>
          <w:rFonts w:eastAsia="Times New Roman,MS Mincho" w:cs="Times New Roman"/>
          <w:szCs w:val="18"/>
          <w:lang w:val="nl-NL" w:eastAsia="ja-JP"/>
        </w:rPr>
        <w:t xml:space="preserve"> geopolitieke belang van </w:t>
      </w:r>
      <w:r w:rsidR="00475AD2">
        <w:rPr>
          <w:rFonts w:eastAsia="Times New Roman,MS Mincho" w:cs="Times New Roman"/>
          <w:szCs w:val="18"/>
          <w:lang w:val="nl-NL" w:eastAsia="ja-JP"/>
        </w:rPr>
        <w:t>Polen</w:t>
      </w:r>
      <w:r w:rsidR="00932B37">
        <w:rPr>
          <w:rFonts w:eastAsia="Times New Roman,MS Mincho" w:cs="Times New Roman"/>
          <w:szCs w:val="18"/>
          <w:lang w:val="nl-NL" w:eastAsia="ja-JP"/>
        </w:rPr>
        <w:t xml:space="preserve"> is</w:t>
      </w:r>
      <w:r w:rsidRPr="005313ED" w:rsidR="00475AD2">
        <w:rPr>
          <w:rFonts w:eastAsia="Times New Roman,MS Mincho" w:cs="Times New Roman"/>
          <w:szCs w:val="18"/>
          <w:lang w:val="nl-NL" w:eastAsia="ja-JP"/>
        </w:rPr>
        <w:t xml:space="preserve"> toegenomen</w:t>
      </w:r>
      <w:r w:rsidR="001B61C2">
        <w:rPr>
          <w:rFonts w:eastAsia="Times New Roman,MS Mincho" w:cs="Times New Roman"/>
          <w:szCs w:val="18"/>
          <w:lang w:val="nl-NL" w:eastAsia="ja-JP"/>
        </w:rPr>
        <w:t xml:space="preserve"> </w:t>
      </w:r>
      <w:r w:rsidRPr="005313ED" w:rsidR="00475AD2">
        <w:rPr>
          <w:rFonts w:eastAsia="Times New Roman,MS Mincho" w:cs="Times New Roman"/>
          <w:szCs w:val="18"/>
          <w:lang w:val="nl-NL" w:eastAsia="ja-JP"/>
        </w:rPr>
        <w:t xml:space="preserve">in het licht van de voortdurende RF-aanvalsoorlog tegen </w:t>
      </w:r>
      <w:r w:rsidRPr="00BA121C" w:rsidR="00475AD2">
        <w:rPr>
          <w:rFonts w:eastAsia="Times New Roman,MS Mincho" w:cs="Times New Roman"/>
          <w:szCs w:val="18"/>
          <w:lang w:val="nl-NL" w:eastAsia="ja-JP"/>
        </w:rPr>
        <w:t>O</w:t>
      </w:r>
      <w:r w:rsidR="00475AD2">
        <w:rPr>
          <w:rFonts w:eastAsia="Times New Roman,MS Mincho" w:cs="Times New Roman"/>
          <w:szCs w:val="18"/>
          <w:lang w:val="nl-NL" w:eastAsia="ja-JP"/>
        </w:rPr>
        <w:t xml:space="preserve">ekraïne. Het momentum werd versterkt door de recentelijk aangetreden </w:t>
      </w:r>
      <w:r w:rsidR="00475AD2">
        <w:rPr>
          <w:rFonts w:eastAsia="Times New Roman"/>
          <w:szCs w:val="18"/>
          <w:lang w:val="nl-NL"/>
        </w:rPr>
        <w:t xml:space="preserve">meer EU-gezinde Poolse regering en het Poolse voorzitterschap van de Raad van de EU (eerste helft 2025). </w:t>
      </w:r>
      <w:r w:rsidR="00475AD2">
        <w:rPr>
          <w:iCs/>
          <w:lang w:val="nl-NL"/>
        </w:rPr>
        <w:t xml:space="preserve">De missie was daarnaast conform </w:t>
      </w:r>
      <w:r w:rsidR="00475AD2">
        <w:rPr>
          <w:lang w:val="nl-NL" w:eastAsia="en-US"/>
        </w:rPr>
        <w:t>ambitie</w:t>
      </w:r>
      <w:r w:rsidRPr="001F2D7B" w:rsidR="00475AD2">
        <w:rPr>
          <w:lang w:val="nl-NL" w:eastAsia="en-US"/>
        </w:rPr>
        <w:t xml:space="preserve"> </w:t>
      </w:r>
      <w:r w:rsidR="00475AD2">
        <w:rPr>
          <w:lang w:val="nl-NL" w:eastAsia="en-US"/>
        </w:rPr>
        <w:t xml:space="preserve">en expliciete vraag vanuit private zijde, </w:t>
      </w:r>
      <w:r w:rsidRPr="001F2D7B" w:rsidR="00475AD2">
        <w:rPr>
          <w:lang w:val="nl-NL" w:eastAsia="en-US"/>
        </w:rPr>
        <w:t xml:space="preserve">van </w:t>
      </w:r>
      <w:r w:rsidR="00475AD2">
        <w:rPr>
          <w:lang w:val="nl-NL" w:eastAsia="en-US"/>
        </w:rPr>
        <w:t xml:space="preserve">zowel VNO-NCW als </w:t>
      </w:r>
      <w:r w:rsidRPr="001F2D7B" w:rsidR="00475AD2">
        <w:rPr>
          <w:lang w:val="nl-NL" w:eastAsia="en-US"/>
        </w:rPr>
        <w:t>de</w:t>
      </w:r>
      <w:r w:rsidR="00475AD2">
        <w:rPr>
          <w:lang w:val="nl-NL" w:eastAsia="en-US"/>
        </w:rPr>
        <w:t xml:space="preserve"> m</w:t>
      </w:r>
      <w:r w:rsidRPr="001F2D7B" w:rsidR="00475AD2">
        <w:rPr>
          <w:lang w:val="nl-NL" w:eastAsia="en-US"/>
        </w:rPr>
        <w:t>aakindustrie</w:t>
      </w:r>
      <w:r w:rsidR="00475AD2">
        <w:rPr>
          <w:lang w:val="nl-NL" w:eastAsia="en-US"/>
        </w:rPr>
        <w:t>, om een bedrijvendelegatie naar Polen af te vaardigen, en beantwoordde aan de Poolse wens het bilaterale Pools-Nederlands Business</w:t>
      </w:r>
      <w:r w:rsidRPr="00587E32" w:rsidR="00475AD2">
        <w:rPr>
          <w:lang w:val="nl-NL" w:eastAsia="en-US"/>
        </w:rPr>
        <w:t xml:space="preserve"> Forum</w:t>
      </w:r>
      <w:r w:rsidR="00475AD2">
        <w:rPr>
          <w:lang w:val="nl-NL" w:eastAsia="en-US"/>
        </w:rPr>
        <w:t xml:space="preserve"> voort te zetten.</w:t>
      </w:r>
    </w:p>
    <w:p w:rsidR="00475AD2" w:rsidP="0008115D" w:rsidRDefault="00475AD2" w14:paraId="60CB06EA" w14:textId="40A87632">
      <w:pPr>
        <w:spacing w:before="100" w:beforeAutospacing="1" w:after="0"/>
        <w:rPr>
          <w:iCs/>
          <w:lang w:val="nl-NL"/>
        </w:rPr>
      </w:pPr>
      <w:r>
        <w:rPr>
          <w:iCs/>
          <w:lang w:val="nl-NL"/>
        </w:rPr>
        <w:t>Polen is de 6</w:t>
      </w:r>
      <w:r w:rsidRPr="001A5E52">
        <w:rPr>
          <w:iCs/>
          <w:vertAlign w:val="superscript"/>
          <w:lang w:val="nl-NL"/>
        </w:rPr>
        <w:t>de</w:t>
      </w:r>
      <w:r>
        <w:rPr>
          <w:iCs/>
          <w:lang w:val="nl-NL"/>
        </w:rPr>
        <w:t xml:space="preserve"> economie </w:t>
      </w:r>
      <w:r w:rsidR="001B61C2">
        <w:rPr>
          <w:iCs/>
          <w:lang w:val="nl-NL"/>
        </w:rPr>
        <w:t>van</w:t>
      </w:r>
      <w:r>
        <w:rPr>
          <w:iCs/>
          <w:lang w:val="nl-NL"/>
        </w:rPr>
        <w:t xml:space="preserve"> de EU en </w:t>
      </w:r>
      <w:r w:rsidRPr="0008564B">
        <w:rPr>
          <w:iCs/>
          <w:lang w:val="nl-NL"/>
        </w:rPr>
        <w:t>7</w:t>
      </w:r>
      <w:r w:rsidRPr="00610D8F">
        <w:rPr>
          <w:iCs/>
          <w:vertAlign w:val="superscript"/>
          <w:lang w:val="nl-NL"/>
        </w:rPr>
        <w:t>de</w:t>
      </w:r>
      <w:r w:rsidRPr="0008564B">
        <w:rPr>
          <w:iCs/>
          <w:lang w:val="nl-NL"/>
        </w:rPr>
        <w:t xml:space="preserve"> exportbestemming voor NL wereldwijd</w:t>
      </w:r>
      <w:r>
        <w:rPr>
          <w:rFonts w:eastAsia="Times New Roman,MS Mincho" w:cs="Times New Roman"/>
          <w:szCs w:val="18"/>
          <w:lang w:val="nl-NL" w:eastAsia="ja-JP"/>
        </w:rPr>
        <w:t>.</w:t>
      </w:r>
      <w:r>
        <w:rPr>
          <w:iCs/>
          <w:lang w:val="nl-NL"/>
        </w:rPr>
        <w:t xml:space="preserve"> De bilaterale handel is het afgelopen decennium verdubbeld naar een bilatera</w:t>
      </w:r>
      <w:r w:rsidR="00C569D3">
        <w:rPr>
          <w:iCs/>
          <w:lang w:val="nl-NL"/>
        </w:rPr>
        <w:t>al</w:t>
      </w:r>
      <w:r>
        <w:rPr>
          <w:iCs/>
          <w:lang w:val="nl-NL"/>
        </w:rPr>
        <w:t xml:space="preserve"> handelsvolume </w:t>
      </w:r>
      <w:r w:rsidRPr="00E83A45">
        <w:rPr>
          <w:iCs/>
          <w:lang w:val="nl-NL"/>
        </w:rPr>
        <w:t xml:space="preserve">van </w:t>
      </w:r>
      <w:r w:rsidR="0040342A">
        <w:rPr>
          <w:iCs/>
          <w:lang w:val="nl-NL"/>
        </w:rPr>
        <w:t>EUR</w:t>
      </w:r>
      <w:r w:rsidRPr="00E83A45">
        <w:rPr>
          <w:iCs/>
          <w:lang w:val="nl-NL"/>
        </w:rPr>
        <w:t xml:space="preserve"> </w:t>
      </w:r>
      <w:r w:rsidRPr="00640106">
        <w:rPr>
          <w:iCs/>
          <w:lang w:val="nl-NL"/>
        </w:rPr>
        <w:t xml:space="preserve">38 </w:t>
      </w:r>
      <w:r w:rsidRPr="00E83A45">
        <w:rPr>
          <w:iCs/>
          <w:lang w:val="nl-NL"/>
        </w:rPr>
        <w:t>m</w:t>
      </w:r>
      <w:r w:rsidR="0040342A">
        <w:rPr>
          <w:iCs/>
          <w:lang w:val="nl-NL"/>
        </w:rPr>
        <w:t>iljard</w:t>
      </w:r>
      <w:r>
        <w:rPr>
          <w:iCs/>
          <w:lang w:val="nl-NL"/>
        </w:rPr>
        <w:t xml:space="preserve">. In toenemende mate ligt daarbij het accent op </w:t>
      </w:r>
      <w:r w:rsidR="001B61C2">
        <w:rPr>
          <w:iCs/>
          <w:lang w:val="nl-NL"/>
        </w:rPr>
        <w:t>hightech</w:t>
      </w:r>
      <w:r>
        <w:rPr>
          <w:iCs/>
          <w:lang w:val="nl-NL"/>
        </w:rPr>
        <w:t xml:space="preserve">, </w:t>
      </w:r>
      <w:r w:rsidR="001B61C2">
        <w:rPr>
          <w:iCs/>
          <w:lang w:val="nl-NL"/>
        </w:rPr>
        <w:t>Research &amp; Development</w:t>
      </w:r>
      <w:r>
        <w:rPr>
          <w:iCs/>
          <w:lang w:val="nl-NL"/>
        </w:rPr>
        <w:t xml:space="preserve">, ICT en een groei op basis van </w:t>
      </w:r>
      <w:r>
        <w:rPr>
          <w:rFonts w:eastAsia="Times New Roman,MS Mincho" w:cs="Times New Roman"/>
          <w:szCs w:val="18"/>
          <w:lang w:val="nl-NL" w:eastAsia="ja-JP"/>
        </w:rPr>
        <w:t xml:space="preserve">hoogwaardige productie. </w:t>
      </w:r>
      <w:r>
        <w:rPr>
          <w:lang w:val="nl-NL"/>
        </w:rPr>
        <w:t xml:space="preserve">Polen, een nabije markt, beschikt met bijna 38 miljoen inwoners over </w:t>
      </w:r>
      <w:r w:rsidRPr="002E655B">
        <w:rPr>
          <w:lang w:val="nl-NL"/>
        </w:rPr>
        <w:t>een grote afzetmarkt</w:t>
      </w:r>
      <w:r>
        <w:rPr>
          <w:lang w:val="nl-NL"/>
        </w:rPr>
        <w:t xml:space="preserve">. </w:t>
      </w:r>
      <w:r>
        <w:rPr>
          <w:iCs/>
          <w:lang w:val="nl-NL"/>
        </w:rPr>
        <w:t xml:space="preserve">In het kader van </w:t>
      </w:r>
      <w:r w:rsidRPr="00006B49">
        <w:rPr>
          <w:i/>
          <w:lang w:val="nl-NL"/>
        </w:rPr>
        <w:t>nearshoring</w:t>
      </w:r>
      <w:r>
        <w:rPr>
          <w:i/>
          <w:lang w:val="nl-NL"/>
        </w:rPr>
        <w:t>,</w:t>
      </w:r>
      <w:r w:rsidRPr="00DD34EB">
        <w:rPr>
          <w:iCs/>
          <w:lang w:val="nl-NL"/>
        </w:rPr>
        <w:t xml:space="preserve"> in het geval van Polen</w:t>
      </w:r>
      <w:r>
        <w:rPr>
          <w:iCs/>
          <w:lang w:val="nl-NL"/>
        </w:rPr>
        <w:t xml:space="preserve"> </w:t>
      </w:r>
      <w:proofErr w:type="spellStart"/>
      <w:r>
        <w:rPr>
          <w:i/>
          <w:lang w:val="nl-NL"/>
        </w:rPr>
        <w:t>friendshoring</w:t>
      </w:r>
      <w:proofErr w:type="spellEnd"/>
      <w:r>
        <w:rPr>
          <w:i/>
          <w:lang w:val="nl-NL"/>
        </w:rPr>
        <w:t>,</w:t>
      </w:r>
      <w:r w:rsidRPr="00006B49">
        <w:rPr>
          <w:iCs/>
          <w:lang w:val="nl-NL"/>
        </w:rPr>
        <w:t xml:space="preserve"> is </w:t>
      </w:r>
      <w:r w:rsidR="00C569D3">
        <w:rPr>
          <w:iCs/>
          <w:lang w:val="nl-NL"/>
        </w:rPr>
        <w:t>het</w:t>
      </w:r>
      <w:r w:rsidRPr="00006B49">
        <w:rPr>
          <w:iCs/>
          <w:lang w:val="nl-NL"/>
        </w:rPr>
        <w:t xml:space="preserve"> één van</w:t>
      </w:r>
      <w:r>
        <w:rPr>
          <w:iCs/>
          <w:lang w:val="nl-NL"/>
        </w:rPr>
        <w:t xml:space="preserve"> de belangrijkste landen binnen de EU voor de sector maakindustrie. Ook biedt Polen als transportland veel kansen op het gebied van duurzame mobiliteit, waar </w:t>
      </w:r>
      <w:r w:rsidR="001B61C2">
        <w:rPr>
          <w:iCs/>
          <w:lang w:val="nl-NL"/>
        </w:rPr>
        <w:t xml:space="preserve">NL </w:t>
      </w:r>
      <w:r>
        <w:rPr>
          <w:iCs/>
          <w:lang w:val="nl-NL"/>
        </w:rPr>
        <w:t xml:space="preserve">beschikt over duurzame oplossingen op het vlak van o.a. elektrificatie van transportinfrastructuur en mobiliteit. </w:t>
      </w:r>
    </w:p>
    <w:p w:rsidRPr="00D73AB0" w:rsidR="0008115D" w:rsidP="0008115D" w:rsidRDefault="0008115D" w14:paraId="4868677F" w14:textId="77777777">
      <w:pPr>
        <w:spacing w:after="0"/>
        <w:rPr>
          <w:lang w:val="nl-NL" w:eastAsia="en-US"/>
        </w:rPr>
      </w:pPr>
    </w:p>
    <w:p w:rsidRPr="00170781" w:rsidR="00475AD2" w:rsidP="00475AD2" w:rsidRDefault="00475AD2" w14:paraId="67D51CAB" w14:textId="77777777">
      <w:pPr>
        <w:spacing w:after="0"/>
        <w:rPr>
          <w:u w:val="single"/>
          <w:lang w:val="nl-NL"/>
        </w:rPr>
      </w:pPr>
      <w:r w:rsidRPr="00170781">
        <w:rPr>
          <w:u w:val="single"/>
          <w:lang w:val="nl-NL"/>
        </w:rPr>
        <w:t xml:space="preserve">Belangrijkste onderdelen programma </w:t>
      </w:r>
    </w:p>
    <w:p w:rsidRPr="0075002F" w:rsidR="00135296" w:rsidP="00135296" w:rsidRDefault="00135296" w14:paraId="008BFA89" w14:textId="4B97ACE7">
      <w:pPr>
        <w:pStyle w:val="ListParagraph"/>
        <w:numPr>
          <w:ilvl w:val="0"/>
          <w:numId w:val="14"/>
        </w:numPr>
        <w:spacing w:after="0"/>
        <w:rPr>
          <w:u w:val="single"/>
          <w:lang w:val="nl-NL"/>
        </w:rPr>
      </w:pPr>
      <w:r>
        <w:rPr>
          <w:lang w:val="nl-NL"/>
        </w:rPr>
        <w:t>Pools-Nederlands Business Forum in Warschau</w:t>
      </w:r>
      <w:r w:rsidR="00C569D3">
        <w:rPr>
          <w:lang w:val="nl-NL"/>
        </w:rPr>
        <w:t>.</w:t>
      </w:r>
    </w:p>
    <w:p w:rsidRPr="00E6368E" w:rsidR="00475AD2" w:rsidP="00475AD2" w:rsidRDefault="00475AD2" w14:paraId="75B9A7E8" w14:textId="7F256684">
      <w:pPr>
        <w:pStyle w:val="ListParagraph"/>
        <w:numPr>
          <w:ilvl w:val="0"/>
          <w:numId w:val="14"/>
        </w:numPr>
        <w:spacing w:after="0"/>
        <w:rPr>
          <w:u w:val="single"/>
          <w:lang w:val="nl-NL"/>
        </w:rPr>
      </w:pPr>
      <w:r>
        <w:rPr>
          <w:lang w:val="nl-NL"/>
        </w:rPr>
        <w:t>B</w:t>
      </w:r>
      <w:r w:rsidRPr="00E6368E">
        <w:rPr>
          <w:lang w:val="nl-NL"/>
        </w:rPr>
        <w:t xml:space="preserve">ilateraal overleg met </w:t>
      </w:r>
      <w:r w:rsidR="001B61C2">
        <w:rPr>
          <w:lang w:val="nl-NL"/>
        </w:rPr>
        <w:t>v</w:t>
      </w:r>
      <w:r w:rsidRPr="00E6368E" w:rsidR="001B61C2">
        <w:rPr>
          <w:lang w:val="nl-NL"/>
        </w:rPr>
        <w:t>iceminister</w:t>
      </w:r>
      <w:r w:rsidRPr="00E6368E">
        <w:rPr>
          <w:lang w:val="nl-NL"/>
        </w:rPr>
        <w:t xml:space="preserve"> </w:t>
      </w:r>
      <w:proofErr w:type="spellStart"/>
      <w:r w:rsidRPr="00E6368E">
        <w:rPr>
          <w:lang w:val="nl-NL"/>
        </w:rPr>
        <w:t>Tomczak</w:t>
      </w:r>
      <w:proofErr w:type="spellEnd"/>
      <w:r w:rsidRPr="00E6368E">
        <w:rPr>
          <w:lang w:val="nl-NL"/>
        </w:rPr>
        <w:t>, Pools Ministerie van Economische ontwikkeling en Technologie</w:t>
      </w:r>
      <w:r>
        <w:rPr>
          <w:lang w:val="nl-NL"/>
        </w:rPr>
        <w:t>,</w:t>
      </w:r>
      <w:r w:rsidRPr="00E6368E">
        <w:rPr>
          <w:lang w:val="nl-NL"/>
        </w:rPr>
        <w:t xml:space="preserve"> waarin</w:t>
      </w:r>
      <w:r>
        <w:rPr>
          <w:lang w:val="nl-NL"/>
        </w:rPr>
        <w:t xml:space="preserve"> de verdere uitbouw van de bilaterale economische relatie werd besproken</w:t>
      </w:r>
      <w:r w:rsidR="001B61C2">
        <w:rPr>
          <w:lang w:val="nl-NL"/>
        </w:rPr>
        <w:t xml:space="preserve"> </w:t>
      </w:r>
      <w:r>
        <w:rPr>
          <w:color w:val="000000"/>
          <w:lang w:val="nl-NL" w:eastAsia="ja-JP"/>
        </w:rPr>
        <w:t xml:space="preserve">en werd uitgewisseld hoe Nederland en Polen elkaar </w:t>
      </w:r>
      <w:r w:rsidRPr="00E6368E">
        <w:rPr>
          <w:color w:val="000000"/>
          <w:lang w:val="nl-NL" w:eastAsia="ja-JP"/>
        </w:rPr>
        <w:t>meer</w:t>
      </w:r>
      <w:r>
        <w:rPr>
          <w:color w:val="000000"/>
          <w:lang w:val="nl-NL" w:eastAsia="ja-JP"/>
        </w:rPr>
        <w:t xml:space="preserve"> kunnen aanvullen bij wederopbouw Oekraïne-</w:t>
      </w:r>
      <w:r w:rsidRPr="00E6368E">
        <w:rPr>
          <w:color w:val="000000"/>
          <w:lang w:val="nl-NL" w:eastAsia="ja-JP"/>
        </w:rPr>
        <w:t xml:space="preserve">initiatieven </w:t>
      </w:r>
      <w:r>
        <w:rPr>
          <w:color w:val="000000"/>
          <w:lang w:val="nl-NL" w:eastAsia="ja-JP"/>
        </w:rPr>
        <w:t xml:space="preserve">i.s.m. het </w:t>
      </w:r>
      <w:r w:rsidRPr="00E6368E">
        <w:rPr>
          <w:color w:val="000000"/>
          <w:lang w:val="nl-NL" w:eastAsia="ja-JP"/>
        </w:rPr>
        <w:t>bedrijfsleven</w:t>
      </w:r>
      <w:r>
        <w:rPr>
          <w:color w:val="000000"/>
          <w:lang w:val="nl-NL" w:eastAsia="ja-JP"/>
        </w:rPr>
        <w:t xml:space="preserve">. </w:t>
      </w:r>
    </w:p>
    <w:p w:rsidRPr="002714EC" w:rsidR="00475AD2" w:rsidP="00475AD2" w:rsidRDefault="00475AD2" w14:paraId="6E6B5CAD" w14:textId="5D8CBACC">
      <w:pPr>
        <w:pStyle w:val="ListParagraph"/>
        <w:numPr>
          <w:ilvl w:val="0"/>
          <w:numId w:val="14"/>
        </w:numPr>
        <w:spacing w:after="0"/>
        <w:rPr>
          <w:u w:val="single"/>
          <w:lang w:val="nl-NL"/>
        </w:rPr>
      </w:pPr>
      <w:r>
        <w:rPr>
          <w:lang w:val="nl-NL"/>
        </w:rPr>
        <w:t xml:space="preserve">Bilateraal overleg met </w:t>
      </w:r>
      <w:r w:rsidR="001B61C2">
        <w:rPr>
          <w:lang w:val="nl-NL"/>
        </w:rPr>
        <w:t>viceminister</w:t>
      </w:r>
      <w:r>
        <w:rPr>
          <w:lang w:val="nl-NL"/>
        </w:rPr>
        <w:t xml:space="preserve"> </w:t>
      </w:r>
      <w:proofErr w:type="spellStart"/>
      <w:r>
        <w:rPr>
          <w:lang w:val="nl-NL"/>
        </w:rPr>
        <w:t>Prawda</w:t>
      </w:r>
      <w:proofErr w:type="spellEnd"/>
      <w:r>
        <w:rPr>
          <w:lang w:val="nl-NL"/>
        </w:rPr>
        <w:t xml:space="preserve">, Pools Ministerie van Buitenlandse Zaken, waar politieke en economische ontwikkelingen in de Centraal- en Oost-Europese regio, het belang van open strategische autonomie en de goede trans-Atlantische betrekkingen en nauwere samenwerking </w:t>
      </w:r>
      <w:r w:rsidRPr="002714EC">
        <w:rPr>
          <w:color w:val="000000"/>
          <w:lang w:val="nl-NL" w:eastAsia="ja-JP"/>
        </w:rPr>
        <w:t xml:space="preserve">op </w:t>
      </w:r>
      <w:r>
        <w:rPr>
          <w:color w:val="000000"/>
          <w:lang w:val="nl-NL" w:eastAsia="ja-JP"/>
        </w:rPr>
        <w:t xml:space="preserve">het </w:t>
      </w:r>
      <w:r w:rsidRPr="002714EC">
        <w:rPr>
          <w:color w:val="000000"/>
          <w:lang w:val="nl-NL" w:eastAsia="ja-JP"/>
        </w:rPr>
        <w:t>gebied van wederopbouw</w:t>
      </w:r>
      <w:r>
        <w:rPr>
          <w:color w:val="000000"/>
          <w:lang w:val="nl-NL" w:eastAsia="ja-JP"/>
        </w:rPr>
        <w:t xml:space="preserve"> van Oekraïne nader zijn besproken. </w:t>
      </w:r>
    </w:p>
    <w:p w:rsidRPr="003D22FA" w:rsidR="00475AD2" w:rsidP="00475AD2" w:rsidRDefault="00475AD2" w14:paraId="27CF3A2E" w14:textId="6BD14C41">
      <w:pPr>
        <w:pStyle w:val="ListParagraph"/>
        <w:numPr>
          <w:ilvl w:val="0"/>
          <w:numId w:val="14"/>
        </w:numPr>
        <w:spacing w:after="0"/>
        <w:rPr>
          <w:u w:val="single"/>
          <w:lang w:val="nl-NL"/>
        </w:rPr>
      </w:pPr>
      <w:r>
        <w:rPr>
          <w:lang w:val="nl-NL"/>
        </w:rPr>
        <w:t xml:space="preserve">Bedrijfsbezoek </w:t>
      </w:r>
      <w:r w:rsidR="00220D9A">
        <w:rPr>
          <w:lang w:val="nl-NL"/>
        </w:rPr>
        <w:t>waarbij</w:t>
      </w:r>
      <w:r w:rsidRPr="0058228D">
        <w:rPr>
          <w:szCs w:val="18"/>
          <w:lang w:val="nl-NL"/>
        </w:rPr>
        <w:t xml:space="preserve"> innovatie richting duurzame mobiliteit, t.w. introductie van </w:t>
      </w:r>
      <w:proofErr w:type="spellStart"/>
      <w:r w:rsidRPr="0058228D">
        <w:rPr>
          <w:rStyle w:val="Emphasis"/>
          <w:szCs w:val="18"/>
          <w:lang w:val="nl-NL"/>
        </w:rPr>
        <w:t>all-electric</w:t>
      </w:r>
      <w:proofErr w:type="spellEnd"/>
      <w:r w:rsidRPr="0058228D">
        <w:rPr>
          <w:rStyle w:val="Emphasis"/>
          <w:szCs w:val="18"/>
          <w:lang w:val="nl-NL"/>
        </w:rPr>
        <w:t xml:space="preserve"> heavy </w:t>
      </w:r>
      <w:proofErr w:type="spellStart"/>
      <w:r w:rsidRPr="0058228D">
        <w:rPr>
          <w:rStyle w:val="Emphasis"/>
          <w:szCs w:val="18"/>
          <w:lang w:val="nl-NL"/>
        </w:rPr>
        <w:t>duty</w:t>
      </w:r>
      <w:proofErr w:type="spellEnd"/>
      <w:r w:rsidRPr="0058228D">
        <w:rPr>
          <w:szCs w:val="18"/>
          <w:lang w:val="nl-NL"/>
        </w:rPr>
        <w:t xml:space="preserve"> vrachtwagens</w:t>
      </w:r>
      <w:r>
        <w:rPr>
          <w:szCs w:val="18"/>
          <w:lang w:val="nl-NL"/>
        </w:rPr>
        <w:t xml:space="preserve"> in Polen</w:t>
      </w:r>
      <w:r w:rsidR="00220D9A">
        <w:rPr>
          <w:szCs w:val="18"/>
          <w:lang w:val="nl-NL"/>
        </w:rPr>
        <w:t xml:space="preserve"> centraal stond. </w:t>
      </w:r>
    </w:p>
    <w:p w:rsidRPr="00135296" w:rsidR="00475AD2" w:rsidP="00475AD2" w:rsidRDefault="00475AD2" w14:paraId="3BF87735" w14:textId="5DC6AC77">
      <w:pPr>
        <w:pStyle w:val="ListParagraph"/>
        <w:numPr>
          <w:ilvl w:val="0"/>
          <w:numId w:val="14"/>
        </w:numPr>
        <w:spacing w:after="0"/>
        <w:rPr>
          <w:u w:val="single"/>
          <w:lang w:val="nl-NL"/>
        </w:rPr>
      </w:pPr>
      <w:r>
        <w:rPr>
          <w:lang w:val="nl-NL"/>
        </w:rPr>
        <w:t>Diner en uitwisseling met een selectie van Nederlandse bedrijven (multinationals en MKB)</w:t>
      </w:r>
      <w:r w:rsidR="00135296">
        <w:rPr>
          <w:lang w:val="nl-NL"/>
        </w:rPr>
        <w:t>, incl. c</w:t>
      </w:r>
      <w:r>
        <w:rPr>
          <w:lang w:val="nl-NL"/>
        </w:rPr>
        <w:t>ontracto</w:t>
      </w:r>
      <w:r w:rsidRPr="009F2007">
        <w:rPr>
          <w:lang w:val="nl-NL"/>
        </w:rPr>
        <w:t xml:space="preserve">ndertekening tussen Nederlandse en Poolse bedrijven in aanwezigheid van minister BHO en voorzitter VNO-NCW.   </w:t>
      </w:r>
    </w:p>
    <w:p w:rsidRPr="0008564B" w:rsidR="00475AD2" w:rsidP="00475AD2" w:rsidRDefault="00475AD2" w14:paraId="63C7F24E" w14:textId="77777777">
      <w:pPr>
        <w:pStyle w:val="ListParagraph"/>
        <w:numPr>
          <w:ilvl w:val="0"/>
          <w:numId w:val="14"/>
        </w:numPr>
        <w:spacing w:after="0"/>
        <w:rPr>
          <w:lang w:val="nl-NL"/>
        </w:rPr>
      </w:pPr>
      <w:r>
        <w:rPr>
          <w:lang w:val="nl-NL"/>
        </w:rPr>
        <w:t xml:space="preserve">Sectorale </w:t>
      </w:r>
      <w:r w:rsidRPr="0075002F">
        <w:rPr>
          <w:lang w:val="nl-NL"/>
        </w:rPr>
        <w:t>bedrij</w:t>
      </w:r>
      <w:r>
        <w:rPr>
          <w:lang w:val="nl-NL"/>
        </w:rPr>
        <w:t>fs</w:t>
      </w:r>
      <w:r w:rsidRPr="0075002F">
        <w:rPr>
          <w:lang w:val="nl-NL"/>
        </w:rPr>
        <w:t xml:space="preserve">bezoeken </w:t>
      </w:r>
      <w:r>
        <w:rPr>
          <w:lang w:val="nl-NL"/>
        </w:rPr>
        <w:t>en netwerkmomenten met Poolse en Nederlandse bedrijven en organisaties in Warschau en Wroclaw.</w:t>
      </w:r>
    </w:p>
    <w:p w:rsidRPr="0008564B" w:rsidR="00475AD2" w:rsidP="00475AD2" w:rsidRDefault="00475AD2" w14:paraId="08A795D2" w14:textId="39F87D33">
      <w:pPr>
        <w:pStyle w:val="ListParagraph"/>
        <w:numPr>
          <w:ilvl w:val="0"/>
          <w:numId w:val="14"/>
        </w:numPr>
        <w:spacing w:after="0"/>
        <w:rPr>
          <w:u w:val="single"/>
          <w:lang w:val="nl-NL"/>
        </w:rPr>
      </w:pPr>
      <w:r>
        <w:rPr>
          <w:lang w:val="nl-NL"/>
        </w:rPr>
        <w:t>Individuele m</w:t>
      </w:r>
      <w:r w:rsidRPr="0075002F">
        <w:rPr>
          <w:lang w:val="nl-NL"/>
        </w:rPr>
        <w:t xml:space="preserve">atchmakinggesprekken </w:t>
      </w:r>
      <w:r>
        <w:rPr>
          <w:lang w:val="nl-NL"/>
        </w:rPr>
        <w:t xml:space="preserve">in Warschau en Wroclaw, georganiseerd door de </w:t>
      </w:r>
      <w:r>
        <w:rPr>
          <w:rFonts w:eastAsia="Times New Roman,MS Mincho" w:cs="Times New Roman"/>
          <w:szCs w:val="18"/>
          <w:lang w:val="nl-NL" w:eastAsia="ja-JP"/>
        </w:rPr>
        <w:t>Nederlandse</w:t>
      </w:r>
      <w:r>
        <w:rPr>
          <w:lang w:val="nl-NL"/>
        </w:rPr>
        <w:t xml:space="preserve"> ambassade en Nederlandse Kamer van Koophandel in Polen</w:t>
      </w:r>
      <w:r w:rsidR="005925C2">
        <w:rPr>
          <w:lang w:val="nl-NL"/>
        </w:rPr>
        <w:t xml:space="preserve"> (NPCC).</w:t>
      </w:r>
    </w:p>
    <w:p w:rsidRPr="0008564B" w:rsidR="00475AD2" w:rsidP="00475AD2" w:rsidRDefault="00475AD2" w14:paraId="202B59F4" w14:textId="77777777">
      <w:pPr>
        <w:pStyle w:val="ListParagraph"/>
        <w:numPr>
          <w:ilvl w:val="0"/>
          <w:numId w:val="14"/>
        </w:numPr>
        <w:spacing w:after="0"/>
        <w:rPr>
          <w:u w:val="single"/>
          <w:lang w:val="nl-NL"/>
        </w:rPr>
      </w:pPr>
      <w:r w:rsidRPr="0008564B">
        <w:rPr>
          <w:lang w:val="nl-NL"/>
        </w:rPr>
        <w:t>Gesprek met de gemeente Wroclaw over de duurzame mobiliteitsplannen en (lopende) aanbestedingen met mogelijkheden tot aansluiting voor de Nederlandse bedrijven</w:t>
      </w:r>
      <w:r>
        <w:rPr>
          <w:lang w:val="nl-NL"/>
        </w:rPr>
        <w:t>.</w:t>
      </w:r>
    </w:p>
    <w:p w:rsidRPr="0008564B" w:rsidR="00475AD2" w:rsidP="00475AD2" w:rsidRDefault="00475AD2" w14:paraId="3A26B61D" w14:textId="77777777">
      <w:pPr>
        <w:pStyle w:val="ListParagraph"/>
        <w:spacing w:after="0"/>
        <w:ind w:left="360"/>
        <w:rPr>
          <w:u w:val="single"/>
          <w:lang w:val="nl-NL"/>
        </w:rPr>
      </w:pPr>
    </w:p>
    <w:p w:rsidRPr="00F57899" w:rsidR="00475AD2" w:rsidP="00475AD2" w:rsidRDefault="00475AD2" w14:paraId="7A255385" w14:textId="6822E793">
      <w:pPr>
        <w:spacing w:after="0"/>
        <w:rPr>
          <w:lang w:val="nl-NL"/>
        </w:rPr>
      </w:pPr>
      <w:r>
        <w:rPr>
          <w:u w:val="single"/>
          <w:lang w:val="nl-NL"/>
        </w:rPr>
        <w:t>I</w:t>
      </w:r>
      <w:r w:rsidRPr="00F57899">
        <w:rPr>
          <w:u w:val="single"/>
          <w:lang w:val="nl-NL"/>
        </w:rPr>
        <w:t>MVO</w:t>
      </w:r>
      <w:r w:rsidR="00C605EE">
        <w:rPr>
          <w:u w:val="single"/>
          <w:lang w:val="nl-NL"/>
        </w:rPr>
        <w:t>*</w:t>
      </w:r>
      <w:r>
        <w:rPr>
          <w:u w:val="single"/>
          <w:lang w:val="nl-NL"/>
        </w:rPr>
        <w:t>/</w:t>
      </w:r>
      <w:r w:rsidRPr="00F57899">
        <w:rPr>
          <w:u w:val="single"/>
          <w:lang w:val="nl-NL"/>
        </w:rPr>
        <w:t>mensenrechten/</w:t>
      </w:r>
      <w:r w:rsidRPr="00F57899">
        <w:rPr>
          <w:iCs/>
          <w:u w:val="single"/>
          <w:lang w:val="nl-NL"/>
        </w:rPr>
        <w:t>koppeling hulp en handel</w:t>
      </w:r>
      <w:r w:rsidRPr="00F57899">
        <w:rPr>
          <w:lang w:val="nl-NL"/>
        </w:rPr>
        <w:t xml:space="preserve"> </w:t>
      </w:r>
    </w:p>
    <w:p w:rsidR="00475AD2" w:rsidP="00475AD2" w:rsidRDefault="00475AD2" w14:paraId="0501FF1E" w14:textId="77777777">
      <w:pPr>
        <w:autoSpaceDE w:val="0"/>
        <w:autoSpaceDN w:val="0"/>
        <w:adjustRightInd w:val="0"/>
        <w:spacing w:after="0"/>
        <w:rPr>
          <w:iCs/>
          <w:lang w:val="nl-NL"/>
        </w:rPr>
      </w:pPr>
      <w:r w:rsidRPr="002F6372">
        <w:rPr>
          <w:iCs/>
          <w:szCs w:val="18"/>
          <w:lang w:val="nl-NL"/>
        </w:rPr>
        <w:t xml:space="preserve">Deelnemende bedrijven en </w:t>
      </w:r>
      <w:r>
        <w:rPr>
          <w:iCs/>
          <w:szCs w:val="18"/>
          <w:lang w:val="nl-NL"/>
        </w:rPr>
        <w:t>organisaties</w:t>
      </w:r>
      <w:r w:rsidRPr="002F6372">
        <w:rPr>
          <w:iCs/>
          <w:szCs w:val="18"/>
          <w:lang w:val="nl-NL"/>
        </w:rPr>
        <w:t xml:space="preserve"> hebben </w:t>
      </w:r>
      <w:r>
        <w:rPr>
          <w:iCs/>
          <w:szCs w:val="18"/>
          <w:lang w:val="nl-NL"/>
        </w:rPr>
        <w:t>I</w:t>
      </w:r>
      <w:r w:rsidRPr="002F6372">
        <w:rPr>
          <w:iCs/>
          <w:szCs w:val="18"/>
          <w:lang w:val="nl-NL"/>
        </w:rPr>
        <w:t>MVO-</w:t>
      </w:r>
      <w:r>
        <w:rPr>
          <w:iCs/>
          <w:szCs w:val="18"/>
          <w:lang w:val="nl-NL"/>
        </w:rPr>
        <w:t>richtlijnen moeten onderschrijven bij registratie. Tijdens de opening van de missie zijn IMVO-richtlijnen genoemd. IMVO-gerelateerde risico’s zijn klein</w:t>
      </w:r>
      <w:r w:rsidRPr="002F6372">
        <w:rPr>
          <w:iCs/>
          <w:szCs w:val="18"/>
          <w:lang w:val="nl-NL"/>
        </w:rPr>
        <w:t xml:space="preserve"> in </w:t>
      </w:r>
      <w:r>
        <w:rPr>
          <w:iCs/>
          <w:szCs w:val="18"/>
          <w:lang w:val="nl-NL"/>
        </w:rPr>
        <w:t xml:space="preserve">Polen. </w:t>
      </w:r>
    </w:p>
    <w:p w:rsidRPr="00F57899" w:rsidR="00475AD2" w:rsidP="00475AD2" w:rsidRDefault="00475AD2" w14:paraId="38A4E7A8" w14:textId="77777777">
      <w:pPr>
        <w:spacing w:after="0"/>
        <w:rPr>
          <w:u w:val="single"/>
          <w:lang w:val="nl-NL"/>
        </w:rPr>
      </w:pPr>
    </w:p>
    <w:p w:rsidRPr="00F57899" w:rsidR="00475AD2" w:rsidP="00475AD2" w:rsidRDefault="00475AD2" w14:paraId="2957F5FE" w14:textId="77777777">
      <w:pPr>
        <w:spacing w:after="0"/>
        <w:rPr>
          <w:u w:val="single"/>
          <w:lang w:val="nl-NL"/>
        </w:rPr>
      </w:pPr>
      <w:r w:rsidRPr="00F57899">
        <w:rPr>
          <w:u w:val="single"/>
          <w:lang w:val="nl-NL"/>
        </w:rPr>
        <w:lastRenderedPageBreak/>
        <w:t>Maatschappelijke uitdagingen</w:t>
      </w:r>
      <w:r>
        <w:rPr>
          <w:u w:val="single"/>
          <w:lang w:val="nl-NL"/>
        </w:rPr>
        <w:t xml:space="preserve"> / </w:t>
      </w:r>
      <w:proofErr w:type="spellStart"/>
      <w:r>
        <w:rPr>
          <w:u w:val="single"/>
          <w:lang w:val="nl-NL"/>
        </w:rPr>
        <w:t>SDGs</w:t>
      </w:r>
      <w:proofErr w:type="spellEnd"/>
      <w:r>
        <w:rPr>
          <w:u w:val="single"/>
          <w:lang w:val="nl-NL"/>
        </w:rPr>
        <w:t xml:space="preserve">: </w:t>
      </w:r>
    </w:p>
    <w:p w:rsidRPr="009C46CF" w:rsidR="00475AD2" w:rsidP="00475AD2" w:rsidRDefault="00475AD2" w14:paraId="2E84E292" w14:textId="1564DCE2">
      <w:pPr>
        <w:spacing w:after="0"/>
        <w:rPr>
          <w:u w:val="single"/>
          <w:lang w:val="nl-NL"/>
        </w:rPr>
      </w:pPr>
      <w:r w:rsidRPr="00640106">
        <w:rPr>
          <w:lang w:val="nl-NL"/>
        </w:rPr>
        <w:t>Vanuit de meereizende sectoren (Maakindustrie en Duurzame Mobiliteit) worden oplossingen aangedragen die bijdragen aan</w:t>
      </w:r>
      <w:r w:rsidRPr="005925C2" w:rsidR="005925C2">
        <w:rPr>
          <w:lang w:val="nl-NL"/>
        </w:rPr>
        <w:t xml:space="preserve"> betaalbare en duurzame energie</w:t>
      </w:r>
      <w:r w:rsidR="005925C2">
        <w:rPr>
          <w:lang w:val="nl-NL"/>
        </w:rPr>
        <w:t xml:space="preserve"> (</w:t>
      </w:r>
      <w:r w:rsidRPr="00640106">
        <w:rPr>
          <w:lang w:val="nl-NL"/>
        </w:rPr>
        <w:t>SDG7)</w:t>
      </w:r>
      <w:r>
        <w:rPr>
          <w:lang w:val="nl-NL"/>
        </w:rPr>
        <w:t>,</w:t>
      </w:r>
      <w:r w:rsidRPr="005925C2" w:rsidR="005925C2">
        <w:rPr>
          <w:lang w:val="nl-NL"/>
        </w:rPr>
        <w:t xml:space="preserve"> eerlijk werk en economische groei</w:t>
      </w:r>
      <w:r w:rsidR="005925C2">
        <w:rPr>
          <w:lang w:val="nl-NL"/>
        </w:rPr>
        <w:t xml:space="preserve"> (</w:t>
      </w:r>
      <w:r w:rsidRPr="00640106">
        <w:rPr>
          <w:lang w:val="nl-NL"/>
        </w:rPr>
        <w:t>SDG8)</w:t>
      </w:r>
      <w:r>
        <w:rPr>
          <w:lang w:val="nl-NL"/>
        </w:rPr>
        <w:t>,</w:t>
      </w:r>
      <w:r w:rsidRPr="00640106">
        <w:rPr>
          <w:lang w:val="nl-NL"/>
        </w:rPr>
        <w:t xml:space="preserve"> </w:t>
      </w:r>
      <w:r w:rsidRPr="005925C2" w:rsidR="005925C2">
        <w:rPr>
          <w:lang w:val="nl-NL"/>
        </w:rPr>
        <w:t xml:space="preserve">industrie, innovatie en infrastructuur </w:t>
      </w:r>
      <w:r w:rsidR="005925C2">
        <w:rPr>
          <w:lang w:val="nl-NL"/>
        </w:rPr>
        <w:t>(</w:t>
      </w:r>
      <w:r w:rsidRPr="00640106">
        <w:rPr>
          <w:lang w:val="nl-NL"/>
        </w:rPr>
        <w:t>SDG9)</w:t>
      </w:r>
      <w:r>
        <w:rPr>
          <w:lang w:val="nl-NL"/>
        </w:rPr>
        <w:t>,</w:t>
      </w:r>
      <w:r w:rsidRPr="00640106">
        <w:rPr>
          <w:lang w:val="nl-NL"/>
        </w:rPr>
        <w:t xml:space="preserve"> duurzame steden en gemeenschappen</w:t>
      </w:r>
      <w:r w:rsidR="005925C2">
        <w:rPr>
          <w:lang w:val="nl-NL"/>
        </w:rPr>
        <w:t xml:space="preserve"> (SDG11</w:t>
      </w:r>
      <w:r w:rsidRPr="00640106">
        <w:rPr>
          <w:lang w:val="nl-NL"/>
        </w:rPr>
        <w:t>)</w:t>
      </w:r>
      <w:r>
        <w:rPr>
          <w:lang w:val="nl-NL"/>
        </w:rPr>
        <w:t>,</w:t>
      </w:r>
      <w:r w:rsidRPr="00640106">
        <w:rPr>
          <w:lang w:val="nl-NL"/>
        </w:rPr>
        <w:t xml:space="preserve"> verantwoorde consumptie en productie</w:t>
      </w:r>
      <w:r w:rsidR="005925C2">
        <w:rPr>
          <w:lang w:val="nl-NL"/>
        </w:rPr>
        <w:t xml:space="preserve"> (SDG12</w:t>
      </w:r>
      <w:r w:rsidRPr="00640106">
        <w:rPr>
          <w:lang w:val="nl-NL"/>
        </w:rPr>
        <w:t>) en</w:t>
      </w:r>
      <w:r w:rsidR="005925C2">
        <w:rPr>
          <w:lang w:val="nl-NL"/>
        </w:rPr>
        <w:t xml:space="preserve"> </w:t>
      </w:r>
      <w:r w:rsidRPr="00640106">
        <w:rPr>
          <w:lang w:val="nl-NL"/>
        </w:rPr>
        <w:t>klimaatactie</w:t>
      </w:r>
      <w:r w:rsidR="005925C2">
        <w:rPr>
          <w:lang w:val="nl-NL"/>
        </w:rPr>
        <w:t xml:space="preserve"> (SDG13</w:t>
      </w:r>
      <w:r w:rsidRPr="00640106">
        <w:rPr>
          <w:lang w:val="nl-NL"/>
        </w:rPr>
        <w:t>).</w:t>
      </w:r>
    </w:p>
    <w:p w:rsidRPr="00F57899" w:rsidR="00475AD2" w:rsidP="00475AD2" w:rsidRDefault="00475AD2" w14:paraId="3AF4D7F3" w14:textId="77777777">
      <w:pPr>
        <w:spacing w:after="0"/>
        <w:rPr>
          <w:u w:val="single"/>
          <w:lang w:val="nl-NL"/>
        </w:rPr>
      </w:pPr>
    </w:p>
    <w:p w:rsidRPr="00F57899" w:rsidR="00475AD2" w:rsidP="00475AD2" w:rsidRDefault="00475AD2" w14:paraId="5E0D681B" w14:textId="77777777">
      <w:pPr>
        <w:spacing w:after="0"/>
        <w:rPr>
          <w:u w:val="single"/>
          <w:lang w:val="nl-NL"/>
        </w:rPr>
      </w:pPr>
      <w:r w:rsidRPr="00F57899">
        <w:rPr>
          <w:u w:val="single"/>
          <w:lang w:val="nl-NL"/>
        </w:rPr>
        <w:t>Resultaten en follow-up</w:t>
      </w:r>
    </w:p>
    <w:p w:rsidR="00135296" w:rsidP="00475AD2" w:rsidRDefault="00135296" w14:paraId="1D2BB616" w14:textId="50FDBF04">
      <w:pPr>
        <w:pStyle w:val="ListParagraph"/>
        <w:numPr>
          <w:ilvl w:val="0"/>
          <w:numId w:val="15"/>
        </w:numPr>
        <w:rPr>
          <w:iCs/>
          <w:lang w:val="nl-NL"/>
        </w:rPr>
      </w:pPr>
      <w:r>
        <w:rPr>
          <w:lang w:val="nl-NL"/>
        </w:rPr>
        <w:t xml:space="preserve">De </w:t>
      </w:r>
      <w:r>
        <w:rPr>
          <w:rFonts w:eastAsia="Times New Roman,MS Mincho" w:cs="Times New Roman"/>
          <w:szCs w:val="18"/>
          <w:lang w:val="nl-NL" w:eastAsia="ja-JP"/>
        </w:rPr>
        <w:t>Nederlandse</w:t>
      </w:r>
      <w:r>
        <w:rPr>
          <w:lang w:val="nl-NL"/>
        </w:rPr>
        <w:t xml:space="preserve"> bedrijven hebben in de onafhankelijke enquête de toegevoegde waarde van deelname door de minister en de diverse boegbeelden expliciet genoemd. De matchmaking gesprekken zijn door de deelnemende bedrijven zeer positief gewaardeerd.</w:t>
      </w:r>
      <w:r w:rsidRPr="00170781">
        <w:rPr>
          <w:lang w:val="nl-NL"/>
        </w:rPr>
        <w:t xml:space="preserve"> De missie is overall gewaardeerd met een cijfer van 8</w:t>
      </w:r>
      <w:r>
        <w:rPr>
          <w:lang w:val="nl-NL"/>
        </w:rPr>
        <w:t>,</w:t>
      </w:r>
      <w:r w:rsidRPr="00170781">
        <w:rPr>
          <w:lang w:val="nl-NL"/>
        </w:rPr>
        <w:t>4.</w:t>
      </w:r>
      <w:r w:rsidR="00D17229">
        <w:rPr>
          <w:lang w:val="nl-NL"/>
        </w:rPr>
        <w:t xml:space="preserve"> </w:t>
      </w:r>
    </w:p>
    <w:p w:rsidR="00475AD2" w:rsidP="00475AD2" w:rsidRDefault="00475AD2" w14:paraId="435FC40D" w14:textId="6E646962">
      <w:pPr>
        <w:pStyle w:val="ListParagraph"/>
        <w:numPr>
          <w:ilvl w:val="0"/>
          <w:numId w:val="15"/>
        </w:numPr>
        <w:rPr>
          <w:iCs/>
          <w:lang w:val="nl-NL"/>
        </w:rPr>
      </w:pPr>
      <w:r>
        <w:rPr>
          <w:iCs/>
          <w:lang w:val="nl-NL"/>
        </w:rPr>
        <w:t>Minister BHO heeft de uitnodiging aan Polen overgebracht t.b.v. het Nederlands-Pools Business Forum in 2025 in Nederland, alsmede voor een economische delegatie uit Polen naar Nederland.</w:t>
      </w:r>
    </w:p>
    <w:p w:rsidRPr="00D71FEE" w:rsidR="00475AD2" w:rsidP="00475AD2" w:rsidRDefault="00475AD2" w14:paraId="4BF1044F" w14:textId="2EB1EF17">
      <w:pPr>
        <w:pStyle w:val="ListParagraph"/>
        <w:numPr>
          <w:ilvl w:val="0"/>
          <w:numId w:val="15"/>
        </w:numPr>
        <w:rPr>
          <w:iCs/>
          <w:lang w:val="nl-NL"/>
        </w:rPr>
      </w:pPr>
      <w:r>
        <w:rPr>
          <w:rFonts w:eastAsia="Times New Roman"/>
          <w:szCs w:val="18"/>
          <w:lang w:val="nl-NL"/>
        </w:rPr>
        <w:t>Minister BHO heeft een constructieve dialoog t.a.v. de voorziene prioriteiten van Polen</w:t>
      </w:r>
      <w:r w:rsidRPr="00D71FEE">
        <w:rPr>
          <w:iCs/>
          <w:lang w:val="nl-NL"/>
        </w:rPr>
        <w:t xml:space="preserve"> richting het Poolse EU-voorzitterschap (w.o. industriebeleid, interne markt) </w:t>
      </w:r>
      <w:r>
        <w:rPr>
          <w:iCs/>
          <w:lang w:val="nl-NL"/>
        </w:rPr>
        <w:t xml:space="preserve">kunnen opzetten, </w:t>
      </w:r>
      <w:r w:rsidRPr="00D71FEE">
        <w:rPr>
          <w:iCs/>
          <w:lang w:val="nl-NL"/>
        </w:rPr>
        <w:t>waar</w:t>
      </w:r>
      <w:r>
        <w:rPr>
          <w:iCs/>
          <w:lang w:val="nl-NL"/>
        </w:rPr>
        <w:t>op</w:t>
      </w:r>
      <w:r w:rsidRPr="00D71FEE">
        <w:rPr>
          <w:iCs/>
          <w:lang w:val="nl-NL"/>
        </w:rPr>
        <w:t xml:space="preserve"> na het bezoek op ambtelijk niveau bilaterale consultaties hebben plaatsge</w:t>
      </w:r>
      <w:r>
        <w:rPr>
          <w:iCs/>
          <w:lang w:val="nl-NL"/>
        </w:rPr>
        <w:t>vonden</w:t>
      </w:r>
      <w:r w:rsidRPr="00D71FEE">
        <w:rPr>
          <w:iCs/>
          <w:lang w:val="nl-NL"/>
        </w:rPr>
        <w:t xml:space="preserve">.  </w:t>
      </w:r>
    </w:p>
    <w:p w:rsidRPr="00D71FEE" w:rsidR="00475AD2" w:rsidP="00475AD2" w:rsidRDefault="00475AD2" w14:paraId="783F1F84" w14:textId="0EA9C3D4">
      <w:pPr>
        <w:pStyle w:val="ListParagraph"/>
        <w:numPr>
          <w:ilvl w:val="0"/>
          <w:numId w:val="15"/>
        </w:numPr>
        <w:rPr>
          <w:iCs/>
          <w:lang w:val="nl-NL"/>
        </w:rPr>
      </w:pPr>
      <w:r>
        <w:rPr>
          <w:lang w:val="nl-NL"/>
        </w:rPr>
        <w:t>Ondertekening contract</w:t>
      </w:r>
      <w:r w:rsidR="005925C2">
        <w:rPr>
          <w:lang w:val="nl-NL"/>
        </w:rPr>
        <w:t xml:space="preserve"> </w:t>
      </w:r>
      <w:r>
        <w:rPr>
          <w:lang w:val="nl-NL"/>
        </w:rPr>
        <w:t>tussen Nederlands en Pools bedrijf beide actief in de</w:t>
      </w:r>
      <w:r w:rsidRPr="00586287">
        <w:rPr>
          <w:rFonts w:ascii="Montserrat" w:hAnsi="Montserrat"/>
          <w:color w:val="555555"/>
          <w:shd w:val="clear" w:color="auto" w:fill="FFFFFF"/>
          <w:lang w:val="nl-NL"/>
        </w:rPr>
        <w:t xml:space="preserve"> </w:t>
      </w:r>
      <w:r w:rsidRPr="00D65FC1">
        <w:rPr>
          <w:lang w:val="nl-NL"/>
        </w:rPr>
        <w:t>logistieke</w:t>
      </w:r>
      <w:r w:rsidRPr="00586287">
        <w:rPr>
          <w:lang w:val="nl-NL"/>
        </w:rPr>
        <w:t xml:space="preserve"> en vloerindustrieën</w:t>
      </w:r>
      <w:r w:rsidR="005925C2">
        <w:rPr>
          <w:lang w:val="nl-NL"/>
        </w:rPr>
        <w:t xml:space="preserve">, </w:t>
      </w:r>
      <w:r>
        <w:rPr>
          <w:lang w:val="nl-NL"/>
        </w:rPr>
        <w:t>daarnaast concrete follow-up en offertes uitgebracht door deelnemende Nederlandse bedrijven.</w:t>
      </w:r>
    </w:p>
    <w:p w:rsidRPr="0008564B" w:rsidR="00475AD2" w:rsidP="00475AD2" w:rsidRDefault="00475AD2" w14:paraId="28A8FC79" w14:textId="57346C63">
      <w:pPr>
        <w:pStyle w:val="ListParagraph"/>
        <w:numPr>
          <w:ilvl w:val="0"/>
          <w:numId w:val="15"/>
        </w:numPr>
        <w:rPr>
          <w:iCs/>
          <w:lang w:val="nl-NL"/>
        </w:rPr>
      </w:pPr>
      <w:r w:rsidRPr="0008564B">
        <w:rPr>
          <w:iCs/>
          <w:lang w:val="nl-NL"/>
        </w:rPr>
        <w:t>Minister BHO heeft contacten kunnen faciliteren en activeren, ook buiten de missie-gerelateerde sectoren. Er heeft een gesprek plaatsgevonden tussen Nederlandse en Poolse bedrijven uit de wind-op-zee industrie</w:t>
      </w:r>
      <w:r>
        <w:rPr>
          <w:iCs/>
          <w:lang w:val="nl-NL"/>
        </w:rPr>
        <w:t xml:space="preserve"> om </w:t>
      </w:r>
      <w:r>
        <w:rPr>
          <w:rFonts w:eastAsia="Times New Roman,MS Mincho" w:cs="Times New Roman"/>
          <w:szCs w:val="18"/>
          <w:lang w:val="nl-NL" w:eastAsia="ja-JP"/>
        </w:rPr>
        <w:t>Nederlandse</w:t>
      </w:r>
      <w:r>
        <w:rPr>
          <w:iCs/>
          <w:lang w:val="nl-NL"/>
        </w:rPr>
        <w:t xml:space="preserve"> kennis en kunde te koppelen aan die van Polen. Hiermee heeft de missie</w:t>
      </w:r>
      <w:r w:rsidRPr="00586287">
        <w:rPr>
          <w:iCs/>
          <w:lang w:val="nl-NL"/>
        </w:rPr>
        <w:t xml:space="preserve"> bijgedragen aan het positioneren van </w:t>
      </w:r>
      <w:proofErr w:type="spellStart"/>
      <w:r w:rsidRPr="00586287">
        <w:rPr>
          <w:iCs/>
          <w:lang w:val="nl-NL"/>
        </w:rPr>
        <w:t>NLse</w:t>
      </w:r>
      <w:proofErr w:type="spellEnd"/>
      <w:r w:rsidRPr="00586287">
        <w:rPr>
          <w:iCs/>
          <w:lang w:val="nl-NL"/>
        </w:rPr>
        <w:t xml:space="preserve"> bedrijven </w:t>
      </w:r>
      <w:r>
        <w:rPr>
          <w:iCs/>
          <w:lang w:val="nl-NL"/>
        </w:rPr>
        <w:t>voor belangrijke windenergie</w:t>
      </w:r>
      <w:r w:rsidRPr="00586287">
        <w:rPr>
          <w:iCs/>
          <w:lang w:val="nl-NL"/>
        </w:rPr>
        <w:t xml:space="preserve"> </w:t>
      </w:r>
      <w:r>
        <w:rPr>
          <w:iCs/>
          <w:lang w:val="nl-NL"/>
        </w:rPr>
        <w:t>tenders</w:t>
      </w:r>
      <w:r w:rsidRPr="00586287">
        <w:rPr>
          <w:iCs/>
          <w:lang w:val="nl-NL"/>
        </w:rPr>
        <w:t xml:space="preserve"> in Polen. In totaal hebben Nederlandse bedrijven in de wind-op-zee sector in Polen orders weten te bemachtigen met een waarde van meer dan EUR 1 miljard</w:t>
      </w:r>
      <w:r>
        <w:rPr>
          <w:iCs/>
          <w:lang w:val="nl-NL"/>
        </w:rPr>
        <w:t xml:space="preserve">. </w:t>
      </w:r>
    </w:p>
    <w:p w:rsidRPr="00E10E43" w:rsidR="00475AD2" w:rsidP="00475AD2" w:rsidRDefault="00475AD2" w14:paraId="75EA689F" w14:textId="77777777">
      <w:pPr>
        <w:pStyle w:val="ListParagraph"/>
        <w:numPr>
          <w:ilvl w:val="0"/>
          <w:numId w:val="15"/>
        </w:numPr>
        <w:spacing w:after="0"/>
        <w:rPr>
          <w:iCs/>
          <w:lang w:val="nl-NL"/>
        </w:rPr>
      </w:pPr>
      <w:r>
        <w:rPr>
          <w:lang w:val="nl-NL"/>
        </w:rPr>
        <w:t xml:space="preserve">Mogelijkheden zijn verkend voor samenwerking tussen Nederlandse en Poolse bedrijven betrokken bij de wederopbouw van Oekraïne. Concrete follow-up is een ontmoeting tussen beide </w:t>
      </w:r>
    </w:p>
    <w:p w:rsidR="00475AD2" w:rsidP="00475AD2" w:rsidRDefault="00475AD2" w14:paraId="3CBCA495" w14:textId="506F4BA1">
      <w:pPr>
        <w:pStyle w:val="ListParagraph"/>
        <w:spacing w:after="0"/>
        <w:ind w:left="360"/>
        <w:rPr>
          <w:iCs/>
          <w:lang w:val="nl-NL"/>
        </w:rPr>
      </w:pPr>
      <w:r>
        <w:rPr>
          <w:lang w:val="nl-NL"/>
        </w:rPr>
        <w:t xml:space="preserve">gezanten verantwoordelijk voor de wederopbouw van Oekraïne, en matchmaking tussen </w:t>
      </w:r>
      <w:r>
        <w:rPr>
          <w:rFonts w:eastAsia="Times New Roman,MS Mincho" w:cs="Times New Roman"/>
          <w:szCs w:val="18"/>
          <w:lang w:val="nl-NL" w:eastAsia="ja-JP"/>
        </w:rPr>
        <w:t>Nederlandse</w:t>
      </w:r>
      <w:r>
        <w:rPr>
          <w:lang w:val="nl-NL"/>
        </w:rPr>
        <w:t xml:space="preserve"> en Poolse bedrijven tijdens </w:t>
      </w:r>
      <w:proofErr w:type="spellStart"/>
      <w:r>
        <w:rPr>
          <w:lang w:val="nl-NL"/>
        </w:rPr>
        <w:t>Rebuild</w:t>
      </w:r>
      <w:proofErr w:type="spellEnd"/>
      <w:r>
        <w:rPr>
          <w:lang w:val="nl-NL"/>
        </w:rPr>
        <w:t xml:space="preserve"> Ukraine conferenties in juni en </w:t>
      </w:r>
      <w:r w:rsidRPr="00170781">
        <w:rPr>
          <w:iCs/>
          <w:lang w:val="nl-NL"/>
        </w:rPr>
        <w:t>november 202</w:t>
      </w:r>
      <w:r>
        <w:rPr>
          <w:iCs/>
          <w:lang w:val="nl-NL"/>
        </w:rPr>
        <w:t>4</w:t>
      </w:r>
      <w:r w:rsidR="00135296">
        <w:rPr>
          <w:iCs/>
          <w:lang w:val="nl-NL"/>
        </w:rPr>
        <w:t>.</w:t>
      </w:r>
      <w:r>
        <w:rPr>
          <w:iCs/>
          <w:lang w:val="nl-NL"/>
        </w:rPr>
        <w:t xml:space="preserve"> </w:t>
      </w:r>
    </w:p>
    <w:p w:rsidRPr="00357C19" w:rsidR="00475AD2" w:rsidP="00475AD2" w:rsidRDefault="00475AD2" w14:paraId="2C02B5AE" w14:textId="77777777">
      <w:pPr>
        <w:pStyle w:val="ListParagraph"/>
        <w:numPr>
          <w:ilvl w:val="0"/>
          <w:numId w:val="15"/>
        </w:numPr>
        <w:spacing w:after="0"/>
        <w:rPr>
          <w:iCs/>
          <w:lang w:val="nl-NL"/>
        </w:rPr>
      </w:pPr>
      <w:r w:rsidRPr="00357C19">
        <w:rPr>
          <w:iCs/>
          <w:lang w:val="nl-NL"/>
        </w:rPr>
        <w:t>Missiedeelnemers zijn, op hoog niveau, in contact gebracht met relevante Poolse partijen.</w:t>
      </w:r>
    </w:p>
    <w:p w:rsidRPr="00357C19" w:rsidR="00475AD2" w:rsidP="00475AD2" w:rsidRDefault="00475AD2" w14:paraId="7F00ADF9" w14:textId="77777777">
      <w:pPr>
        <w:pStyle w:val="ListParagraph"/>
        <w:spacing w:after="0"/>
        <w:ind w:left="360"/>
        <w:rPr>
          <w:lang w:val="nl-NL"/>
        </w:rPr>
      </w:pPr>
      <w:r w:rsidRPr="00357C19">
        <w:rPr>
          <w:lang w:val="nl-NL" w:eastAsia="en-US"/>
        </w:rPr>
        <w:t xml:space="preserve">Het </w:t>
      </w:r>
      <w:r>
        <w:rPr>
          <w:rFonts w:eastAsia="Times New Roman,MS Mincho" w:cs="Times New Roman"/>
          <w:szCs w:val="18"/>
          <w:lang w:val="nl-NL" w:eastAsia="ja-JP"/>
        </w:rPr>
        <w:t>Nederlandse</w:t>
      </w:r>
      <w:r>
        <w:rPr>
          <w:lang w:val="nl-NL" w:eastAsia="en-US"/>
        </w:rPr>
        <w:t xml:space="preserve"> </w:t>
      </w:r>
      <w:r w:rsidRPr="00357C19">
        <w:rPr>
          <w:lang w:val="nl-NL" w:eastAsia="en-US"/>
        </w:rPr>
        <w:t>bedrijfsleven heeft een brede inzage gekregen in</w:t>
      </w:r>
      <w:r>
        <w:rPr>
          <w:lang w:val="nl-NL" w:eastAsia="en-US"/>
        </w:rPr>
        <w:t xml:space="preserve"> de Poolse arbeidsmarkt (werk- en opleidingsniveau)</w:t>
      </w:r>
      <w:r w:rsidRPr="00357C19">
        <w:rPr>
          <w:lang w:val="nl-NL" w:eastAsia="en-US"/>
        </w:rPr>
        <w:t xml:space="preserve"> alsook de rol van Polen als internationale exportpartner.</w:t>
      </w:r>
    </w:p>
    <w:p w:rsidRPr="00D73AB0" w:rsidR="00475AD2" w:rsidP="00135296" w:rsidRDefault="00C605EE" w14:paraId="581F1A86" w14:textId="30F5299C">
      <w:pPr>
        <w:pStyle w:val="ListParagraph"/>
        <w:ind w:left="360"/>
        <w:rPr>
          <w:i/>
          <w:iCs/>
          <w:lang w:val="nl-NL"/>
        </w:rPr>
      </w:pPr>
      <w:r>
        <w:rPr>
          <w:i/>
          <w:iCs/>
          <w:lang w:val="nl-NL"/>
        </w:rPr>
        <w:br/>
      </w:r>
    </w:p>
    <w:p w:rsidRPr="00491EF0" w:rsidR="005925C2" w:rsidP="00475AD2" w:rsidRDefault="00475AD2" w14:paraId="52C26BB8" w14:textId="03939F17">
      <w:pPr>
        <w:pBdr>
          <w:top w:val="single" w:color="auto" w:sz="4" w:space="1"/>
        </w:pBdr>
        <w:spacing w:after="0" w:line="240" w:lineRule="exact"/>
        <w:rPr>
          <w:rFonts w:eastAsia="Calibri" w:cs="Times New Roman"/>
          <w:b/>
          <w:color w:val="365F91" w:themeColor="accent1" w:themeShade="BF"/>
          <w:szCs w:val="18"/>
          <w:lang w:val="de-DE" w:eastAsia="en-US"/>
        </w:rPr>
      </w:pPr>
      <w:proofErr w:type="spellStart"/>
      <w:r w:rsidRPr="00491EF0">
        <w:rPr>
          <w:rFonts w:eastAsia="Calibri" w:cs="Times New Roman"/>
          <w:b/>
          <w:color w:val="365F91" w:themeColor="accent1" w:themeShade="BF"/>
          <w:szCs w:val="18"/>
          <w:lang w:val="de-DE" w:eastAsia="en-US"/>
        </w:rPr>
        <w:t>België</w:t>
      </w:r>
      <w:proofErr w:type="spellEnd"/>
      <w:r w:rsidRPr="00491EF0" w:rsidR="005925C2">
        <w:rPr>
          <w:rFonts w:eastAsia="Calibri" w:cs="Times New Roman"/>
          <w:b/>
          <w:color w:val="365F91" w:themeColor="accent1" w:themeShade="BF"/>
          <w:szCs w:val="18"/>
          <w:lang w:val="de-DE" w:eastAsia="en-US"/>
        </w:rPr>
        <w:t xml:space="preserve">, </w:t>
      </w:r>
      <w:r w:rsidR="0093742E">
        <w:rPr>
          <w:rFonts w:eastAsia="Calibri" w:cs="Times New Roman"/>
          <w:b/>
          <w:color w:val="365F91" w:themeColor="accent1" w:themeShade="BF"/>
          <w:szCs w:val="18"/>
          <w:lang w:val="de-DE" w:eastAsia="en-US"/>
        </w:rPr>
        <w:t>Minister</w:t>
      </w:r>
      <w:r w:rsidRPr="00491EF0" w:rsidR="005925C2">
        <w:rPr>
          <w:rFonts w:eastAsia="Calibri" w:cs="Times New Roman"/>
          <w:b/>
          <w:color w:val="365F91" w:themeColor="accent1" w:themeShade="BF"/>
          <w:szCs w:val="18"/>
          <w:lang w:val="de-DE" w:eastAsia="en-US"/>
        </w:rPr>
        <w:t xml:space="preserve"> </w:t>
      </w:r>
      <w:proofErr w:type="spellStart"/>
      <w:r w:rsidRPr="00491EF0" w:rsidR="005925C2">
        <w:rPr>
          <w:rFonts w:eastAsia="Calibri" w:cs="Times New Roman"/>
          <w:b/>
          <w:color w:val="365F91" w:themeColor="accent1" w:themeShade="BF"/>
          <w:szCs w:val="18"/>
          <w:lang w:val="de-DE" w:eastAsia="en-US"/>
        </w:rPr>
        <w:t>Liesje</w:t>
      </w:r>
      <w:proofErr w:type="spellEnd"/>
      <w:r w:rsidRPr="00491EF0" w:rsidR="005925C2">
        <w:rPr>
          <w:rFonts w:eastAsia="Calibri" w:cs="Times New Roman"/>
          <w:b/>
          <w:color w:val="365F91" w:themeColor="accent1" w:themeShade="BF"/>
          <w:szCs w:val="18"/>
          <w:lang w:val="de-DE" w:eastAsia="en-US"/>
        </w:rPr>
        <w:t xml:space="preserve"> </w:t>
      </w:r>
      <w:proofErr w:type="spellStart"/>
      <w:r w:rsidRPr="00491EF0" w:rsidR="005925C2">
        <w:rPr>
          <w:rFonts w:eastAsia="Calibri" w:cs="Times New Roman"/>
          <w:b/>
          <w:color w:val="365F91" w:themeColor="accent1" w:themeShade="BF"/>
          <w:szCs w:val="18"/>
          <w:lang w:val="de-DE" w:eastAsia="en-US"/>
        </w:rPr>
        <w:t>Schreinemacher</w:t>
      </w:r>
      <w:proofErr w:type="spellEnd"/>
      <w:r w:rsidR="0093742E">
        <w:rPr>
          <w:rFonts w:eastAsia="Calibri" w:cs="Times New Roman"/>
          <w:b/>
          <w:color w:val="365F91" w:themeColor="accent1" w:themeShade="BF"/>
          <w:szCs w:val="18"/>
          <w:lang w:val="de-DE" w:eastAsia="en-US"/>
        </w:rPr>
        <w:t xml:space="preserve"> (BHO)</w:t>
      </w:r>
    </w:p>
    <w:p w:rsidRPr="00C569D3" w:rsidR="00475AD2" w:rsidP="00475AD2" w:rsidRDefault="00475AD2" w14:paraId="4AF361B0" w14:textId="52804595">
      <w:pPr>
        <w:pBdr>
          <w:top w:val="single" w:color="auto" w:sz="4" w:space="1"/>
        </w:pBdr>
        <w:spacing w:after="0" w:line="240" w:lineRule="exact"/>
        <w:rPr>
          <w:rFonts w:eastAsia="Calibri" w:cs="Times New Roman"/>
          <w:lang w:val="nl-NL" w:eastAsia="en-US"/>
        </w:rPr>
      </w:pPr>
      <w:r w:rsidRPr="00C569D3">
        <w:rPr>
          <w:rFonts w:eastAsia="Calibri" w:cs="Times New Roman"/>
          <w:b/>
          <w:szCs w:val="18"/>
          <w:lang w:val="nl-NL" w:eastAsia="en-US"/>
        </w:rPr>
        <w:br/>
      </w:r>
      <w:r w:rsidRPr="00C569D3">
        <w:rPr>
          <w:rFonts w:eastAsia="Calibri" w:cs="Times New Roman"/>
          <w:b/>
          <w:bCs/>
          <w:lang w:val="nl-NL" w:eastAsia="en-US"/>
        </w:rPr>
        <w:t>Datum</w:t>
      </w:r>
      <w:r w:rsidRPr="00C569D3">
        <w:rPr>
          <w:rFonts w:eastAsia="Calibri" w:cs="Times New Roman"/>
          <w:lang w:val="nl-NL" w:eastAsia="en-US"/>
        </w:rPr>
        <w:t xml:space="preserve"> </w:t>
      </w:r>
      <w:r w:rsidRPr="00C569D3">
        <w:rPr>
          <w:rFonts w:eastAsia="Calibri" w:cs="Times New Roman"/>
          <w:lang w:val="nl-NL" w:eastAsia="en-US"/>
        </w:rPr>
        <w:tab/>
      </w:r>
      <w:r w:rsidRPr="00C569D3">
        <w:rPr>
          <w:rFonts w:eastAsia="Calibri" w:cs="Times New Roman"/>
          <w:lang w:val="nl-NL" w:eastAsia="en-US"/>
        </w:rPr>
        <w:tab/>
        <w:t>29 en 30 mei 2024</w:t>
      </w:r>
      <w:r w:rsidRPr="00C569D3">
        <w:rPr>
          <w:rFonts w:eastAsia="Calibri" w:cs="Times New Roman"/>
          <w:b/>
          <w:szCs w:val="18"/>
          <w:lang w:val="nl-NL" w:eastAsia="en-US"/>
        </w:rPr>
        <w:tab/>
      </w:r>
      <w:r w:rsidRPr="00C569D3">
        <w:rPr>
          <w:rFonts w:eastAsia="Calibri" w:cs="Times New Roman"/>
          <w:b/>
          <w:szCs w:val="18"/>
          <w:lang w:val="nl-NL" w:eastAsia="en-US"/>
        </w:rPr>
        <w:tab/>
      </w:r>
      <w:r w:rsidRPr="00C569D3">
        <w:rPr>
          <w:rFonts w:eastAsia="Calibri" w:cs="Times New Roman"/>
          <w:b/>
          <w:szCs w:val="18"/>
          <w:lang w:val="nl-NL" w:eastAsia="en-US"/>
        </w:rPr>
        <w:tab/>
      </w:r>
    </w:p>
    <w:p w:rsidRPr="001C66EE" w:rsidR="00475AD2" w:rsidP="00475AD2" w:rsidRDefault="00475AD2" w14:paraId="75F78011" w14:textId="77777777">
      <w:pPr>
        <w:spacing w:after="0"/>
        <w:rPr>
          <w:iCs/>
          <w:lang w:val="nl-NL"/>
        </w:rPr>
      </w:pPr>
      <w:r w:rsidRPr="16CE56DF">
        <w:rPr>
          <w:rFonts w:eastAsia="Calibri" w:cs="Times New Roman"/>
          <w:b/>
          <w:bCs/>
          <w:lang w:val="nl-NL" w:eastAsia="en-US"/>
        </w:rPr>
        <w:t>Type missie</w:t>
      </w:r>
      <w:r w:rsidRPr="16CE56DF">
        <w:rPr>
          <w:rFonts w:eastAsia="Calibri" w:cs="Times New Roman"/>
          <w:lang w:val="nl-NL" w:eastAsia="en-US"/>
        </w:rPr>
        <w:t xml:space="preserve"> </w:t>
      </w:r>
      <w:r>
        <w:rPr>
          <w:rFonts w:eastAsia="Calibri" w:cs="Times New Roman"/>
          <w:lang w:val="nl-NL" w:eastAsia="en-US"/>
        </w:rPr>
        <w:tab/>
      </w:r>
      <w:r>
        <w:rPr>
          <w:rFonts w:eastAsia="Calibri" w:cs="Times New Roman"/>
          <w:lang w:val="nl-NL" w:eastAsia="en-US"/>
        </w:rPr>
        <w:tab/>
      </w:r>
      <w:r>
        <w:rPr>
          <w:rFonts w:eastAsia="Calibri" w:cs="Times New Roman"/>
          <w:bCs/>
          <w:szCs w:val="18"/>
          <w:lang w:val="nl-NL" w:eastAsia="en-US"/>
        </w:rPr>
        <w:t>Economische missie klimaattechnologie naar België</w:t>
      </w:r>
      <w:r w:rsidRPr="005D323A">
        <w:rPr>
          <w:rFonts w:eastAsia="Calibri" w:cs="Times New Roman"/>
          <w:b/>
          <w:szCs w:val="18"/>
          <w:lang w:val="nl-NL" w:eastAsia="en-US"/>
        </w:rPr>
        <w:tab/>
      </w:r>
      <w:r w:rsidRPr="005D323A">
        <w:rPr>
          <w:rFonts w:eastAsia="Calibri" w:cs="Times New Roman"/>
          <w:b/>
          <w:szCs w:val="18"/>
          <w:lang w:val="nl-NL" w:eastAsia="en-US"/>
        </w:rPr>
        <w:br/>
      </w:r>
      <w:r w:rsidRPr="16CE56DF">
        <w:rPr>
          <w:rFonts w:eastAsia="Calibri" w:cs="Times New Roman"/>
          <w:b/>
          <w:bCs/>
          <w:lang w:val="nl-NL" w:eastAsia="en-US"/>
        </w:rPr>
        <w:t>Delegatie</w:t>
      </w:r>
      <w:r w:rsidRPr="005D323A">
        <w:rPr>
          <w:rFonts w:eastAsia="Calibri" w:cs="Times New Roman"/>
          <w:b/>
          <w:szCs w:val="18"/>
          <w:lang w:val="nl-NL" w:eastAsia="en-US"/>
        </w:rPr>
        <w:tab/>
      </w:r>
      <w:r w:rsidRPr="005D323A">
        <w:rPr>
          <w:rFonts w:eastAsia="Calibri" w:cs="Times New Roman"/>
          <w:b/>
          <w:szCs w:val="18"/>
          <w:lang w:val="nl-NL" w:eastAsia="en-US"/>
        </w:rPr>
        <w:tab/>
      </w:r>
      <w:r>
        <w:rPr>
          <w:rFonts w:eastAsia="Calibri" w:cs="Times New Roman"/>
          <w:lang w:val="nl-NL" w:eastAsia="en-US"/>
        </w:rPr>
        <w:t>Klimaat- en energie neutrale bouw, zero emissie stadslogistiek, rijden en</w:t>
      </w:r>
      <w:r>
        <w:rPr>
          <w:rFonts w:eastAsia="Calibri" w:cs="Times New Roman"/>
          <w:lang w:val="nl-NL" w:eastAsia="en-US"/>
        </w:rPr>
        <w:tab/>
      </w:r>
      <w:r>
        <w:rPr>
          <w:rFonts w:eastAsia="Calibri" w:cs="Times New Roman"/>
          <w:lang w:val="nl-NL" w:eastAsia="en-US"/>
        </w:rPr>
        <w:tab/>
      </w:r>
      <w:r>
        <w:rPr>
          <w:rFonts w:eastAsia="Calibri" w:cs="Times New Roman"/>
          <w:lang w:val="nl-NL" w:eastAsia="en-US"/>
        </w:rPr>
        <w:tab/>
      </w:r>
      <w:r>
        <w:rPr>
          <w:rFonts w:eastAsia="Calibri" w:cs="Times New Roman"/>
          <w:lang w:val="nl-NL" w:eastAsia="en-US"/>
        </w:rPr>
        <w:tab/>
      </w:r>
      <w:r w:rsidRPr="001C66EE">
        <w:rPr>
          <w:rFonts w:eastAsia="Calibri" w:cs="Times New Roman"/>
          <w:bCs/>
          <w:szCs w:val="18"/>
          <w:lang w:val="nl-NL" w:eastAsia="en-US"/>
        </w:rPr>
        <w:t>De missie was een opvolging van het succesvolle Staatsbezoek aan België in</w:t>
      </w:r>
      <w:r w:rsidRPr="001C66EE">
        <w:rPr>
          <w:rFonts w:eastAsia="Calibri" w:cs="Times New Roman"/>
          <w:bCs/>
          <w:szCs w:val="18"/>
          <w:lang w:val="nl-NL" w:eastAsia="en-US"/>
        </w:rPr>
        <w:tab/>
      </w:r>
      <w:r w:rsidRPr="001C66EE">
        <w:rPr>
          <w:rFonts w:eastAsia="Calibri" w:cs="Times New Roman"/>
          <w:bCs/>
          <w:szCs w:val="18"/>
          <w:lang w:val="nl-NL" w:eastAsia="en-US"/>
        </w:rPr>
        <w:tab/>
      </w:r>
      <w:r w:rsidRPr="001C66EE">
        <w:rPr>
          <w:rFonts w:eastAsia="Calibri" w:cs="Times New Roman"/>
          <w:bCs/>
          <w:szCs w:val="18"/>
          <w:lang w:val="nl-NL" w:eastAsia="en-US"/>
        </w:rPr>
        <w:tab/>
      </w:r>
      <w:r w:rsidRPr="001C66EE">
        <w:rPr>
          <w:rFonts w:eastAsia="Calibri" w:cs="Times New Roman"/>
          <w:bCs/>
          <w:szCs w:val="18"/>
          <w:lang w:val="nl-NL" w:eastAsia="en-US"/>
        </w:rPr>
        <w:tab/>
        <w:t xml:space="preserve">juni 2023, toen de eerste editie plaatsvond van het (bilaterale) </w:t>
      </w:r>
      <w:proofErr w:type="spellStart"/>
      <w:r w:rsidRPr="001C66EE">
        <w:rPr>
          <w:iCs/>
          <w:lang w:val="nl-NL"/>
        </w:rPr>
        <w:t>Climate</w:t>
      </w:r>
      <w:proofErr w:type="spellEnd"/>
      <w:r w:rsidRPr="001C66EE">
        <w:rPr>
          <w:iCs/>
          <w:lang w:val="nl-NL"/>
        </w:rPr>
        <w:t xml:space="preserve"> Tech</w:t>
      </w:r>
    </w:p>
    <w:p w:rsidRPr="001C66EE" w:rsidR="00475AD2" w:rsidP="00475AD2" w:rsidRDefault="00475AD2" w14:paraId="32F8F1EE" w14:textId="77777777">
      <w:pPr>
        <w:spacing w:after="0"/>
        <w:ind w:left="2160"/>
        <w:rPr>
          <w:iCs/>
          <w:lang w:val="nl-NL"/>
        </w:rPr>
      </w:pPr>
      <w:r w:rsidRPr="001C66EE">
        <w:rPr>
          <w:iCs/>
          <w:lang w:val="nl-NL"/>
        </w:rPr>
        <w:t>Forum. Onze Belgische zuiderburen zijn onze tweede grootste handelspartner wereldwijd en de economieën van beide landen zijn diep met elkaar verweven.</w:t>
      </w:r>
    </w:p>
    <w:p w:rsidR="00475AD2" w:rsidP="00475AD2" w:rsidRDefault="00475AD2" w14:paraId="136604B7" w14:textId="77777777">
      <w:pPr>
        <w:spacing w:after="0" w:line="240" w:lineRule="exact"/>
        <w:rPr>
          <w:u w:val="single"/>
          <w:lang w:val="nl-NL"/>
        </w:rPr>
      </w:pPr>
    </w:p>
    <w:p w:rsidR="00475AD2" w:rsidP="00475AD2" w:rsidRDefault="00475AD2" w14:paraId="4BCF9E5F" w14:textId="77777777">
      <w:pPr>
        <w:spacing w:after="0" w:line="240" w:lineRule="exact"/>
        <w:rPr>
          <w:u w:val="single"/>
          <w:lang w:val="nl-NL"/>
        </w:rPr>
      </w:pPr>
    </w:p>
    <w:p w:rsidRPr="00CC071A" w:rsidR="00475AD2" w:rsidP="00475AD2" w:rsidRDefault="00475AD2" w14:paraId="76FB7DB2" w14:textId="77777777">
      <w:pPr>
        <w:spacing w:after="0"/>
        <w:rPr>
          <w:u w:val="single"/>
          <w:lang w:val="nl-NL"/>
        </w:rPr>
      </w:pPr>
      <w:r>
        <w:rPr>
          <w:u w:val="single"/>
          <w:lang w:val="nl-NL"/>
        </w:rPr>
        <w:t>Samenvatting</w:t>
      </w:r>
    </w:p>
    <w:p w:rsidRPr="001C66EE" w:rsidR="00475AD2" w:rsidP="00475AD2" w:rsidRDefault="00475AD2" w14:paraId="2912180A" w14:textId="457E2665">
      <w:pPr>
        <w:spacing w:after="0"/>
        <w:rPr>
          <w:iCs/>
          <w:lang w:val="nl-NL"/>
        </w:rPr>
      </w:pPr>
      <w:r w:rsidRPr="001C66EE">
        <w:rPr>
          <w:iCs/>
          <w:lang w:val="nl-NL"/>
        </w:rPr>
        <w:t>België en Nederland zijn elkaars tweede handelspartner. In 2023 exporteerde Nederland voor EUR 75 miljard naar België en bedroeg de invoerwaarde vanuit België EUR 59 miljard</w:t>
      </w:r>
      <w:r>
        <w:rPr>
          <w:rStyle w:val="FootnoteReference"/>
          <w:iCs/>
        </w:rPr>
        <w:footnoteReference w:id="1"/>
      </w:r>
      <w:r w:rsidRPr="001C66EE">
        <w:rPr>
          <w:iCs/>
          <w:lang w:val="nl-NL"/>
        </w:rPr>
        <w:t xml:space="preserve">. Net als Nederland staat België als sterk geïndustrialiseerd en dichtbevolkt land voor de uitdaging om de steden, industrie en landbouw te verduurzamen op weg naar klimaatneutraliteit in 2050. Dit biedt kansen voor innovatieve bedrijven en kennisinstellingen uit beide landen om (nauwer) met elkaar samen te werken in het kader van de transitieopgaven. </w:t>
      </w:r>
    </w:p>
    <w:p w:rsidRPr="001C66EE" w:rsidR="00475AD2" w:rsidP="00475AD2" w:rsidRDefault="00475AD2" w14:paraId="36311392" w14:textId="77777777">
      <w:pPr>
        <w:spacing w:after="0"/>
        <w:rPr>
          <w:iCs/>
          <w:lang w:val="nl-NL"/>
        </w:rPr>
      </w:pPr>
    </w:p>
    <w:p w:rsidRPr="001C66EE" w:rsidR="00475AD2" w:rsidP="00475AD2" w:rsidRDefault="00475AD2" w14:paraId="13C89D03" w14:textId="43A303F7">
      <w:pPr>
        <w:spacing w:after="0"/>
        <w:rPr>
          <w:iCs/>
          <w:lang w:val="nl-NL"/>
        </w:rPr>
      </w:pPr>
      <w:r w:rsidRPr="001C66EE">
        <w:rPr>
          <w:iCs/>
          <w:lang w:val="nl-NL"/>
        </w:rPr>
        <w:lastRenderedPageBreak/>
        <w:t xml:space="preserve">Onder leiding van </w:t>
      </w:r>
      <w:r w:rsidR="0093742E">
        <w:rPr>
          <w:iCs/>
          <w:lang w:val="nl-NL"/>
        </w:rPr>
        <w:t>M</w:t>
      </w:r>
      <w:r w:rsidRPr="001C66EE">
        <w:rPr>
          <w:iCs/>
          <w:lang w:val="nl-NL"/>
        </w:rPr>
        <w:t xml:space="preserve">inister </w:t>
      </w:r>
      <w:proofErr w:type="spellStart"/>
      <w:r w:rsidRPr="001C66EE">
        <w:rPr>
          <w:iCs/>
          <w:lang w:val="nl-NL"/>
        </w:rPr>
        <w:t>Schreinemacher</w:t>
      </w:r>
      <w:proofErr w:type="spellEnd"/>
      <w:r w:rsidRPr="001C66EE">
        <w:rPr>
          <w:iCs/>
          <w:lang w:val="nl-NL"/>
        </w:rPr>
        <w:t xml:space="preserve"> en VNO-NCW voorzitter</w:t>
      </w:r>
      <w:r w:rsidR="005925C2">
        <w:rPr>
          <w:iCs/>
          <w:lang w:val="nl-NL"/>
        </w:rPr>
        <w:t xml:space="preserve"> </w:t>
      </w:r>
      <w:r w:rsidRPr="001C66EE">
        <w:rPr>
          <w:iCs/>
          <w:lang w:val="nl-NL"/>
        </w:rPr>
        <w:t xml:space="preserve">Thijssen namen 40 Nederlandse bedrijven deel aan een tweedaagse missie, waarbij deelname aan het </w:t>
      </w:r>
      <w:proofErr w:type="spellStart"/>
      <w:r w:rsidRPr="005925C2">
        <w:rPr>
          <w:i/>
          <w:lang w:val="nl-NL"/>
        </w:rPr>
        <w:t>Climate</w:t>
      </w:r>
      <w:proofErr w:type="spellEnd"/>
      <w:r w:rsidRPr="005925C2">
        <w:rPr>
          <w:i/>
          <w:lang w:val="nl-NL"/>
        </w:rPr>
        <w:t xml:space="preserve"> Tech Forum</w:t>
      </w:r>
      <w:r w:rsidRPr="001C66EE">
        <w:rPr>
          <w:iCs/>
          <w:lang w:val="nl-NL"/>
        </w:rPr>
        <w:t xml:space="preserve"> </w:t>
      </w:r>
      <w:r w:rsidRPr="001C66EE" w:rsidR="00C569D3">
        <w:rPr>
          <w:iCs/>
          <w:lang w:val="nl-NL"/>
        </w:rPr>
        <w:t xml:space="preserve">in de Antwerpse Handelsbeurs </w:t>
      </w:r>
      <w:r w:rsidRPr="001C66EE">
        <w:rPr>
          <w:iCs/>
          <w:lang w:val="nl-NL"/>
        </w:rPr>
        <w:t xml:space="preserve">centraal stond. </w:t>
      </w:r>
      <w:r w:rsidR="00C569D3">
        <w:rPr>
          <w:iCs/>
          <w:lang w:val="nl-NL"/>
        </w:rPr>
        <w:t>Deze</w:t>
      </w:r>
      <w:r w:rsidRPr="001C66EE">
        <w:rPr>
          <w:iCs/>
          <w:lang w:val="nl-NL"/>
        </w:rPr>
        <w:t xml:space="preserve"> trok ruim 200 ondernemers uit Nederland en België. </w:t>
      </w:r>
    </w:p>
    <w:p w:rsidRPr="00F57899" w:rsidR="00475AD2" w:rsidP="00475AD2" w:rsidRDefault="00475AD2" w14:paraId="123C2ED2" w14:textId="77777777">
      <w:pPr>
        <w:spacing w:after="0"/>
        <w:rPr>
          <w:u w:val="single"/>
          <w:lang w:val="nl-NL"/>
        </w:rPr>
      </w:pPr>
    </w:p>
    <w:p w:rsidRPr="00F57899" w:rsidR="00475AD2" w:rsidP="00475AD2" w:rsidRDefault="00475AD2" w14:paraId="29DCE0A4" w14:textId="77777777">
      <w:pPr>
        <w:spacing w:after="0"/>
        <w:rPr>
          <w:u w:val="single"/>
          <w:lang w:val="nl-NL"/>
        </w:rPr>
      </w:pPr>
      <w:r w:rsidRPr="00F57899">
        <w:rPr>
          <w:u w:val="single"/>
          <w:lang w:val="nl-NL"/>
        </w:rPr>
        <w:t xml:space="preserve">Belangrijkste onderdelen programma </w:t>
      </w:r>
    </w:p>
    <w:p w:rsidRPr="00135296" w:rsidR="00475AD2" w:rsidP="00475AD2" w:rsidRDefault="00475AD2" w14:paraId="19A2CFD1" w14:textId="275D6DFC">
      <w:pPr>
        <w:pStyle w:val="ListParagraph"/>
        <w:numPr>
          <w:ilvl w:val="0"/>
          <w:numId w:val="14"/>
        </w:numPr>
        <w:spacing w:after="0"/>
        <w:rPr>
          <w:u w:val="single"/>
          <w:lang w:val="nl-NL"/>
        </w:rPr>
      </w:pPr>
      <w:r w:rsidRPr="00135296">
        <w:rPr>
          <w:lang w:val="nl-NL"/>
        </w:rPr>
        <w:t xml:space="preserve">Het </w:t>
      </w:r>
      <w:proofErr w:type="spellStart"/>
      <w:r w:rsidRPr="00135296">
        <w:rPr>
          <w:lang w:val="nl-NL"/>
        </w:rPr>
        <w:t>Climate</w:t>
      </w:r>
      <w:proofErr w:type="spellEnd"/>
      <w:r w:rsidRPr="00135296">
        <w:rPr>
          <w:lang w:val="nl-NL"/>
        </w:rPr>
        <w:t xml:space="preserve"> Tech Forum werd geopend door toenmalig </w:t>
      </w:r>
      <w:r w:rsidR="0093742E">
        <w:rPr>
          <w:lang w:val="nl-NL"/>
        </w:rPr>
        <w:t>M</w:t>
      </w:r>
      <w:r w:rsidRPr="00135296">
        <w:rPr>
          <w:lang w:val="nl-NL"/>
        </w:rPr>
        <w:t xml:space="preserve">inister </w:t>
      </w:r>
      <w:proofErr w:type="spellStart"/>
      <w:r w:rsidRPr="00135296">
        <w:rPr>
          <w:lang w:val="nl-NL"/>
        </w:rPr>
        <w:t>Schreinemacher</w:t>
      </w:r>
      <w:proofErr w:type="spellEnd"/>
      <w:r w:rsidRPr="00135296">
        <w:rPr>
          <w:lang w:val="nl-NL"/>
        </w:rPr>
        <w:t xml:space="preserve"> en Vlaams </w:t>
      </w:r>
      <w:r w:rsidR="0093742E">
        <w:rPr>
          <w:lang w:val="nl-NL"/>
        </w:rPr>
        <w:t>M</w:t>
      </w:r>
      <w:r w:rsidRPr="00135296">
        <w:rPr>
          <w:lang w:val="nl-NL"/>
        </w:rPr>
        <w:t>inister-</w:t>
      </w:r>
      <w:r w:rsidR="0093742E">
        <w:rPr>
          <w:lang w:val="nl-NL"/>
        </w:rPr>
        <w:t>P</w:t>
      </w:r>
      <w:r w:rsidRPr="00135296">
        <w:rPr>
          <w:lang w:val="nl-NL"/>
        </w:rPr>
        <w:t xml:space="preserve">resident </w:t>
      </w:r>
      <w:proofErr w:type="spellStart"/>
      <w:r w:rsidRPr="00135296">
        <w:rPr>
          <w:lang w:val="nl-NL"/>
        </w:rPr>
        <w:t>Jambon</w:t>
      </w:r>
      <w:proofErr w:type="spellEnd"/>
      <w:r w:rsidRPr="00135296">
        <w:rPr>
          <w:lang w:val="nl-NL"/>
        </w:rPr>
        <w:t>.</w:t>
      </w:r>
    </w:p>
    <w:p w:rsidRPr="00135296" w:rsidR="00475AD2" w:rsidP="00475AD2" w:rsidRDefault="00475AD2" w14:paraId="160B4F68" w14:textId="6DE2FAA3">
      <w:pPr>
        <w:pStyle w:val="ListParagraph"/>
        <w:numPr>
          <w:ilvl w:val="0"/>
          <w:numId w:val="14"/>
        </w:numPr>
        <w:rPr>
          <w:lang w:val="nl-NL"/>
        </w:rPr>
      </w:pPr>
      <w:r w:rsidRPr="00135296">
        <w:rPr>
          <w:lang w:val="nl-NL"/>
        </w:rPr>
        <w:t xml:space="preserve">In aanwezigheid van de bewindspersonen werden 4 </w:t>
      </w:r>
      <w:proofErr w:type="spellStart"/>
      <w:r w:rsidRPr="00135296">
        <w:rPr>
          <w:lang w:val="nl-NL"/>
        </w:rPr>
        <w:t>MoU's</w:t>
      </w:r>
      <w:proofErr w:type="spellEnd"/>
      <w:r w:rsidRPr="00135296">
        <w:rPr>
          <w:lang w:val="nl-NL"/>
        </w:rPr>
        <w:t xml:space="preserve"> en overeenkomsten ondertekend, goed voor een gezamenlijke contractwaarde van meer dan EUR 50 miljoen. Bijkomend zijn er tijdens de missie nog drie concrete nieuwe deals gesloten tussen Nederlandse en Belgische partijen.</w:t>
      </w:r>
    </w:p>
    <w:p w:rsidRPr="00135296" w:rsidR="00475AD2" w:rsidP="00475AD2" w:rsidRDefault="00475AD2" w14:paraId="4AF21163" w14:textId="77777777">
      <w:pPr>
        <w:pStyle w:val="ListParagraph"/>
        <w:numPr>
          <w:ilvl w:val="0"/>
          <w:numId w:val="14"/>
        </w:numPr>
        <w:spacing w:after="0"/>
        <w:rPr>
          <w:u w:val="single"/>
          <w:lang w:val="nl-NL"/>
        </w:rPr>
      </w:pPr>
      <w:r w:rsidRPr="00135296">
        <w:rPr>
          <w:lang w:val="nl-NL"/>
        </w:rPr>
        <w:t>Break-out sessies per sector gingen o.a. in op de snelheid van technologische ontwikkelingen, het belang van uniforme regelgevingen en rapportering en de rol van de overheid in het stimuleren van innovatie.</w:t>
      </w:r>
    </w:p>
    <w:p w:rsidRPr="00C569D3" w:rsidR="00475AD2" w:rsidP="00475AD2" w:rsidRDefault="00475AD2" w14:paraId="4391DD2E" w14:textId="7609661D">
      <w:pPr>
        <w:pStyle w:val="ListParagraph"/>
        <w:numPr>
          <w:ilvl w:val="0"/>
          <w:numId w:val="14"/>
        </w:numPr>
        <w:spacing w:after="0"/>
        <w:rPr>
          <w:u w:val="single"/>
          <w:lang w:val="nl-NL"/>
        </w:rPr>
      </w:pPr>
      <w:r w:rsidRPr="00135296">
        <w:rPr>
          <w:lang w:val="nl-NL"/>
        </w:rPr>
        <w:t xml:space="preserve">Meer dan 200 één-op-één matchmakinggesprekken vonden plaats tussen Nederlandse en Belgische bedrijven. </w:t>
      </w:r>
      <w:r w:rsidRPr="00C569D3">
        <w:rPr>
          <w:lang w:val="nl-NL"/>
        </w:rPr>
        <w:t xml:space="preserve">Gemiddeld kwam dit neer op </w:t>
      </w:r>
      <w:r w:rsidRPr="00C569D3" w:rsidR="00C569D3">
        <w:rPr>
          <w:lang w:val="nl-NL"/>
        </w:rPr>
        <w:t>vi</w:t>
      </w:r>
      <w:r w:rsidR="00C569D3">
        <w:rPr>
          <w:lang w:val="nl-NL"/>
        </w:rPr>
        <w:t>er</w:t>
      </w:r>
      <w:r w:rsidRPr="00C569D3">
        <w:rPr>
          <w:lang w:val="nl-NL"/>
        </w:rPr>
        <w:t xml:space="preserve"> gesprekken per Nederlandse deelnemer;</w:t>
      </w:r>
    </w:p>
    <w:p w:rsidRPr="00135296" w:rsidR="00475AD2" w:rsidP="00475AD2" w:rsidRDefault="00475AD2" w14:paraId="4DDEFBDC" w14:textId="77777777">
      <w:pPr>
        <w:pStyle w:val="ListParagraph"/>
        <w:numPr>
          <w:ilvl w:val="0"/>
          <w:numId w:val="14"/>
        </w:numPr>
        <w:spacing w:after="0"/>
        <w:rPr>
          <w:u w:val="single"/>
          <w:lang w:val="nl-NL"/>
        </w:rPr>
      </w:pPr>
      <w:r w:rsidRPr="00135296">
        <w:rPr>
          <w:lang w:val="nl-NL"/>
        </w:rPr>
        <w:t xml:space="preserve">Bij een </w:t>
      </w:r>
      <w:r w:rsidRPr="00135296">
        <w:rPr>
          <w:i/>
          <w:iCs/>
          <w:lang w:val="nl-NL"/>
        </w:rPr>
        <w:t xml:space="preserve">Business </w:t>
      </w:r>
      <w:proofErr w:type="spellStart"/>
      <w:r w:rsidRPr="00135296">
        <w:rPr>
          <w:i/>
          <w:iCs/>
          <w:lang w:val="nl-NL"/>
        </w:rPr>
        <w:t>Round</w:t>
      </w:r>
      <w:proofErr w:type="spellEnd"/>
      <w:r w:rsidRPr="00135296">
        <w:rPr>
          <w:i/>
          <w:iCs/>
          <w:lang w:val="nl-NL"/>
        </w:rPr>
        <w:t xml:space="preserve"> </w:t>
      </w:r>
      <w:proofErr w:type="spellStart"/>
      <w:r w:rsidRPr="00135296">
        <w:rPr>
          <w:i/>
          <w:iCs/>
          <w:lang w:val="nl-NL"/>
        </w:rPr>
        <w:t>Table</w:t>
      </w:r>
      <w:proofErr w:type="spellEnd"/>
      <w:r w:rsidRPr="00135296">
        <w:rPr>
          <w:lang w:val="nl-NL"/>
        </w:rPr>
        <w:t xml:space="preserve"> was er de mogelijkheid voor bedrijven om handelsbelemmeringen bij het zakendoen over de grens te bespreken met Nederlandse en Belgische officials. </w:t>
      </w:r>
    </w:p>
    <w:p w:rsidRPr="00135296" w:rsidR="00475AD2" w:rsidP="00475AD2" w:rsidRDefault="00475AD2" w14:paraId="7E711211" w14:textId="519C5915">
      <w:pPr>
        <w:pStyle w:val="ListParagraph"/>
        <w:numPr>
          <w:ilvl w:val="0"/>
          <w:numId w:val="14"/>
        </w:numPr>
        <w:spacing w:after="0"/>
        <w:rPr>
          <w:lang w:val="nl-NL"/>
        </w:rPr>
      </w:pPr>
      <w:r w:rsidRPr="00135296">
        <w:rPr>
          <w:lang w:val="nl-NL"/>
        </w:rPr>
        <w:t>De Nederlandse bedrijvendelegatie bracht de laatste dag van de handelsmissie een bezoek aan innovatieve Belgische bedrijven en instellingen</w:t>
      </w:r>
      <w:r w:rsidR="00D17229">
        <w:rPr>
          <w:lang w:val="nl-NL"/>
        </w:rPr>
        <w:t>.</w:t>
      </w:r>
    </w:p>
    <w:p w:rsidRPr="00F57899" w:rsidR="00475AD2" w:rsidP="00475AD2" w:rsidRDefault="00475AD2" w14:paraId="52CF0CA3" w14:textId="77777777">
      <w:pPr>
        <w:spacing w:after="0"/>
        <w:rPr>
          <w:u w:val="single"/>
          <w:lang w:val="nl-NL"/>
        </w:rPr>
      </w:pPr>
    </w:p>
    <w:p w:rsidRPr="00F57899" w:rsidR="00475AD2" w:rsidP="00475AD2" w:rsidRDefault="00C605EE" w14:paraId="6C24A9CC" w14:textId="38D1AF9A">
      <w:pPr>
        <w:spacing w:after="0"/>
        <w:rPr>
          <w:lang w:val="nl-NL"/>
        </w:rPr>
      </w:pPr>
      <w:r>
        <w:rPr>
          <w:u w:val="single"/>
          <w:lang w:val="nl-NL"/>
        </w:rPr>
        <w:t>I</w:t>
      </w:r>
      <w:r w:rsidRPr="00F57899" w:rsidR="00475AD2">
        <w:rPr>
          <w:u w:val="single"/>
          <w:lang w:val="nl-NL"/>
        </w:rPr>
        <w:t>MVO</w:t>
      </w:r>
      <w:r>
        <w:rPr>
          <w:u w:val="single"/>
          <w:lang w:val="nl-NL"/>
        </w:rPr>
        <w:t>*</w:t>
      </w:r>
      <w:r w:rsidRPr="00F57899" w:rsidR="00475AD2">
        <w:rPr>
          <w:u w:val="single"/>
          <w:lang w:val="nl-NL"/>
        </w:rPr>
        <w:t>/mensenrechten/</w:t>
      </w:r>
      <w:r w:rsidRPr="00F57899" w:rsidR="00475AD2">
        <w:rPr>
          <w:iCs/>
          <w:u w:val="single"/>
          <w:lang w:val="nl-NL"/>
        </w:rPr>
        <w:t>koppeling hulp en handel</w:t>
      </w:r>
      <w:r w:rsidRPr="00F57899" w:rsidR="00475AD2">
        <w:rPr>
          <w:lang w:val="nl-NL"/>
        </w:rPr>
        <w:t xml:space="preserve"> </w:t>
      </w:r>
    </w:p>
    <w:p w:rsidR="00475AD2" w:rsidP="00475AD2" w:rsidRDefault="00475AD2" w14:paraId="5592D61E" w14:textId="1EECAED0">
      <w:pPr>
        <w:spacing w:after="0"/>
        <w:rPr>
          <w:iCs/>
          <w:lang w:val="nl-NL"/>
        </w:rPr>
      </w:pPr>
      <w:r w:rsidRPr="001C66EE">
        <w:rPr>
          <w:iCs/>
          <w:lang w:val="nl-NL"/>
        </w:rPr>
        <w:t xml:space="preserve">Met klimaattechnologie als hoofdthema van de missie was </w:t>
      </w:r>
      <w:r w:rsidR="001B61C2">
        <w:rPr>
          <w:iCs/>
          <w:lang w:val="nl-NL"/>
        </w:rPr>
        <w:t>I</w:t>
      </w:r>
      <w:r w:rsidRPr="001C66EE">
        <w:rPr>
          <w:iCs/>
          <w:lang w:val="nl-NL"/>
        </w:rPr>
        <w:t>MVO integraal verwerkt in het programma.</w:t>
      </w:r>
    </w:p>
    <w:p w:rsidRPr="001C66EE" w:rsidR="00475AD2" w:rsidP="00475AD2" w:rsidRDefault="00475AD2" w14:paraId="7D2D2306" w14:textId="77777777">
      <w:pPr>
        <w:spacing w:after="0"/>
        <w:rPr>
          <w:u w:val="single"/>
          <w:lang w:val="nl-NL"/>
        </w:rPr>
      </w:pPr>
    </w:p>
    <w:p w:rsidRPr="00F57899" w:rsidR="00475AD2" w:rsidP="00475AD2" w:rsidRDefault="00475AD2" w14:paraId="47A58D1F" w14:textId="0FF57B3C">
      <w:pPr>
        <w:spacing w:after="0"/>
        <w:rPr>
          <w:u w:val="single"/>
          <w:lang w:val="nl-NL"/>
        </w:rPr>
      </w:pPr>
      <w:r w:rsidRPr="00F57899">
        <w:rPr>
          <w:u w:val="single"/>
          <w:lang w:val="nl-NL"/>
        </w:rPr>
        <w:t>Maatschappelijke uitdagingen</w:t>
      </w:r>
      <w:r>
        <w:rPr>
          <w:u w:val="single"/>
          <w:lang w:val="nl-NL"/>
        </w:rPr>
        <w:t xml:space="preserve"> / </w:t>
      </w:r>
      <w:proofErr w:type="spellStart"/>
      <w:r>
        <w:rPr>
          <w:u w:val="single"/>
          <w:lang w:val="nl-NL"/>
        </w:rPr>
        <w:t>SDGs</w:t>
      </w:r>
      <w:proofErr w:type="spellEnd"/>
    </w:p>
    <w:p w:rsidR="00475AD2" w:rsidP="00475AD2" w:rsidRDefault="00475AD2" w14:paraId="3523C67D" w14:textId="54B0C4AB">
      <w:pPr>
        <w:spacing w:after="0"/>
        <w:rPr>
          <w:u w:val="single"/>
          <w:lang w:val="nl-NL"/>
        </w:rPr>
      </w:pPr>
      <w:r w:rsidRPr="001C66EE">
        <w:rPr>
          <w:lang w:val="nl-NL"/>
        </w:rPr>
        <w:t xml:space="preserve">De oplossingen op het gebied van klimaattechnologie die onder de aandacht kwamen tijdens deze missie dragen o.a. bij aan de </w:t>
      </w:r>
      <w:proofErr w:type="spellStart"/>
      <w:r w:rsidRPr="001C66EE">
        <w:rPr>
          <w:lang w:val="nl-NL"/>
        </w:rPr>
        <w:t>SDG’s</w:t>
      </w:r>
      <w:proofErr w:type="spellEnd"/>
      <w:r w:rsidRPr="001C66EE">
        <w:rPr>
          <w:lang w:val="nl-NL"/>
        </w:rPr>
        <w:t xml:space="preserve"> betaalbare en duurzame energie (SDG7), industrie, innovatie en infrastructuur (SDG9), duurzame steden en gemeenschappen (SDG11) en klimaatactie (SDG13).</w:t>
      </w:r>
      <w:r w:rsidRPr="00F57899">
        <w:rPr>
          <w:rFonts w:eastAsia="Times New Roman"/>
          <w:szCs w:val="18"/>
          <w:lang w:val="nl-NL"/>
        </w:rPr>
        <w:br/>
      </w:r>
    </w:p>
    <w:p w:rsidRPr="00F57899" w:rsidR="00475AD2" w:rsidP="00475AD2" w:rsidRDefault="00475AD2" w14:paraId="3882764A" w14:textId="77777777">
      <w:pPr>
        <w:spacing w:after="0"/>
        <w:rPr>
          <w:u w:val="single"/>
          <w:lang w:val="nl-NL"/>
        </w:rPr>
      </w:pPr>
      <w:r w:rsidRPr="00F57899">
        <w:rPr>
          <w:u w:val="single"/>
          <w:lang w:val="nl-NL"/>
        </w:rPr>
        <w:t>Resultaten en follow-up</w:t>
      </w:r>
    </w:p>
    <w:p w:rsidRPr="001C66EE" w:rsidR="00475AD2" w:rsidP="00475AD2" w:rsidRDefault="00475AD2" w14:paraId="0000B64D" w14:textId="65B28C3A">
      <w:pPr>
        <w:pStyle w:val="ListParagraph"/>
        <w:numPr>
          <w:ilvl w:val="0"/>
          <w:numId w:val="24"/>
        </w:numPr>
        <w:spacing w:after="0"/>
        <w:rPr>
          <w:iCs/>
          <w:lang w:val="nl-NL"/>
        </w:rPr>
      </w:pPr>
      <w:r w:rsidRPr="001C66EE">
        <w:rPr>
          <w:iCs/>
          <w:lang w:val="nl-NL"/>
        </w:rPr>
        <w:t xml:space="preserve">Deelnemers beoordeelden de missie met een 8,2. Meer specifiek: 95% van de deelnemers gaf aan concrete leads te hebben verkregen, 63% verwacht naar aanleiding van deze missie een zakelijke vervolgstap richting de Belgische markt te kunnen zetten, 42% verwacht een overeenkomst van minimaal EUR 50.000 te kunnen sluiten en tenslotte 17% een overeenkomst  tussen EUR 250.000 en </w:t>
      </w:r>
      <w:r w:rsidR="00EE5AFF">
        <w:rPr>
          <w:iCs/>
          <w:lang w:val="nl-NL"/>
        </w:rPr>
        <w:t xml:space="preserve">EUR </w:t>
      </w:r>
      <w:r w:rsidRPr="001C66EE">
        <w:rPr>
          <w:iCs/>
          <w:lang w:val="nl-NL"/>
        </w:rPr>
        <w:t>500.000.</w:t>
      </w:r>
    </w:p>
    <w:p w:rsidRPr="00135296" w:rsidR="00475AD2" w:rsidP="00475AD2" w:rsidRDefault="00C569D3" w14:paraId="365E4B0A" w14:textId="5BE16F97">
      <w:pPr>
        <w:pStyle w:val="ListParagraph"/>
        <w:numPr>
          <w:ilvl w:val="0"/>
          <w:numId w:val="24"/>
        </w:numPr>
        <w:spacing w:after="0"/>
        <w:rPr>
          <w:lang w:val="nl-NL"/>
        </w:rPr>
      </w:pPr>
      <w:r>
        <w:rPr>
          <w:lang w:val="nl-NL"/>
        </w:rPr>
        <w:t>Vier</w:t>
      </w:r>
      <w:r w:rsidRPr="00135296" w:rsidR="00475AD2">
        <w:rPr>
          <w:lang w:val="nl-NL"/>
        </w:rPr>
        <w:t xml:space="preserve"> </w:t>
      </w:r>
      <w:proofErr w:type="spellStart"/>
      <w:r w:rsidRPr="00135296" w:rsidR="00475AD2">
        <w:rPr>
          <w:lang w:val="nl-NL"/>
        </w:rPr>
        <w:t>MoU’s</w:t>
      </w:r>
      <w:proofErr w:type="spellEnd"/>
      <w:r w:rsidRPr="00135296" w:rsidR="00475AD2">
        <w:rPr>
          <w:lang w:val="nl-NL"/>
        </w:rPr>
        <w:t xml:space="preserve"> en overeenkomsten met gezamenlijke contractwaarde van meer dan </w:t>
      </w:r>
      <w:r w:rsidRPr="00135296" w:rsidR="005F6F6E">
        <w:rPr>
          <w:lang w:val="nl-NL"/>
        </w:rPr>
        <w:t xml:space="preserve">EUR </w:t>
      </w:r>
      <w:r w:rsidRPr="00135296" w:rsidR="00475AD2">
        <w:rPr>
          <w:lang w:val="nl-NL"/>
        </w:rPr>
        <w:t>50 miljoen. Aanvullend resulteerden ontmoetingen tijdens de missie in nog drie deals tussen Nederlandse deelnemers en Belgische partijen.</w:t>
      </w:r>
    </w:p>
    <w:p w:rsidRPr="001C66EE" w:rsidR="00475AD2" w:rsidP="00475AD2" w:rsidRDefault="00475AD2" w14:paraId="5A7198C6" w14:textId="77777777">
      <w:pPr>
        <w:pStyle w:val="ListParagraph"/>
        <w:numPr>
          <w:ilvl w:val="0"/>
          <w:numId w:val="24"/>
        </w:numPr>
        <w:spacing w:after="0"/>
        <w:rPr>
          <w:iCs/>
          <w:lang w:val="nl-NL"/>
        </w:rPr>
      </w:pPr>
      <w:r w:rsidRPr="001C66EE">
        <w:rPr>
          <w:iCs/>
          <w:lang w:val="nl-NL"/>
        </w:rPr>
        <w:t>De belangstelling in België om met Nederlandse bedrijven samen te werken op het gebied van klimaattechnologie blijft onverminderd groot en werd onderstreept door de grote betrokkenheid van Belgische partijen – zowel bedrijven, kennisinstellingen als overheden - bij het programma.</w:t>
      </w:r>
    </w:p>
    <w:p w:rsidR="00475AD2" w:rsidP="00475AD2" w:rsidRDefault="00475AD2" w14:paraId="14838398" w14:textId="77777777">
      <w:pPr>
        <w:rPr>
          <w:lang w:val="nl-NL"/>
        </w:rPr>
      </w:pPr>
    </w:p>
    <w:p w:rsidR="00EE5AFF" w:rsidP="00EE5AFF" w:rsidRDefault="00EE5AFF" w14:paraId="48BF089E" w14:textId="77777777">
      <w:pPr>
        <w:spacing w:after="0"/>
        <w:rPr>
          <w:lang w:val="nl-NL"/>
        </w:rPr>
      </w:pPr>
    </w:p>
    <w:p w:rsidR="005F6F6E" w:rsidP="00475AD2" w:rsidRDefault="00475AD2" w14:paraId="37C120F1" w14:textId="419307D6">
      <w:pPr>
        <w:pBdr>
          <w:top w:val="single" w:color="auto" w:sz="4" w:space="1"/>
        </w:pBdr>
        <w:spacing w:after="0" w:line="240" w:lineRule="exact"/>
        <w:rPr>
          <w:rFonts w:eastAsia="Calibri" w:cs="Times New Roman"/>
          <w:b/>
          <w:szCs w:val="18"/>
          <w:lang w:val="nl-NL" w:eastAsia="en-US"/>
        </w:rPr>
      </w:pPr>
      <w:r w:rsidRPr="00C605EE">
        <w:rPr>
          <w:rFonts w:eastAsia="Calibri" w:cs="Times New Roman"/>
          <w:b/>
          <w:color w:val="365F91" w:themeColor="accent1" w:themeShade="BF"/>
          <w:szCs w:val="18"/>
          <w:lang w:val="nl-NL" w:eastAsia="en-US"/>
        </w:rPr>
        <w:t>Verenigde Staten en Canada</w:t>
      </w:r>
      <w:r w:rsidRPr="00C605EE" w:rsidR="005F6F6E">
        <w:rPr>
          <w:rFonts w:eastAsia="Calibri" w:cs="Times New Roman"/>
          <w:b/>
          <w:color w:val="365F91" w:themeColor="accent1" w:themeShade="BF"/>
          <w:szCs w:val="18"/>
          <w:lang w:val="nl-NL" w:eastAsia="en-US"/>
        </w:rPr>
        <w:t xml:space="preserve">, </w:t>
      </w:r>
      <w:r w:rsidR="0093742E">
        <w:rPr>
          <w:rFonts w:eastAsia="Calibri" w:cs="Times New Roman"/>
          <w:b/>
          <w:color w:val="365F91" w:themeColor="accent1" w:themeShade="BF"/>
          <w:szCs w:val="18"/>
          <w:lang w:val="nl-NL" w:eastAsia="en-US"/>
        </w:rPr>
        <w:t>M</w:t>
      </w:r>
      <w:r w:rsidRPr="00C605EE" w:rsidR="005F6F6E">
        <w:rPr>
          <w:rFonts w:eastAsia="Calibri" w:cs="Times New Roman"/>
          <w:b/>
          <w:color w:val="365F91" w:themeColor="accent1" w:themeShade="BF"/>
          <w:szCs w:val="18"/>
          <w:lang w:val="nl-NL" w:eastAsia="en-US"/>
        </w:rPr>
        <w:t xml:space="preserve">inister Liesje </w:t>
      </w:r>
      <w:proofErr w:type="spellStart"/>
      <w:r w:rsidRPr="00C605EE" w:rsidR="005F6F6E">
        <w:rPr>
          <w:rFonts w:eastAsia="Calibri" w:cs="Times New Roman"/>
          <w:b/>
          <w:color w:val="365F91" w:themeColor="accent1" w:themeShade="BF"/>
          <w:szCs w:val="18"/>
          <w:lang w:val="nl-NL" w:eastAsia="en-US"/>
        </w:rPr>
        <w:t>Schreinemacher</w:t>
      </w:r>
      <w:proofErr w:type="spellEnd"/>
      <w:r w:rsidRPr="00C605EE" w:rsidR="005F6F6E">
        <w:rPr>
          <w:rFonts w:eastAsia="Calibri" w:cs="Times New Roman"/>
          <w:b/>
          <w:color w:val="365F91" w:themeColor="accent1" w:themeShade="BF"/>
          <w:szCs w:val="18"/>
          <w:lang w:val="nl-NL" w:eastAsia="en-US"/>
        </w:rPr>
        <w:t xml:space="preserve"> </w:t>
      </w:r>
      <w:r w:rsidR="0093742E">
        <w:rPr>
          <w:rFonts w:eastAsia="Calibri" w:cs="Times New Roman"/>
          <w:b/>
          <w:color w:val="365F91" w:themeColor="accent1" w:themeShade="BF"/>
          <w:szCs w:val="18"/>
          <w:lang w:val="nl-NL" w:eastAsia="en-US"/>
        </w:rPr>
        <w:t xml:space="preserve">(BHO) </w:t>
      </w:r>
      <w:r w:rsidRPr="00C605EE" w:rsidR="005F6F6E">
        <w:rPr>
          <w:rFonts w:eastAsia="Calibri" w:cs="Times New Roman"/>
          <w:b/>
          <w:color w:val="365F91" w:themeColor="accent1" w:themeShade="BF"/>
          <w:szCs w:val="18"/>
          <w:lang w:val="nl-NL" w:eastAsia="en-US"/>
        </w:rPr>
        <w:t>(alleen naar VS)</w:t>
      </w:r>
      <w:r w:rsidRPr="00C605EE">
        <w:rPr>
          <w:rFonts w:eastAsia="Calibri" w:cs="Times New Roman"/>
          <w:b/>
          <w:color w:val="365F91" w:themeColor="accent1" w:themeShade="BF"/>
          <w:szCs w:val="18"/>
          <w:lang w:val="nl-NL" w:eastAsia="en-US"/>
        </w:rPr>
        <w:br/>
      </w:r>
    </w:p>
    <w:p w:rsidRPr="005F6F6E" w:rsidR="00475AD2" w:rsidP="005F6F6E" w:rsidRDefault="00475AD2" w14:paraId="0AD58EDA" w14:textId="248C55E1">
      <w:pPr>
        <w:pBdr>
          <w:top w:val="single" w:color="auto" w:sz="4" w:space="1"/>
        </w:pBdr>
        <w:spacing w:after="0"/>
        <w:rPr>
          <w:rFonts w:eastAsia="Calibri" w:cs="Times New Roman"/>
          <w:bCs/>
          <w:szCs w:val="18"/>
          <w:lang w:val="nl-NL" w:eastAsia="en-US"/>
        </w:rPr>
      </w:pPr>
      <w:r w:rsidRPr="005F6F6E">
        <w:rPr>
          <w:rFonts w:eastAsia="Calibri" w:cs="Times New Roman"/>
          <w:bCs/>
          <w:szCs w:val="18"/>
          <w:lang w:val="nl-NL" w:eastAsia="en-US"/>
        </w:rPr>
        <w:t>Datum</w:t>
      </w:r>
      <w:r w:rsidRPr="005F6F6E">
        <w:rPr>
          <w:rFonts w:eastAsia="Calibri" w:cs="Times New Roman"/>
          <w:bCs/>
          <w:szCs w:val="18"/>
          <w:lang w:val="nl-NL" w:eastAsia="en-US"/>
        </w:rPr>
        <w:tab/>
      </w:r>
      <w:r w:rsidRPr="005F6F6E">
        <w:rPr>
          <w:rFonts w:eastAsia="Calibri" w:cs="Times New Roman"/>
          <w:bCs/>
          <w:szCs w:val="18"/>
          <w:lang w:val="nl-NL" w:eastAsia="en-US"/>
        </w:rPr>
        <w:tab/>
      </w:r>
      <w:r w:rsidRPr="005F6F6E">
        <w:rPr>
          <w:rFonts w:eastAsia="Calibri" w:cs="Times New Roman"/>
          <w:bCs/>
          <w:szCs w:val="18"/>
          <w:lang w:val="nl-NL" w:eastAsia="en-US"/>
        </w:rPr>
        <w:tab/>
        <w:t>9-13 juni 2024</w:t>
      </w:r>
    </w:p>
    <w:p w:rsidRPr="005F6F6E" w:rsidR="00475AD2" w:rsidP="005F6F6E" w:rsidRDefault="00475AD2" w14:paraId="3DD5F6B2" w14:textId="2585C1EB">
      <w:pPr>
        <w:spacing w:after="0"/>
        <w:rPr>
          <w:rFonts w:eastAsia="Calibri" w:cs="Times New Roman"/>
          <w:bCs/>
          <w:szCs w:val="18"/>
          <w:lang w:val="nl-NL" w:eastAsia="en-US"/>
        </w:rPr>
      </w:pPr>
      <w:r w:rsidRPr="005F6F6E">
        <w:rPr>
          <w:rFonts w:eastAsia="Calibri" w:cs="Times New Roman"/>
          <w:bCs/>
          <w:szCs w:val="18"/>
          <w:lang w:val="nl-NL" w:eastAsia="en-US"/>
        </w:rPr>
        <w:t>Type missie</w:t>
      </w:r>
      <w:r w:rsidRPr="005F6F6E">
        <w:rPr>
          <w:rFonts w:eastAsia="Calibri" w:cs="Times New Roman"/>
          <w:bCs/>
          <w:szCs w:val="18"/>
          <w:lang w:val="nl-NL" w:eastAsia="en-US"/>
        </w:rPr>
        <w:tab/>
      </w:r>
      <w:r w:rsidRPr="005F6F6E">
        <w:rPr>
          <w:rFonts w:eastAsia="Calibri" w:cs="Times New Roman"/>
          <w:bCs/>
          <w:szCs w:val="18"/>
          <w:lang w:val="nl-NL" w:eastAsia="en-US"/>
        </w:rPr>
        <w:tab/>
        <w:t>economische missie</w:t>
      </w:r>
      <w:r w:rsidRPr="005F6F6E">
        <w:rPr>
          <w:rFonts w:eastAsia="Calibri" w:cs="Times New Roman"/>
          <w:bCs/>
          <w:szCs w:val="18"/>
          <w:lang w:val="nl-NL" w:eastAsia="en-US"/>
        </w:rPr>
        <w:br/>
        <w:t>Delegatie</w:t>
      </w:r>
      <w:r w:rsidRPr="005F6F6E">
        <w:rPr>
          <w:rFonts w:eastAsia="Calibri" w:cs="Times New Roman"/>
          <w:bCs/>
          <w:szCs w:val="18"/>
          <w:lang w:val="nl-NL" w:eastAsia="en-US"/>
        </w:rPr>
        <w:tab/>
      </w:r>
      <w:r w:rsidRPr="005F6F6E">
        <w:rPr>
          <w:rFonts w:eastAsia="Calibri" w:cs="Times New Roman"/>
          <w:bCs/>
          <w:szCs w:val="18"/>
          <w:lang w:val="nl-NL" w:eastAsia="en-US"/>
        </w:rPr>
        <w:tab/>
        <w:t>30 bedrijven en kennisinstellingen en 40 personen uit de sector</w:t>
      </w:r>
      <w:r w:rsidRPr="005F6F6E" w:rsidR="005F6F6E">
        <w:rPr>
          <w:rFonts w:eastAsia="Calibri" w:cs="Times New Roman"/>
          <w:bCs/>
          <w:szCs w:val="18"/>
          <w:lang w:val="nl-NL" w:eastAsia="en-US"/>
        </w:rPr>
        <w:t xml:space="preserve"> </w:t>
      </w:r>
      <w:r w:rsidRPr="005F6F6E">
        <w:rPr>
          <w:rFonts w:eastAsia="Calibri" w:cs="Times New Roman"/>
          <w:bCs/>
          <w:szCs w:val="18"/>
          <w:lang w:val="nl-NL" w:eastAsia="en-US"/>
        </w:rPr>
        <w:t>halfgeleider</w:t>
      </w:r>
      <w:r w:rsidRPr="005F6F6E" w:rsidR="005F6F6E">
        <w:rPr>
          <w:rFonts w:eastAsia="Calibri" w:cs="Times New Roman"/>
          <w:bCs/>
          <w:szCs w:val="18"/>
          <w:lang w:val="nl-NL" w:eastAsia="en-US"/>
        </w:rPr>
        <w:t>-</w:t>
      </w:r>
      <w:r w:rsidRPr="005F6F6E" w:rsidR="005F6F6E">
        <w:rPr>
          <w:rFonts w:eastAsia="Calibri" w:cs="Times New Roman"/>
          <w:bCs/>
          <w:szCs w:val="18"/>
          <w:lang w:val="nl-NL" w:eastAsia="en-US"/>
        </w:rPr>
        <w:br/>
        <w:t xml:space="preserve">                                  </w:t>
      </w:r>
      <w:r w:rsidRPr="005F6F6E">
        <w:rPr>
          <w:rFonts w:eastAsia="Calibri" w:cs="Times New Roman"/>
          <w:bCs/>
          <w:szCs w:val="18"/>
          <w:lang w:val="nl-NL" w:eastAsia="en-US"/>
        </w:rPr>
        <w:t>industrie.</w:t>
      </w:r>
    </w:p>
    <w:p w:rsidRPr="005F6F6E" w:rsidR="00475AD2" w:rsidP="005F6F6E" w:rsidRDefault="00475AD2" w14:paraId="5465D8AA" w14:textId="7F5749B8">
      <w:pPr>
        <w:spacing w:after="0"/>
        <w:rPr>
          <w:bCs/>
          <w:szCs w:val="18"/>
          <w:u w:val="single"/>
          <w:lang w:val="nl-NL"/>
        </w:rPr>
      </w:pPr>
      <w:r w:rsidRPr="005F6F6E">
        <w:rPr>
          <w:rFonts w:eastAsia="Calibri" w:cs="Times New Roman"/>
          <w:bCs/>
          <w:szCs w:val="18"/>
          <w:lang w:val="nl-NL" w:eastAsia="en-US"/>
        </w:rPr>
        <w:t>Achtergrond</w:t>
      </w:r>
      <w:r w:rsidRPr="005F6F6E">
        <w:rPr>
          <w:rFonts w:eastAsia="Calibri" w:cs="Times New Roman"/>
          <w:bCs/>
          <w:szCs w:val="18"/>
          <w:lang w:val="nl-NL" w:eastAsia="en-US"/>
        </w:rPr>
        <w:tab/>
      </w:r>
      <w:r w:rsidRPr="005F6F6E">
        <w:rPr>
          <w:rFonts w:eastAsia="Calibri" w:cs="Times New Roman"/>
          <w:bCs/>
          <w:szCs w:val="18"/>
          <w:lang w:val="nl-NL" w:eastAsia="en-US"/>
        </w:rPr>
        <w:tab/>
        <w:t xml:space="preserve">Verdere invulling van </w:t>
      </w:r>
      <w:r w:rsidR="00135296">
        <w:rPr>
          <w:rFonts w:eastAsia="Calibri" w:cs="Times New Roman"/>
          <w:bCs/>
          <w:szCs w:val="18"/>
          <w:lang w:val="nl-NL" w:eastAsia="en-US"/>
        </w:rPr>
        <w:t>de</w:t>
      </w:r>
      <w:r w:rsidRPr="005F6F6E">
        <w:rPr>
          <w:rFonts w:eastAsia="Calibri" w:cs="Times New Roman"/>
          <w:bCs/>
          <w:szCs w:val="18"/>
          <w:lang w:val="nl-NL" w:eastAsia="en-US"/>
        </w:rPr>
        <w:t xml:space="preserve"> </w:t>
      </w:r>
      <w:proofErr w:type="spellStart"/>
      <w:r w:rsidRPr="005F6F6E">
        <w:rPr>
          <w:rFonts w:eastAsia="Calibri" w:cs="Times New Roman"/>
          <w:bCs/>
          <w:szCs w:val="18"/>
          <w:lang w:val="nl-NL" w:eastAsia="en-US"/>
        </w:rPr>
        <w:t>promote</w:t>
      </w:r>
      <w:proofErr w:type="spellEnd"/>
      <w:r w:rsidRPr="005F6F6E">
        <w:rPr>
          <w:rFonts w:eastAsia="Calibri" w:cs="Times New Roman"/>
          <w:bCs/>
          <w:szCs w:val="18"/>
          <w:lang w:val="nl-NL" w:eastAsia="en-US"/>
        </w:rPr>
        <w:t xml:space="preserve"> </w:t>
      </w:r>
      <w:proofErr w:type="spellStart"/>
      <w:r w:rsidRPr="005F6F6E">
        <w:rPr>
          <w:rFonts w:eastAsia="Calibri" w:cs="Times New Roman"/>
          <w:bCs/>
          <w:szCs w:val="18"/>
          <w:lang w:val="nl-NL" w:eastAsia="en-US"/>
        </w:rPr>
        <w:t>Semicon</w:t>
      </w:r>
      <w:proofErr w:type="spellEnd"/>
      <w:r w:rsidRPr="005F6F6E">
        <w:rPr>
          <w:rFonts w:eastAsia="Calibri" w:cs="Times New Roman"/>
          <w:bCs/>
          <w:szCs w:val="18"/>
          <w:lang w:val="nl-NL" w:eastAsia="en-US"/>
        </w:rPr>
        <w:t xml:space="preserve"> Agenda net als bezoek MP met </w:t>
      </w:r>
      <w:r w:rsidRPr="005F6F6E" w:rsidR="005F6F6E">
        <w:rPr>
          <w:rFonts w:eastAsia="Calibri" w:cs="Times New Roman"/>
          <w:bCs/>
          <w:szCs w:val="18"/>
          <w:lang w:val="nl-NL" w:eastAsia="en-US"/>
        </w:rPr>
        <w:br/>
        <w:t xml:space="preserve">                                  </w:t>
      </w:r>
      <w:r w:rsidRPr="005F6F6E">
        <w:rPr>
          <w:rFonts w:eastAsia="Calibri" w:cs="Times New Roman"/>
          <w:bCs/>
          <w:szCs w:val="18"/>
          <w:lang w:val="nl-NL" w:eastAsia="en-US"/>
        </w:rPr>
        <w:t xml:space="preserve">economische missie aan Arizona en Californië in december 2023. </w:t>
      </w:r>
    </w:p>
    <w:p w:rsidRPr="005F6F6E" w:rsidR="00475AD2" w:rsidP="005F6F6E" w:rsidRDefault="00475AD2" w14:paraId="6235CEF8" w14:textId="77777777">
      <w:pPr>
        <w:spacing w:after="0"/>
        <w:rPr>
          <w:szCs w:val="18"/>
          <w:u w:val="single"/>
          <w:lang w:val="nl-NL"/>
        </w:rPr>
      </w:pPr>
    </w:p>
    <w:p w:rsidRPr="005F6F6E" w:rsidR="00475AD2" w:rsidP="005F6F6E" w:rsidRDefault="00475AD2" w14:paraId="4551D86F" w14:textId="77777777">
      <w:pPr>
        <w:spacing w:after="0"/>
        <w:rPr>
          <w:szCs w:val="18"/>
          <w:u w:val="single"/>
          <w:lang w:val="nl-NL"/>
        </w:rPr>
      </w:pPr>
      <w:r w:rsidRPr="005F6F6E">
        <w:rPr>
          <w:szCs w:val="18"/>
          <w:u w:val="single"/>
          <w:lang w:val="nl-NL"/>
        </w:rPr>
        <w:t>Samenvatting</w:t>
      </w:r>
    </w:p>
    <w:p w:rsidRPr="005F6F6E" w:rsidR="00475AD2" w:rsidP="005F6F6E" w:rsidRDefault="00475AD2" w14:paraId="350FF14A" w14:textId="77777777">
      <w:pPr>
        <w:spacing w:after="160"/>
        <w:rPr>
          <w:szCs w:val="18"/>
          <w:lang w:val="nl-NL"/>
        </w:rPr>
      </w:pPr>
      <w:r w:rsidRPr="005F6F6E">
        <w:rPr>
          <w:szCs w:val="18"/>
          <w:lang w:val="nl-NL"/>
        </w:rPr>
        <w:t>Het doel van de missie was om de samenwerking tussen de semiconductor en fotonica ecosystemen in Nederland en Connecticut, New York State en Canada (Toronto) op zowel G2G als B2B niveau te versterken.</w:t>
      </w:r>
    </w:p>
    <w:p w:rsidRPr="005F6F6E" w:rsidR="00475AD2" w:rsidP="00EE5AFF" w:rsidRDefault="00475AD2" w14:paraId="3FA8704F" w14:textId="77777777">
      <w:pPr>
        <w:spacing w:after="0"/>
        <w:rPr>
          <w:rFonts w:eastAsia="Times New Roman" w:cs="Times New Roman"/>
          <w:color w:val="000000"/>
          <w:szCs w:val="18"/>
          <w:lang w:val="nl-NL" w:eastAsia="nl-NL"/>
        </w:rPr>
      </w:pPr>
      <w:r w:rsidRPr="005F6F6E">
        <w:rPr>
          <w:rFonts w:eastAsia="Times New Roman" w:cs="Times New Roman"/>
          <w:color w:val="000000"/>
          <w:szCs w:val="18"/>
          <w:lang w:val="nl-NL" w:eastAsia="nl-NL"/>
        </w:rPr>
        <w:t xml:space="preserve">De missie sloot vanuit strategisch oogpunt nauw aan op de bekendmaking van de eerste subsidies onder de </w:t>
      </w:r>
      <w:r w:rsidRPr="00135296">
        <w:rPr>
          <w:rFonts w:eastAsia="Times New Roman" w:cs="Times New Roman"/>
          <w:i/>
          <w:iCs/>
          <w:color w:val="000000"/>
          <w:szCs w:val="18"/>
          <w:lang w:val="nl-NL" w:eastAsia="nl-NL"/>
        </w:rPr>
        <w:t xml:space="preserve">CHIPS </w:t>
      </w:r>
      <w:proofErr w:type="spellStart"/>
      <w:r w:rsidRPr="00135296">
        <w:rPr>
          <w:rFonts w:eastAsia="Times New Roman" w:cs="Times New Roman"/>
          <w:i/>
          <w:iCs/>
          <w:color w:val="000000"/>
          <w:szCs w:val="18"/>
          <w:lang w:val="nl-NL" w:eastAsia="nl-NL"/>
        </w:rPr>
        <w:t>and</w:t>
      </w:r>
      <w:proofErr w:type="spellEnd"/>
      <w:r w:rsidRPr="00135296">
        <w:rPr>
          <w:rFonts w:eastAsia="Times New Roman" w:cs="Times New Roman"/>
          <w:i/>
          <w:iCs/>
          <w:color w:val="000000"/>
          <w:szCs w:val="18"/>
          <w:lang w:val="nl-NL" w:eastAsia="nl-NL"/>
        </w:rPr>
        <w:t xml:space="preserve"> </w:t>
      </w:r>
      <w:proofErr w:type="spellStart"/>
      <w:r w:rsidRPr="00135296">
        <w:rPr>
          <w:rFonts w:eastAsia="Times New Roman" w:cs="Times New Roman"/>
          <w:i/>
          <w:iCs/>
          <w:color w:val="000000"/>
          <w:szCs w:val="18"/>
          <w:lang w:val="nl-NL" w:eastAsia="nl-NL"/>
        </w:rPr>
        <w:t>Science</w:t>
      </w:r>
      <w:proofErr w:type="spellEnd"/>
      <w:r w:rsidRPr="00135296">
        <w:rPr>
          <w:rFonts w:eastAsia="Times New Roman" w:cs="Times New Roman"/>
          <w:i/>
          <w:iCs/>
          <w:color w:val="000000"/>
          <w:szCs w:val="18"/>
          <w:lang w:val="nl-NL" w:eastAsia="nl-NL"/>
        </w:rPr>
        <w:t xml:space="preserve"> Act</w:t>
      </w:r>
      <w:r w:rsidRPr="005F6F6E">
        <w:rPr>
          <w:rFonts w:eastAsia="Times New Roman" w:cs="Times New Roman"/>
          <w:color w:val="000000"/>
          <w:szCs w:val="18"/>
          <w:lang w:val="nl-NL" w:eastAsia="nl-NL"/>
        </w:rPr>
        <w:t xml:space="preserve">, gericht op om productiefaciliteiten van halfgeleiders te </w:t>
      </w:r>
      <w:r w:rsidRPr="005F6F6E">
        <w:rPr>
          <w:rFonts w:eastAsia="Times New Roman" w:cs="Times New Roman"/>
          <w:color w:val="000000"/>
          <w:szCs w:val="18"/>
          <w:lang w:val="nl-NL" w:eastAsia="nl-NL"/>
        </w:rPr>
        <w:lastRenderedPageBreak/>
        <w:t>moderniseren, uit te breiden of te bouwen. Deze subsidies versterken de marktkansen en samenwerkingsmogelijkheden, ook met bedrijven en kennisinstellingen buiten de VS.</w:t>
      </w:r>
    </w:p>
    <w:p w:rsidRPr="005F6F6E" w:rsidR="00475AD2" w:rsidP="005F6F6E" w:rsidRDefault="00475AD2" w14:paraId="3BE96B07" w14:textId="77777777">
      <w:pPr>
        <w:spacing w:after="160"/>
        <w:rPr>
          <w:rFonts w:eastAsia="Times New Roman" w:cs="Times New Roman"/>
          <w:color w:val="000000"/>
          <w:szCs w:val="18"/>
          <w:lang w:val="nl-NL" w:eastAsia="nl-NL"/>
        </w:rPr>
      </w:pPr>
      <w:r w:rsidRPr="005F6F6E">
        <w:rPr>
          <w:rFonts w:eastAsia="Times New Roman" w:cs="Times New Roman"/>
          <w:color w:val="000000"/>
          <w:szCs w:val="18"/>
          <w:lang w:val="nl-NL" w:eastAsia="nl-NL"/>
        </w:rPr>
        <w:t>De doelstellingen van de missie zijn behaald: Nederland en New York State hebben afgesproken de samenwerking op het gebied van verduurzaming van de halfgeleider waardeketen en op het gebied van ‘</w:t>
      </w:r>
      <w:proofErr w:type="spellStart"/>
      <w:r w:rsidRPr="005F6F6E">
        <w:rPr>
          <w:rFonts w:eastAsia="Times New Roman" w:cs="Times New Roman"/>
          <w:color w:val="000000"/>
          <w:szCs w:val="18"/>
          <w:lang w:val="nl-NL" w:eastAsia="nl-NL"/>
        </w:rPr>
        <w:t>workforce</w:t>
      </w:r>
      <w:proofErr w:type="spellEnd"/>
      <w:r w:rsidRPr="005F6F6E">
        <w:rPr>
          <w:rFonts w:eastAsia="Times New Roman" w:cs="Times New Roman"/>
          <w:color w:val="000000"/>
          <w:szCs w:val="18"/>
          <w:lang w:val="nl-NL" w:eastAsia="nl-NL"/>
        </w:rPr>
        <w:t xml:space="preserve">’ ontwikkeling te versterken. Met Canada is afgesproken de samenwerking te versterken op het gebied van wetenschap, technologie en innovatie, inclusief aandacht voor kritische grondstoffen. </w:t>
      </w:r>
    </w:p>
    <w:p w:rsidRPr="005F6F6E" w:rsidR="00475AD2" w:rsidP="005F6F6E" w:rsidRDefault="00475AD2" w14:paraId="04BBCDB4" w14:textId="77777777">
      <w:pPr>
        <w:spacing w:after="0"/>
        <w:rPr>
          <w:szCs w:val="18"/>
          <w:u w:val="single"/>
          <w:lang w:val="nl-NL"/>
        </w:rPr>
      </w:pPr>
    </w:p>
    <w:p w:rsidRPr="005F6F6E" w:rsidR="00475AD2" w:rsidP="005F6F6E" w:rsidRDefault="00475AD2" w14:paraId="33CF23EB" w14:textId="77777777">
      <w:pPr>
        <w:spacing w:after="0"/>
        <w:rPr>
          <w:szCs w:val="18"/>
          <w:u w:val="single"/>
          <w:lang w:val="nl-NL"/>
        </w:rPr>
      </w:pPr>
      <w:r w:rsidRPr="005F6F6E">
        <w:rPr>
          <w:szCs w:val="18"/>
          <w:u w:val="single"/>
          <w:lang w:val="nl-NL"/>
        </w:rPr>
        <w:t xml:space="preserve">Belangrijkste onderdelen programma </w:t>
      </w:r>
    </w:p>
    <w:p w:rsidRPr="005F6F6E" w:rsidR="00475AD2" w:rsidP="005F6F6E" w:rsidRDefault="00475AD2" w14:paraId="55E96D05" w14:textId="0DC8EBDF">
      <w:pPr>
        <w:numPr>
          <w:ilvl w:val="0"/>
          <w:numId w:val="25"/>
        </w:numPr>
        <w:tabs>
          <w:tab w:val="clear" w:pos="720"/>
          <w:tab w:val="num" w:pos="284"/>
        </w:tabs>
        <w:spacing w:after="0"/>
        <w:ind w:left="284" w:hanging="284"/>
        <w:rPr>
          <w:szCs w:val="18"/>
          <w:lang w:val="nl-NL"/>
        </w:rPr>
      </w:pPr>
      <w:r w:rsidRPr="005F6F6E">
        <w:rPr>
          <w:szCs w:val="18"/>
          <w:lang w:val="nl-NL"/>
        </w:rPr>
        <w:t>Er namen circa 30 Nederlandse bedrijven en kennisinstellingen deel</w:t>
      </w:r>
      <w:r w:rsidR="00D17229">
        <w:rPr>
          <w:szCs w:val="18"/>
          <w:lang w:val="nl-NL"/>
        </w:rPr>
        <w:t>.</w:t>
      </w:r>
    </w:p>
    <w:p w:rsidRPr="005F6F6E" w:rsidR="00475AD2" w:rsidP="005F6F6E" w:rsidRDefault="00475AD2" w14:paraId="770843A9" w14:textId="4A36A04E">
      <w:pPr>
        <w:numPr>
          <w:ilvl w:val="0"/>
          <w:numId w:val="25"/>
        </w:numPr>
        <w:tabs>
          <w:tab w:val="clear" w:pos="720"/>
          <w:tab w:val="num" w:pos="284"/>
        </w:tabs>
        <w:spacing w:after="0"/>
        <w:ind w:left="284" w:hanging="284"/>
        <w:rPr>
          <w:szCs w:val="18"/>
          <w:lang w:val="nl-NL"/>
        </w:rPr>
      </w:pPr>
      <w:r w:rsidRPr="005F6F6E">
        <w:rPr>
          <w:szCs w:val="18"/>
          <w:lang w:val="nl-NL"/>
        </w:rPr>
        <w:t xml:space="preserve">De missie startte in New Haven (Connecticut) en reisde via </w:t>
      </w:r>
      <w:proofErr w:type="spellStart"/>
      <w:r w:rsidRPr="005F6F6E">
        <w:rPr>
          <w:szCs w:val="18"/>
          <w:lang w:val="nl-NL"/>
        </w:rPr>
        <w:t>Albany</w:t>
      </w:r>
      <w:proofErr w:type="spellEnd"/>
      <w:r w:rsidRPr="005F6F6E">
        <w:rPr>
          <w:szCs w:val="18"/>
          <w:lang w:val="nl-NL"/>
        </w:rPr>
        <w:t xml:space="preserve"> en Rochester naar Toronto met een variëteit aan bezoeken aan ‘</w:t>
      </w:r>
      <w:proofErr w:type="spellStart"/>
      <w:r w:rsidRPr="005F6F6E">
        <w:rPr>
          <w:szCs w:val="18"/>
          <w:lang w:val="nl-NL"/>
        </w:rPr>
        <w:t>corporates</w:t>
      </w:r>
      <w:proofErr w:type="spellEnd"/>
      <w:r w:rsidRPr="005F6F6E">
        <w:rPr>
          <w:szCs w:val="18"/>
          <w:lang w:val="nl-NL"/>
        </w:rPr>
        <w:t xml:space="preserve">’, labs, </w:t>
      </w:r>
      <w:proofErr w:type="spellStart"/>
      <w:r w:rsidRPr="005F6F6E">
        <w:rPr>
          <w:szCs w:val="18"/>
          <w:lang w:val="nl-NL"/>
        </w:rPr>
        <w:t>fabs</w:t>
      </w:r>
      <w:proofErr w:type="spellEnd"/>
      <w:r w:rsidRPr="005F6F6E">
        <w:rPr>
          <w:szCs w:val="18"/>
          <w:lang w:val="nl-NL"/>
        </w:rPr>
        <w:t xml:space="preserve"> en incubators</w:t>
      </w:r>
      <w:r w:rsidR="00D17229">
        <w:rPr>
          <w:szCs w:val="18"/>
          <w:lang w:val="nl-NL"/>
        </w:rPr>
        <w:t>.</w:t>
      </w:r>
    </w:p>
    <w:p w:rsidRPr="005F6F6E" w:rsidR="00475AD2" w:rsidP="005F6F6E" w:rsidRDefault="00475AD2" w14:paraId="1318AB59" w14:textId="04130DC2">
      <w:pPr>
        <w:numPr>
          <w:ilvl w:val="0"/>
          <w:numId w:val="25"/>
        </w:numPr>
        <w:tabs>
          <w:tab w:val="clear" w:pos="720"/>
          <w:tab w:val="num" w:pos="284"/>
        </w:tabs>
        <w:spacing w:after="0"/>
        <w:ind w:left="284" w:hanging="284"/>
        <w:rPr>
          <w:szCs w:val="18"/>
          <w:lang w:val="nl-NL"/>
        </w:rPr>
      </w:pPr>
      <w:r w:rsidRPr="005F6F6E">
        <w:rPr>
          <w:szCs w:val="18"/>
          <w:lang w:val="nl-NL"/>
        </w:rPr>
        <w:t xml:space="preserve">In </w:t>
      </w:r>
      <w:proofErr w:type="spellStart"/>
      <w:r w:rsidRPr="005F6F6E">
        <w:rPr>
          <w:szCs w:val="18"/>
          <w:lang w:val="nl-NL"/>
        </w:rPr>
        <w:t>Albany</w:t>
      </w:r>
      <w:proofErr w:type="spellEnd"/>
      <w:r w:rsidRPr="005F6F6E">
        <w:rPr>
          <w:szCs w:val="18"/>
          <w:lang w:val="nl-NL"/>
        </w:rPr>
        <w:t xml:space="preserve"> vond een ontmoeting plaats met het </w:t>
      </w:r>
      <w:r w:rsidR="00D87902">
        <w:rPr>
          <w:szCs w:val="18"/>
          <w:lang w:val="nl-NL"/>
        </w:rPr>
        <w:t>k</w:t>
      </w:r>
      <w:r w:rsidRPr="005F6F6E">
        <w:rPr>
          <w:szCs w:val="18"/>
          <w:lang w:val="nl-NL"/>
        </w:rPr>
        <w:t xml:space="preserve">oninklijk </w:t>
      </w:r>
      <w:r w:rsidR="00D87902">
        <w:rPr>
          <w:szCs w:val="18"/>
          <w:lang w:val="nl-NL"/>
        </w:rPr>
        <w:t>p</w:t>
      </w:r>
      <w:r w:rsidRPr="005F6F6E">
        <w:rPr>
          <w:szCs w:val="18"/>
          <w:lang w:val="nl-NL"/>
        </w:rPr>
        <w:t>aar als onderdeel van hun werkbezoek aan de V</w:t>
      </w:r>
      <w:r w:rsidR="00135296">
        <w:rPr>
          <w:szCs w:val="18"/>
          <w:lang w:val="nl-NL"/>
        </w:rPr>
        <w:t>S.</w:t>
      </w:r>
    </w:p>
    <w:p w:rsidRPr="005F6F6E" w:rsidR="00475AD2" w:rsidP="005F6F6E" w:rsidRDefault="00475AD2" w14:paraId="34724009" w14:textId="7524391D">
      <w:pPr>
        <w:numPr>
          <w:ilvl w:val="0"/>
          <w:numId w:val="25"/>
        </w:numPr>
        <w:tabs>
          <w:tab w:val="clear" w:pos="720"/>
          <w:tab w:val="num" w:pos="284"/>
        </w:tabs>
        <w:spacing w:after="0"/>
        <w:ind w:left="284" w:hanging="284"/>
        <w:rPr>
          <w:szCs w:val="18"/>
          <w:lang w:val="nl-NL"/>
        </w:rPr>
      </w:pPr>
      <w:r w:rsidRPr="005F6F6E">
        <w:rPr>
          <w:szCs w:val="18"/>
          <w:lang w:val="nl-NL"/>
        </w:rPr>
        <w:t xml:space="preserve">En marge van het bedrijvenprogramma had </w:t>
      </w:r>
      <w:r w:rsidR="0093742E">
        <w:rPr>
          <w:szCs w:val="18"/>
          <w:lang w:val="nl-NL"/>
        </w:rPr>
        <w:t>M</w:t>
      </w:r>
      <w:r w:rsidR="00D87902">
        <w:rPr>
          <w:szCs w:val="18"/>
          <w:lang w:val="nl-NL"/>
        </w:rPr>
        <w:t xml:space="preserve">inister </w:t>
      </w:r>
      <w:proofErr w:type="spellStart"/>
      <w:r w:rsidR="00D87902">
        <w:rPr>
          <w:szCs w:val="18"/>
          <w:lang w:val="nl-NL"/>
        </w:rPr>
        <w:t>Schreinemacher</w:t>
      </w:r>
      <w:proofErr w:type="spellEnd"/>
      <w:r w:rsidR="00D87902">
        <w:rPr>
          <w:szCs w:val="18"/>
          <w:lang w:val="nl-NL"/>
        </w:rPr>
        <w:t xml:space="preserve"> bilaterale gesprekken </w:t>
      </w:r>
      <w:r w:rsidRPr="005F6F6E">
        <w:rPr>
          <w:szCs w:val="18"/>
          <w:lang w:val="nl-NL"/>
        </w:rPr>
        <w:t xml:space="preserve">met de Gouverneurs van Connecticut en New York State en had </w:t>
      </w:r>
      <w:r w:rsidR="00D87902">
        <w:rPr>
          <w:szCs w:val="18"/>
          <w:lang w:val="nl-NL"/>
        </w:rPr>
        <w:t xml:space="preserve">directeur-generaal Sweers </w:t>
      </w:r>
      <w:r w:rsidRPr="005F6F6E">
        <w:rPr>
          <w:szCs w:val="18"/>
          <w:lang w:val="nl-NL"/>
        </w:rPr>
        <w:t>een gesprek met de Ontario Minister van Economische Ontwikkeling in Toronto.</w:t>
      </w:r>
    </w:p>
    <w:p w:rsidRPr="005F6F6E" w:rsidR="00475AD2" w:rsidP="005F6F6E" w:rsidRDefault="00475AD2" w14:paraId="1E0F76C8" w14:textId="72BB9872">
      <w:pPr>
        <w:numPr>
          <w:ilvl w:val="0"/>
          <w:numId w:val="25"/>
        </w:numPr>
        <w:tabs>
          <w:tab w:val="clear" w:pos="720"/>
          <w:tab w:val="num" w:pos="284"/>
        </w:tabs>
        <w:spacing w:after="0"/>
        <w:ind w:left="284" w:hanging="284"/>
        <w:rPr>
          <w:szCs w:val="18"/>
          <w:lang w:val="nl-NL"/>
        </w:rPr>
      </w:pPr>
      <w:r w:rsidRPr="005F6F6E">
        <w:rPr>
          <w:szCs w:val="18"/>
          <w:lang w:val="nl-NL"/>
        </w:rPr>
        <w:t xml:space="preserve">In </w:t>
      </w:r>
      <w:proofErr w:type="spellStart"/>
      <w:r w:rsidRPr="005F6F6E">
        <w:rPr>
          <w:szCs w:val="18"/>
          <w:lang w:val="nl-NL"/>
        </w:rPr>
        <w:t>Albany</w:t>
      </w:r>
      <w:proofErr w:type="spellEnd"/>
      <w:r w:rsidRPr="005F6F6E">
        <w:rPr>
          <w:szCs w:val="18"/>
          <w:lang w:val="nl-NL"/>
        </w:rPr>
        <w:t xml:space="preserve"> vond een ontmoeting plaats met het </w:t>
      </w:r>
      <w:r w:rsidR="00D87902">
        <w:rPr>
          <w:szCs w:val="18"/>
          <w:lang w:val="nl-NL"/>
        </w:rPr>
        <w:t>k</w:t>
      </w:r>
      <w:r w:rsidRPr="005F6F6E">
        <w:rPr>
          <w:szCs w:val="18"/>
          <w:lang w:val="nl-NL"/>
        </w:rPr>
        <w:t xml:space="preserve">oninklijk </w:t>
      </w:r>
      <w:r w:rsidR="00D87902">
        <w:rPr>
          <w:szCs w:val="18"/>
          <w:lang w:val="nl-NL"/>
        </w:rPr>
        <w:t>p</w:t>
      </w:r>
      <w:r w:rsidRPr="005F6F6E">
        <w:rPr>
          <w:szCs w:val="18"/>
          <w:lang w:val="nl-NL"/>
        </w:rPr>
        <w:t>aar als onderdeel van hun werkbezoek aan de V</w:t>
      </w:r>
      <w:r w:rsidR="00135296">
        <w:rPr>
          <w:szCs w:val="18"/>
          <w:lang w:val="nl-NL"/>
        </w:rPr>
        <w:t>S.</w:t>
      </w:r>
    </w:p>
    <w:p w:rsidRPr="005F6F6E" w:rsidR="00475AD2" w:rsidP="005F6F6E" w:rsidRDefault="00D87902" w14:paraId="524CA482" w14:textId="1F26449F">
      <w:pPr>
        <w:numPr>
          <w:ilvl w:val="0"/>
          <w:numId w:val="25"/>
        </w:numPr>
        <w:tabs>
          <w:tab w:val="clear" w:pos="720"/>
          <w:tab w:val="num" w:pos="284"/>
        </w:tabs>
        <w:spacing w:after="0"/>
        <w:ind w:left="284" w:hanging="284"/>
        <w:rPr>
          <w:szCs w:val="18"/>
          <w:lang w:val="nl-NL"/>
        </w:rPr>
      </w:pPr>
      <w:r>
        <w:rPr>
          <w:szCs w:val="18"/>
          <w:lang w:val="nl-NL"/>
        </w:rPr>
        <w:t xml:space="preserve">Er vonden onder voorzitterschap van </w:t>
      </w:r>
      <w:r w:rsidRPr="005F6F6E" w:rsidR="00475AD2">
        <w:rPr>
          <w:szCs w:val="18"/>
          <w:lang w:val="nl-NL"/>
        </w:rPr>
        <w:t>VNO</w:t>
      </w:r>
      <w:r w:rsidR="00D17229">
        <w:rPr>
          <w:szCs w:val="18"/>
          <w:lang w:val="nl-NL"/>
        </w:rPr>
        <w:t>-</w:t>
      </w:r>
      <w:r w:rsidRPr="005F6F6E" w:rsidR="00475AD2">
        <w:rPr>
          <w:szCs w:val="18"/>
          <w:lang w:val="nl-NL"/>
        </w:rPr>
        <w:t>NCW high level ‘</w:t>
      </w:r>
      <w:proofErr w:type="spellStart"/>
      <w:r w:rsidRPr="005F6F6E" w:rsidR="00475AD2">
        <w:rPr>
          <w:szCs w:val="18"/>
          <w:lang w:val="nl-NL"/>
        </w:rPr>
        <w:t>roundtables</w:t>
      </w:r>
      <w:proofErr w:type="spellEnd"/>
      <w:r w:rsidRPr="005F6F6E" w:rsidR="00475AD2">
        <w:rPr>
          <w:szCs w:val="18"/>
          <w:lang w:val="nl-NL"/>
        </w:rPr>
        <w:t xml:space="preserve">’ plaats met de Gouverneurs van Connecticut en New York State en met </w:t>
      </w:r>
      <w:r w:rsidR="00D17229">
        <w:rPr>
          <w:szCs w:val="18"/>
          <w:lang w:val="nl-NL"/>
        </w:rPr>
        <w:t xml:space="preserve">diverse </w:t>
      </w:r>
      <w:proofErr w:type="spellStart"/>
      <w:r w:rsidR="00D17229">
        <w:rPr>
          <w:szCs w:val="18"/>
          <w:lang w:val="nl-NL"/>
        </w:rPr>
        <w:t>CEO’s</w:t>
      </w:r>
      <w:proofErr w:type="spellEnd"/>
      <w:r w:rsidRPr="005F6F6E" w:rsidR="00475AD2">
        <w:rPr>
          <w:szCs w:val="18"/>
          <w:lang w:val="nl-NL"/>
        </w:rPr>
        <w:t>.</w:t>
      </w:r>
    </w:p>
    <w:p w:rsidRPr="005F6F6E" w:rsidR="00475AD2" w:rsidP="005F6F6E" w:rsidRDefault="00475AD2" w14:paraId="614FDE80" w14:textId="77777777">
      <w:pPr>
        <w:spacing w:after="0"/>
        <w:rPr>
          <w:szCs w:val="18"/>
          <w:u w:val="single"/>
          <w:lang w:val="nl-NL"/>
        </w:rPr>
      </w:pPr>
    </w:p>
    <w:p w:rsidRPr="00D87902" w:rsidR="00475AD2" w:rsidP="005F6F6E" w:rsidRDefault="00475AD2" w14:paraId="388AC5A4" w14:textId="61DAB912">
      <w:pPr>
        <w:spacing w:after="0"/>
        <w:rPr>
          <w:szCs w:val="18"/>
          <w:lang w:val="nl-NL"/>
        </w:rPr>
      </w:pPr>
      <w:r w:rsidRPr="005F6F6E">
        <w:rPr>
          <w:szCs w:val="18"/>
          <w:u w:val="single"/>
          <w:lang w:val="nl-NL"/>
        </w:rPr>
        <w:t>MVO</w:t>
      </w:r>
      <w:r w:rsidR="00C605EE">
        <w:rPr>
          <w:szCs w:val="18"/>
          <w:u w:val="single"/>
          <w:lang w:val="nl-NL"/>
        </w:rPr>
        <w:t>*</w:t>
      </w:r>
      <w:r w:rsidRPr="005F6F6E">
        <w:rPr>
          <w:szCs w:val="18"/>
          <w:u w:val="single"/>
          <w:lang w:val="nl-NL"/>
        </w:rPr>
        <w:t>/mensenrechten/</w:t>
      </w:r>
      <w:r w:rsidRPr="005F6F6E">
        <w:rPr>
          <w:iCs/>
          <w:szCs w:val="18"/>
          <w:u w:val="single"/>
          <w:lang w:val="nl-NL"/>
        </w:rPr>
        <w:t>koppeling hulp en handel</w:t>
      </w:r>
      <w:r w:rsidRPr="005F6F6E">
        <w:rPr>
          <w:szCs w:val="18"/>
          <w:lang w:val="nl-NL"/>
        </w:rPr>
        <w:t xml:space="preserve"> </w:t>
      </w:r>
    </w:p>
    <w:p w:rsidRPr="005F6F6E" w:rsidR="00475AD2" w:rsidP="005F6F6E" w:rsidRDefault="00475AD2" w14:paraId="3ECCE458" w14:textId="78FB2C90">
      <w:pPr>
        <w:spacing w:after="0"/>
        <w:rPr>
          <w:iCs/>
          <w:szCs w:val="18"/>
          <w:lang w:val="nl-NL"/>
        </w:rPr>
      </w:pPr>
      <w:r w:rsidRPr="005F6F6E">
        <w:rPr>
          <w:iCs/>
          <w:szCs w:val="18"/>
          <w:lang w:val="nl-NL"/>
        </w:rPr>
        <w:t xml:space="preserve">Deelnemende bedrijven hebben de gebruikelijke </w:t>
      </w:r>
      <w:r w:rsidR="001B61C2">
        <w:rPr>
          <w:iCs/>
          <w:szCs w:val="18"/>
          <w:lang w:val="nl-NL"/>
        </w:rPr>
        <w:t>I</w:t>
      </w:r>
      <w:r w:rsidRPr="005F6F6E">
        <w:rPr>
          <w:iCs/>
          <w:szCs w:val="18"/>
          <w:lang w:val="nl-NL"/>
        </w:rPr>
        <w:t>MVO-toetsing ondergaan en hebben naleving van de IMVO-richtlijnen bevestigd bij inschrijving voor de missie.</w:t>
      </w:r>
    </w:p>
    <w:p w:rsidRPr="005F6F6E" w:rsidR="00475AD2" w:rsidP="005F6F6E" w:rsidRDefault="00475AD2" w14:paraId="7DBA5BEE" w14:textId="476A607D">
      <w:pPr>
        <w:spacing w:after="0"/>
        <w:rPr>
          <w:szCs w:val="18"/>
          <w:u w:val="single"/>
          <w:lang w:val="nl-NL"/>
        </w:rPr>
      </w:pPr>
    </w:p>
    <w:p w:rsidRPr="005F6F6E" w:rsidR="00475AD2" w:rsidP="005F6F6E" w:rsidRDefault="00475AD2" w14:paraId="7165C520" w14:textId="77777777">
      <w:pPr>
        <w:spacing w:after="0"/>
        <w:rPr>
          <w:szCs w:val="18"/>
          <w:u w:val="single"/>
          <w:lang w:val="nl-NL"/>
        </w:rPr>
      </w:pPr>
      <w:r w:rsidRPr="005F6F6E">
        <w:rPr>
          <w:szCs w:val="18"/>
          <w:u w:val="single"/>
          <w:lang w:val="nl-NL"/>
        </w:rPr>
        <w:t xml:space="preserve">Maatschappelijke uitdagingen / </w:t>
      </w:r>
      <w:proofErr w:type="spellStart"/>
      <w:r w:rsidRPr="005F6F6E">
        <w:rPr>
          <w:szCs w:val="18"/>
          <w:u w:val="single"/>
          <w:lang w:val="nl-NL"/>
        </w:rPr>
        <w:t>SDGs</w:t>
      </w:r>
      <w:proofErr w:type="spellEnd"/>
      <w:r w:rsidRPr="005F6F6E">
        <w:rPr>
          <w:szCs w:val="18"/>
          <w:u w:val="single"/>
          <w:lang w:val="nl-NL"/>
        </w:rPr>
        <w:t xml:space="preserve">: </w:t>
      </w:r>
    </w:p>
    <w:p w:rsidRPr="005F6F6E" w:rsidR="00475AD2" w:rsidP="005F6F6E" w:rsidRDefault="00475AD2" w14:paraId="68484CA4" w14:textId="337112D3">
      <w:pPr>
        <w:spacing w:after="0"/>
        <w:rPr>
          <w:szCs w:val="18"/>
          <w:u w:val="single"/>
          <w:lang w:val="nl-NL"/>
        </w:rPr>
      </w:pPr>
      <w:r w:rsidRPr="005F6F6E">
        <w:rPr>
          <w:szCs w:val="18"/>
          <w:lang w:val="nl-NL"/>
        </w:rPr>
        <w:t>De economische missie richtte zich op het vlak van</w:t>
      </w:r>
      <w:r w:rsidR="00EF75F4">
        <w:rPr>
          <w:szCs w:val="18"/>
          <w:lang w:val="nl-NL"/>
        </w:rPr>
        <w:t xml:space="preserve"> eerlijk werk en economische groei</w:t>
      </w:r>
      <w:r w:rsidRPr="005F6F6E">
        <w:rPr>
          <w:szCs w:val="18"/>
          <w:lang w:val="nl-NL"/>
        </w:rPr>
        <w:t xml:space="preserve"> </w:t>
      </w:r>
      <w:r w:rsidR="005F6F6E">
        <w:rPr>
          <w:szCs w:val="18"/>
          <w:lang w:val="nl-NL"/>
        </w:rPr>
        <w:t>(</w:t>
      </w:r>
      <w:r w:rsidRPr="005F6F6E">
        <w:rPr>
          <w:szCs w:val="18"/>
          <w:lang w:val="nl-NL"/>
        </w:rPr>
        <w:t>SDG8</w:t>
      </w:r>
      <w:r w:rsidR="005F6F6E">
        <w:rPr>
          <w:szCs w:val="18"/>
          <w:lang w:val="nl-NL"/>
        </w:rPr>
        <w:t>)</w:t>
      </w:r>
      <w:r w:rsidR="00EF75F4">
        <w:rPr>
          <w:szCs w:val="18"/>
          <w:lang w:val="nl-NL"/>
        </w:rPr>
        <w:t>, industrie, innovatie en infrastructuur</w:t>
      </w:r>
      <w:r w:rsidRPr="005F6F6E">
        <w:rPr>
          <w:szCs w:val="18"/>
          <w:lang w:val="nl-NL"/>
        </w:rPr>
        <w:t xml:space="preserve"> </w:t>
      </w:r>
      <w:r w:rsidR="005F6F6E">
        <w:rPr>
          <w:szCs w:val="18"/>
          <w:lang w:val="nl-NL"/>
        </w:rPr>
        <w:t>(</w:t>
      </w:r>
      <w:r w:rsidRPr="005F6F6E">
        <w:rPr>
          <w:szCs w:val="18"/>
          <w:lang w:val="nl-NL"/>
        </w:rPr>
        <w:t>SDG9</w:t>
      </w:r>
      <w:r w:rsidR="005F6F6E">
        <w:rPr>
          <w:szCs w:val="18"/>
          <w:lang w:val="nl-NL"/>
        </w:rPr>
        <w:t>)</w:t>
      </w:r>
      <w:r w:rsidRPr="005F6F6E">
        <w:rPr>
          <w:szCs w:val="18"/>
          <w:lang w:val="nl-NL"/>
        </w:rPr>
        <w:t xml:space="preserve"> en</w:t>
      </w:r>
      <w:r w:rsidR="00EF75F4">
        <w:rPr>
          <w:szCs w:val="18"/>
          <w:lang w:val="nl-NL"/>
        </w:rPr>
        <w:t xml:space="preserve"> partnerschap om doelstellingen te bereiken</w:t>
      </w:r>
      <w:r w:rsidRPr="005F6F6E">
        <w:rPr>
          <w:szCs w:val="18"/>
          <w:lang w:val="nl-NL"/>
        </w:rPr>
        <w:t xml:space="preserve"> </w:t>
      </w:r>
      <w:r w:rsidR="005F6F6E">
        <w:rPr>
          <w:szCs w:val="18"/>
          <w:lang w:val="nl-NL"/>
        </w:rPr>
        <w:t>(</w:t>
      </w:r>
      <w:r w:rsidRPr="005F6F6E">
        <w:rPr>
          <w:szCs w:val="18"/>
          <w:lang w:val="nl-NL"/>
        </w:rPr>
        <w:t>SDG17</w:t>
      </w:r>
      <w:r w:rsidR="005F6F6E">
        <w:rPr>
          <w:szCs w:val="18"/>
          <w:lang w:val="nl-NL"/>
        </w:rPr>
        <w:t>)</w:t>
      </w:r>
      <w:r w:rsidRPr="005F6F6E">
        <w:rPr>
          <w:szCs w:val="18"/>
          <w:lang w:val="nl-NL"/>
        </w:rPr>
        <w:t>.</w:t>
      </w:r>
    </w:p>
    <w:p w:rsidRPr="005F6F6E" w:rsidR="00D87902" w:rsidP="005F6F6E" w:rsidRDefault="00D87902" w14:paraId="29AC898F" w14:textId="77777777">
      <w:pPr>
        <w:spacing w:after="0"/>
        <w:rPr>
          <w:szCs w:val="18"/>
          <w:u w:val="single"/>
          <w:lang w:val="nl-NL"/>
        </w:rPr>
      </w:pPr>
    </w:p>
    <w:p w:rsidRPr="00EF75F4" w:rsidR="00475AD2" w:rsidP="00EF75F4" w:rsidRDefault="00475AD2" w14:paraId="00BB69D7" w14:textId="5D4CE7D8">
      <w:pPr>
        <w:spacing w:after="0"/>
        <w:rPr>
          <w:szCs w:val="18"/>
          <w:u w:val="single"/>
          <w:lang w:val="nl-NL"/>
        </w:rPr>
      </w:pPr>
      <w:r w:rsidRPr="005F6F6E">
        <w:rPr>
          <w:szCs w:val="18"/>
          <w:u w:val="single"/>
          <w:lang w:val="nl-NL"/>
        </w:rPr>
        <w:t>Resultaten en follow-up</w:t>
      </w:r>
    </w:p>
    <w:p w:rsidRPr="00135296" w:rsidR="00135296" w:rsidP="00EF75F4" w:rsidRDefault="00135296" w14:paraId="6CBA858A" w14:textId="77777777">
      <w:pPr>
        <w:numPr>
          <w:ilvl w:val="0"/>
          <w:numId w:val="25"/>
        </w:numPr>
        <w:tabs>
          <w:tab w:val="clear" w:pos="720"/>
          <w:tab w:val="num" w:pos="426"/>
        </w:tabs>
        <w:spacing w:after="0"/>
        <w:ind w:left="426" w:hanging="426"/>
        <w:rPr>
          <w:szCs w:val="18"/>
          <w:lang w:val="nl-NL"/>
        </w:rPr>
      </w:pPr>
      <w:r>
        <w:rPr>
          <w:szCs w:val="18"/>
          <w:lang w:val="nl-NL"/>
        </w:rPr>
        <w:t>D</w:t>
      </w:r>
      <w:r w:rsidRPr="001C66EE">
        <w:rPr>
          <w:iCs/>
          <w:lang w:val="nl-NL"/>
        </w:rPr>
        <w:t>eelnemers beoordeelden de missie met een 8,</w:t>
      </w:r>
      <w:r>
        <w:rPr>
          <w:iCs/>
          <w:lang w:val="nl-NL"/>
        </w:rPr>
        <w:t>1</w:t>
      </w:r>
      <w:r w:rsidRPr="001C66EE">
        <w:rPr>
          <w:iCs/>
          <w:lang w:val="nl-NL"/>
        </w:rPr>
        <w:t xml:space="preserve">. </w:t>
      </w:r>
    </w:p>
    <w:p w:rsidRPr="005F6F6E" w:rsidR="00475AD2" w:rsidP="00EF75F4" w:rsidRDefault="00475AD2" w14:paraId="30D7FC5A" w14:textId="42A4367A">
      <w:pPr>
        <w:numPr>
          <w:ilvl w:val="0"/>
          <w:numId w:val="25"/>
        </w:numPr>
        <w:tabs>
          <w:tab w:val="clear" w:pos="720"/>
          <w:tab w:val="num" w:pos="426"/>
        </w:tabs>
        <w:spacing w:after="0"/>
        <w:ind w:left="426" w:hanging="426"/>
        <w:rPr>
          <w:szCs w:val="18"/>
          <w:lang w:val="nl-NL"/>
        </w:rPr>
      </w:pPr>
      <w:r w:rsidRPr="005F6F6E">
        <w:rPr>
          <w:szCs w:val="18"/>
          <w:lang w:val="nl-NL"/>
        </w:rPr>
        <w:t xml:space="preserve">In bijzijn van het </w:t>
      </w:r>
      <w:r w:rsidR="00EF75F4">
        <w:rPr>
          <w:szCs w:val="18"/>
          <w:lang w:val="nl-NL"/>
        </w:rPr>
        <w:t>k</w:t>
      </w:r>
      <w:r w:rsidRPr="005F6F6E">
        <w:rPr>
          <w:szCs w:val="18"/>
          <w:lang w:val="nl-NL"/>
        </w:rPr>
        <w:t xml:space="preserve">oninklijk </w:t>
      </w:r>
      <w:r w:rsidR="00EF75F4">
        <w:rPr>
          <w:szCs w:val="18"/>
          <w:lang w:val="nl-NL"/>
        </w:rPr>
        <w:t>p</w:t>
      </w:r>
      <w:r w:rsidRPr="005F6F6E">
        <w:rPr>
          <w:szCs w:val="18"/>
          <w:lang w:val="nl-NL"/>
        </w:rPr>
        <w:t xml:space="preserve">aar hebben </w:t>
      </w:r>
      <w:r w:rsidR="0093742E">
        <w:rPr>
          <w:szCs w:val="18"/>
          <w:lang w:val="nl-NL"/>
        </w:rPr>
        <w:t>M</w:t>
      </w:r>
      <w:r w:rsidRPr="005F6F6E">
        <w:rPr>
          <w:szCs w:val="18"/>
          <w:lang w:val="nl-NL"/>
        </w:rPr>
        <w:t xml:space="preserve">inister </w:t>
      </w:r>
      <w:proofErr w:type="spellStart"/>
      <w:r w:rsidR="00D87902">
        <w:rPr>
          <w:szCs w:val="18"/>
          <w:lang w:val="nl-NL"/>
        </w:rPr>
        <w:t>Schreinemacher</w:t>
      </w:r>
      <w:proofErr w:type="spellEnd"/>
      <w:r w:rsidRPr="005F6F6E">
        <w:rPr>
          <w:szCs w:val="18"/>
          <w:lang w:val="nl-NL"/>
        </w:rPr>
        <w:t xml:space="preserve"> en de </w:t>
      </w:r>
      <w:r w:rsidR="00C605EE">
        <w:rPr>
          <w:szCs w:val="18"/>
          <w:lang w:val="nl-NL"/>
        </w:rPr>
        <w:t>g</w:t>
      </w:r>
      <w:r w:rsidRPr="005F6F6E">
        <w:rPr>
          <w:szCs w:val="18"/>
          <w:lang w:val="nl-NL"/>
        </w:rPr>
        <w:t xml:space="preserve">ouverneur van New York een </w:t>
      </w:r>
      <w:proofErr w:type="spellStart"/>
      <w:r w:rsidRPr="005F6F6E">
        <w:rPr>
          <w:szCs w:val="18"/>
          <w:lang w:val="nl-NL"/>
        </w:rPr>
        <w:t>MoU</w:t>
      </w:r>
      <w:proofErr w:type="spellEnd"/>
      <w:r w:rsidRPr="005F6F6E">
        <w:rPr>
          <w:szCs w:val="18"/>
          <w:lang w:val="nl-NL"/>
        </w:rPr>
        <w:t xml:space="preserve"> ondertekend om de samenwerking op het gebied van verduurzaming van de semiconductor waardeketen te versterken en op het gebied van ‘</w:t>
      </w:r>
      <w:proofErr w:type="spellStart"/>
      <w:r w:rsidRPr="00C569D3">
        <w:rPr>
          <w:i/>
          <w:iCs/>
          <w:szCs w:val="18"/>
          <w:lang w:val="nl-NL"/>
        </w:rPr>
        <w:t>workforce</w:t>
      </w:r>
      <w:proofErr w:type="spellEnd"/>
      <w:r w:rsidRPr="00C569D3">
        <w:rPr>
          <w:i/>
          <w:iCs/>
          <w:szCs w:val="18"/>
          <w:lang w:val="nl-NL"/>
        </w:rPr>
        <w:t xml:space="preserve"> development’</w:t>
      </w:r>
      <w:r w:rsidRPr="005F6F6E">
        <w:rPr>
          <w:szCs w:val="18"/>
          <w:lang w:val="nl-NL"/>
        </w:rPr>
        <w:t xml:space="preserve">. </w:t>
      </w:r>
    </w:p>
    <w:p w:rsidRPr="005F6F6E" w:rsidR="00475AD2" w:rsidP="00EF75F4" w:rsidRDefault="00475AD2" w14:paraId="68F8D8B8" w14:textId="21D477E9">
      <w:pPr>
        <w:numPr>
          <w:ilvl w:val="0"/>
          <w:numId w:val="25"/>
        </w:numPr>
        <w:tabs>
          <w:tab w:val="clear" w:pos="720"/>
          <w:tab w:val="num" w:pos="426"/>
        </w:tabs>
        <w:spacing w:after="0"/>
        <w:ind w:left="426" w:hanging="426"/>
        <w:rPr>
          <w:szCs w:val="18"/>
          <w:lang w:val="nl-NL"/>
        </w:rPr>
      </w:pPr>
      <w:r w:rsidRPr="005F6F6E">
        <w:rPr>
          <w:szCs w:val="18"/>
          <w:lang w:val="nl-NL"/>
        </w:rPr>
        <w:t xml:space="preserve">Er wordt verder onderzocht hoe we op het gebied van duurzaamheid kunnen samenwerken met de Amerikaanse federale overheid en met de regeringen van de staten New York en Connecticut, onder meer op het gebied van materialen, circulariteit en energieverbruik, met een focus op ontwerp en digitale infrastructuur. </w:t>
      </w:r>
    </w:p>
    <w:p w:rsidRPr="005F6F6E" w:rsidR="00475AD2" w:rsidP="00EF75F4" w:rsidRDefault="00475AD2" w14:paraId="2D9EEFE3" w14:textId="3613B393">
      <w:pPr>
        <w:numPr>
          <w:ilvl w:val="0"/>
          <w:numId w:val="25"/>
        </w:numPr>
        <w:tabs>
          <w:tab w:val="clear" w:pos="720"/>
          <w:tab w:val="num" w:pos="426"/>
        </w:tabs>
        <w:spacing w:after="0"/>
        <w:ind w:left="426" w:hanging="426"/>
        <w:rPr>
          <w:szCs w:val="18"/>
          <w:lang w:val="nl-NL"/>
        </w:rPr>
      </w:pPr>
      <w:r w:rsidRPr="005F6F6E">
        <w:rPr>
          <w:szCs w:val="18"/>
          <w:lang w:val="nl-NL"/>
        </w:rPr>
        <w:t xml:space="preserve">In Canada is tijdens de missie een </w:t>
      </w:r>
      <w:proofErr w:type="spellStart"/>
      <w:r w:rsidRPr="005F6F6E">
        <w:rPr>
          <w:szCs w:val="18"/>
          <w:lang w:val="nl-NL"/>
        </w:rPr>
        <w:t>MoU</w:t>
      </w:r>
      <w:proofErr w:type="spellEnd"/>
      <w:r w:rsidRPr="005F6F6E">
        <w:rPr>
          <w:szCs w:val="18"/>
          <w:lang w:val="nl-NL"/>
        </w:rPr>
        <w:t xml:space="preserve"> ondertekend om de samenwerking te versterken op het gebied van </w:t>
      </w:r>
      <w:proofErr w:type="spellStart"/>
      <w:r w:rsidRPr="00C569D3">
        <w:rPr>
          <w:i/>
          <w:iCs/>
          <w:szCs w:val="18"/>
          <w:lang w:val="nl-NL"/>
        </w:rPr>
        <w:t>Science</w:t>
      </w:r>
      <w:proofErr w:type="spellEnd"/>
      <w:r w:rsidRPr="00C569D3">
        <w:rPr>
          <w:i/>
          <w:iCs/>
          <w:szCs w:val="18"/>
          <w:lang w:val="nl-NL"/>
        </w:rPr>
        <w:t xml:space="preserve">, Technology &amp; </w:t>
      </w:r>
      <w:proofErr w:type="spellStart"/>
      <w:r w:rsidRPr="00C569D3">
        <w:rPr>
          <w:i/>
          <w:iCs/>
          <w:szCs w:val="18"/>
          <w:lang w:val="nl-NL"/>
        </w:rPr>
        <w:t>Innovation</w:t>
      </w:r>
      <w:proofErr w:type="spellEnd"/>
      <w:r w:rsidRPr="005F6F6E">
        <w:rPr>
          <w:szCs w:val="18"/>
          <w:lang w:val="nl-NL"/>
        </w:rPr>
        <w:t>, waarbij ook aandacht voor kritische grondstoffen. Om hieraan invulling te geven zal o.a. een aantal ‘</w:t>
      </w:r>
      <w:r w:rsidRPr="00C569D3">
        <w:rPr>
          <w:i/>
          <w:iCs/>
          <w:szCs w:val="18"/>
          <w:lang w:val="nl-NL"/>
        </w:rPr>
        <w:t>Train-</w:t>
      </w:r>
      <w:proofErr w:type="spellStart"/>
      <w:r w:rsidRPr="00C569D3">
        <w:rPr>
          <w:i/>
          <w:iCs/>
          <w:szCs w:val="18"/>
          <w:lang w:val="nl-NL"/>
        </w:rPr>
        <w:t>the</w:t>
      </w:r>
      <w:proofErr w:type="spellEnd"/>
      <w:r w:rsidRPr="00C569D3">
        <w:rPr>
          <w:i/>
          <w:iCs/>
          <w:szCs w:val="18"/>
          <w:lang w:val="nl-NL"/>
        </w:rPr>
        <w:t>-trainer’</w:t>
      </w:r>
      <w:r w:rsidRPr="005F6F6E">
        <w:rPr>
          <w:szCs w:val="18"/>
          <w:lang w:val="nl-NL"/>
        </w:rPr>
        <w:t xml:space="preserve"> workshops </w:t>
      </w:r>
      <w:r w:rsidR="00C569D3">
        <w:rPr>
          <w:szCs w:val="18"/>
          <w:lang w:val="nl-NL"/>
        </w:rPr>
        <w:t>georganiseerd</w:t>
      </w:r>
      <w:r w:rsidR="00D87902">
        <w:rPr>
          <w:szCs w:val="18"/>
          <w:lang w:val="nl-NL"/>
        </w:rPr>
        <w:t xml:space="preserve"> worden </w:t>
      </w:r>
      <w:r w:rsidRPr="005F6F6E">
        <w:rPr>
          <w:szCs w:val="18"/>
          <w:lang w:val="nl-NL"/>
        </w:rPr>
        <w:t xml:space="preserve">over </w:t>
      </w:r>
      <w:proofErr w:type="spellStart"/>
      <w:r w:rsidRPr="00C569D3">
        <w:rPr>
          <w:i/>
          <w:iCs/>
          <w:szCs w:val="18"/>
          <w:lang w:val="nl-NL"/>
        </w:rPr>
        <w:t>HorizonEurope</w:t>
      </w:r>
      <w:proofErr w:type="spellEnd"/>
      <w:r w:rsidRPr="005F6F6E">
        <w:rPr>
          <w:szCs w:val="18"/>
          <w:lang w:val="nl-NL"/>
        </w:rPr>
        <w:t xml:space="preserve">, waar Canada onlangs toe is getreden als geassocieerd lid. </w:t>
      </w:r>
    </w:p>
    <w:p w:rsidRPr="005F6F6E" w:rsidR="00475AD2" w:rsidP="00EF75F4" w:rsidRDefault="00475AD2" w14:paraId="45659BF3" w14:textId="5A149A0E">
      <w:pPr>
        <w:numPr>
          <w:ilvl w:val="0"/>
          <w:numId w:val="25"/>
        </w:numPr>
        <w:tabs>
          <w:tab w:val="clear" w:pos="720"/>
          <w:tab w:val="num" w:pos="426"/>
        </w:tabs>
        <w:spacing w:after="0"/>
        <w:ind w:left="426" w:hanging="426"/>
        <w:rPr>
          <w:szCs w:val="18"/>
          <w:lang w:val="nl-NL"/>
        </w:rPr>
      </w:pPr>
      <w:r w:rsidRPr="005F6F6E">
        <w:rPr>
          <w:szCs w:val="18"/>
          <w:lang w:val="nl-NL"/>
        </w:rPr>
        <w:t xml:space="preserve">75% van de deelnemende bedrijven gaven na afloop van de missie aan een zakelijke overeenkomst te zullen sluiten tussen de </w:t>
      </w:r>
      <w:r w:rsidR="00D87902">
        <w:rPr>
          <w:szCs w:val="18"/>
          <w:lang w:val="nl-NL"/>
        </w:rPr>
        <w:t>EUR</w:t>
      </w:r>
      <w:r w:rsidRPr="005F6F6E">
        <w:rPr>
          <w:szCs w:val="18"/>
          <w:lang w:val="nl-NL"/>
        </w:rPr>
        <w:t xml:space="preserve"> 500.000 en </w:t>
      </w:r>
      <w:r w:rsidR="00D87902">
        <w:rPr>
          <w:szCs w:val="18"/>
          <w:lang w:val="nl-NL"/>
        </w:rPr>
        <w:t xml:space="preserve">EUR </w:t>
      </w:r>
      <w:r w:rsidRPr="005F6F6E">
        <w:rPr>
          <w:szCs w:val="18"/>
          <w:lang w:val="nl-NL"/>
        </w:rPr>
        <w:t xml:space="preserve">50 miljoen. </w:t>
      </w:r>
    </w:p>
    <w:p w:rsidRPr="005F6F6E" w:rsidR="00475AD2" w:rsidP="00EF75F4" w:rsidRDefault="00475AD2" w14:paraId="661C93DD" w14:textId="1C0FD785">
      <w:pPr>
        <w:numPr>
          <w:ilvl w:val="0"/>
          <w:numId w:val="25"/>
        </w:numPr>
        <w:tabs>
          <w:tab w:val="clear" w:pos="720"/>
          <w:tab w:val="num" w:pos="426"/>
        </w:tabs>
        <w:spacing w:after="0"/>
        <w:ind w:left="426" w:hanging="426"/>
        <w:rPr>
          <w:szCs w:val="18"/>
          <w:lang w:val="nl-NL"/>
        </w:rPr>
      </w:pPr>
      <w:r w:rsidRPr="005F6F6E">
        <w:rPr>
          <w:szCs w:val="18"/>
          <w:lang w:val="nl-NL"/>
        </w:rPr>
        <w:t xml:space="preserve">Nederland heeft zich tijdens deze missie gepositioneerd als mogelijke vestigingslocatie voor VS bedrijven die uitbreiding overwegen van hun </w:t>
      </w:r>
      <w:r w:rsidRPr="00C569D3">
        <w:rPr>
          <w:i/>
          <w:iCs/>
          <w:szCs w:val="18"/>
          <w:lang w:val="nl-NL"/>
        </w:rPr>
        <w:t>R</w:t>
      </w:r>
      <w:r w:rsidRPr="00C569D3" w:rsidR="00D17229">
        <w:rPr>
          <w:i/>
          <w:iCs/>
          <w:szCs w:val="18"/>
          <w:lang w:val="nl-NL"/>
        </w:rPr>
        <w:t xml:space="preserve">esearch &amp; </w:t>
      </w:r>
      <w:proofErr w:type="spellStart"/>
      <w:r w:rsidRPr="00C569D3" w:rsidR="00D17229">
        <w:rPr>
          <w:i/>
          <w:iCs/>
          <w:szCs w:val="18"/>
          <w:lang w:val="nl-NL"/>
        </w:rPr>
        <w:t>Deveopment</w:t>
      </w:r>
      <w:proofErr w:type="spellEnd"/>
      <w:r w:rsidRPr="005F6F6E">
        <w:rPr>
          <w:szCs w:val="18"/>
          <w:lang w:val="nl-NL"/>
        </w:rPr>
        <w:t xml:space="preserve"> locaties naar Europa.  </w:t>
      </w:r>
    </w:p>
    <w:p w:rsidR="00475AD2" w:rsidP="00EF75F4" w:rsidRDefault="00475AD2" w14:paraId="40719A33" w14:textId="38D85AEE">
      <w:pPr>
        <w:numPr>
          <w:ilvl w:val="0"/>
          <w:numId w:val="25"/>
        </w:numPr>
        <w:tabs>
          <w:tab w:val="clear" w:pos="720"/>
          <w:tab w:val="num" w:pos="426"/>
        </w:tabs>
        <w:spacing w:after="0"/>
        <w:ind w:left="426" w:hanging="426"/>
        <w:rPr>
          <w:szCs w:val="18"/>
          <w:lang w:val="nl-NL"/>
        </w:rPr>
      </w:pPr>
      <w:r w:rsidRPr="005F6F6E">
        <w:rPr>
          <w:szCs w:val="18"/>
          <w:lang w:val="nl-NL"/>
        </w:rPr>
        <w:t>Nederland heeft het idee gelanceerd van het opzetten van een open markt voor halfgeleiders tussen gelijkgestemde landen onderling, waarbij gezamenlijk onderwerpen als leveringszekerheid, toegang tot technologie, economische- en kennisveiligheid, en voorkomen van subsidieraces worden gewaarborgd.</w:t>
      </w:r>
    </w:p>
    <w:p w:rsidR="00EF75F4" w:rsidP="00EF75F4" w:rsidRDefault="00C605EE" w14:paraId="320874FD" w14:textId="20ACCE3E">
      <w:pPr>
        <w:spacing w:after="160"/>
        <w:ind w:left="720"/>
        <w:rPr>
          <w:szCs w:val="18"/>
          <w:lang w:val="nl-NL"/>
        </w:rPr>
      </w:pPr>
      <w:r>
        <w:rPr>
          <w:szCs w:val="18"/>
          <w:lang w:val="nl-NL"/>
        </w:rPr>
        <w:br/>
      </w:r>
    </w:p>
    <w:p w:rsidRPr="00EF75F4" w:rsidR="00EC3BA0" w:rsidP="00EF75F4" w:rsidRDefault="00EC3BA0" w14:paraId="2275FD32" w14:textId="77777777">
      <w:pPr>
        <w:spacing w:after="160"/>
        <w:ind w:left="720"/>
        <w:rPr>
          <w:szCs w:val="18"/>
          <w:lang w:val="nl-NL"/>
        </w:rPr>
      </w:pPr>
    </w:p>
    <w:p w:rsidRPr="00D87902" w:rsidR="00D87902" w:rsidP="00491EF0" w:rsidRDefault="00475AD2" w14:paraId="6ED4A25B" w14:textId="589A0F64">
      <w:pPr>
        <w:pBdr>
          <w:top w:val="single" w:color="auto" w:sz="4" w:space="1"/>
        </w:pBdr>
        <w:spacing w:after="0" w:line="240" w:lineRule="exact"/>
        <w:rPr>
          <w:rFonts w:eastAsia="Calibri" w:cs="Times New Roman"/>
          <w:b/>
          <w:szCs w:val="18"/>
          <w:lang w:val="nl-NL" w:eastAsia="en-US"/>
        </w:rPr>
      </w:pPr>
      <w:r w:rsidRPr="001B61C2">
        <w:rPr>
          <w:rFonts w:eastAsia="Calibri" w:cs="Times New Roman"/>
          <w:b/>
          <w:color w:val="365F91" w:themeColor="accent1" w:themeShade="BF"/>
          <w:szCs w:val="18"/>
          <w:lang w:val="nl-NL" w:eastAsia="en-US"/>
        </w:rPr>
        <w:lastRenderedPageBreak/>
        <w:t>Zweden en Finland</w:t>
      </w:r>
      <w:r w:rsidRPr="001B61C2" w:rsidR="00D87902">
        <w:rPr>
          <w:rFonts w:eastAsia="Calibri" w:cs="Times New Roman"/>
          <w:b/>
          <w:color w:val="365F91" w:themeColor="accent1" w:themeShade="BF"/>
          <w:szCs w:val="18"/>
          <w:lang w:val="nl-NL" w:eastAsia="en-US"/>
        </w:rPr>
        <w:t xml:space="preserve">, </w:t>
      </w:r>
      <w:r w:rsidR="0093742E">
        <w:rPr>
          <w:rFonts w:eastAsia="Calibri" w:cs="Times New Roman"/>
          <w:b/>
          <w:color w:val="365F91" w:themeColor="accent1" w:themeShade="BF"/>
          <w:szCs w:val="18"/>
          <w:lang w:val="nl-NL" w:eastAsia="en-US"/>
        </w:rPr>
        <w:t>M</w:t>
      </w:r>
      <w:r w:rsidRPr="001B61C2" w:rsidR="00D87902">
        <w:rPr>
          <w:rFonts w:eastAsia="Calibri" w:cs="Times New Roman"/>
          <w:b/>
          <w:color w:val="365F91" w:themeColor="accent1" w:themeShade="BF"/>
          <w:szCs w:val="18"/>
          <w:lang w:val="nl-NL" w:eastAsia="en-US"/>
        </w:rPr>
        <w:t xml:space="preserve">inister </w:t>
      </w:r>
      <w:proofErr w:type="spellStart"/>
      <w:r w:rsidRPr="001B61C2" w:rsidR="00D87902">
        <w:rPr>
          <w:rFonts w:eastAsia="Calibri" w:cs="Times New Roman"/>
          <w:b/>
          <w:color w:val="365F91" w:themeColor="accent1" w:themeShade="BF"/>
          <w:szCs w:val="18"/>
          <w:lang w:val="nl-NL" w:eastAsia="en-US"/>
        </w:rPr>
        <w:t>Reinette</w:t>
      </w:r>
      <w:proofErr w:type="spellEnd"/>
      <w:r w:rsidRPr="001B61C2" w:rsidR="00D87902">
        <w:rPr>
          <w:rFonts w:eastAsia="Calibri" w:cs="Times New Roman"/>
          <w:b/>
          <w:color w:val="365F91" w:themeColor="accent1" w:themeShade="BF"/>
          <w:szCs w:val="18"/>
          <w:lang w:val="nl-NL" w:eastAsia="en-US"/>
        </w:rPr>
        <w:t xml:space="preserve"> Klever (</w:t>
      </w:r>
      <w:r w:rsidR="00135296">
        <w:rPr>
          <w:rFonts w:eastAsia="Calibri" w:cs="Times New Roman"/>
          <w:b/>
          <w:color w:val="365F91" w:themeColor="accent1" w:themeShade="BF"/>
          <w:szCs w:val="18"/>
          <w:lang w:val="nl-NL" w:eastAsia="en-US"/>
        </w:rPr>
        <w:t>BHO) (</w:t>
      </w:r>
      <w:r w:rsidRPr="001B61C2" w:rsidR="00D87902">
        <w:rPr>
          <w:rFonts w:eastAsia="Calibri" w:cs="Times New Roman"/>
          <w:b/>
          <w:color w:val="365F91" w:themeColor="accent1" w:themeShade="BF"/>
          <w:szCs w:val="18"/>
          <w:lang w:val="nl-NL" w:eastAsia="en-US"/>
        </w:rPr>
        <w:t>alleen naar Zweden)</w:t>
      </w:r>
      <w:r w:rsidRPr="001B61C2">
        <w:rPr>
          <w:rFonts w:eastAsia="Calibri" w:cs="Times New Roman"/>
          <w:b/>
          <w:color w:val="365F91" w:themeColor="accent1" w:themeShade="BF"/>
          <w:szCs w:val="18"/>
          <w:lang w:val="nl-NL" w:eastAsia="en-US"/>
        </w:rPr>
        <w:br/>
      </w:r>
    </w:p>
    <w:p w:rsidRPr="00D87902" w:rsidR="00D87902" w:rsidP="00475AD2" w:rsidRDefault="00475AD2" w14:paraId="192B514B" w14:textId="77777777">
      <w:pPr>
        <w:pBdr>
          <w:top w:val="single" w:color="auto" w:sz="4" w:space="1"/>
        </w:pBdr>
        <w:spacing w:after="0"/>
        <w:rPr>
          <w:rFonts w:eastAsia="Calibri" w:cs="Times New Roman"/>
          <w:bCs/>
          <w:szCs w:val="18"/>
          <w:lang w:val="nl-NL" w:eastAsia="en-US"/>
        </w:rPr>
      </w:pPr>
      <w:r w:rsidRPr="00475AD2">
        <w:rPr>
          <w:rFonts w:eastAsia="Calibri" w:cs="Times New Roman"/>
          <w:bCs/>
          <w:szCs w:val="18"/>
          <w:lang w:val="nl-NL" w:eastAsia="en-US"/>
        </w:rPr>
        <w:t>Datum</w:t>
      </w:r>
      <w:r w:rsidRPr="00475AD2">
        <w:rPr>
          <w:rFonts w:eastAsia="Calibri" w:cs="Times New Roman"/>
          <w:bCs/>
          <w:szCs w:val="18"/>
          <w:lang w:val="nl-NL" w:eastAsia="en-US"/>
        </w:rPr>
        <w:tab/>
      </w:r>
      <w:r w:rsidRPr="00475AD2">
        <w:rPr>
          <w:rFonts w:eastAsia="Calibri" w:cs="Times New Roman"/>
          <w:bCs/>
          <w:szCs w:val="18"/>
          <w:lang w:val="nl-NL" w:eastAsia="en-US"/>
        </w:rPr>
        <w:tab/>
      </w:r>
      <w:r w:rsidRPr="00475AD2">
        <w:rPr>
          <w:rFonts w:eastAsia="Calibri" w:cs="Times New Roman"/>
          <w:bCs/>
          <w:szCs w:val="18"/>
          <w:lang w:val="nl-NL" w:eastAsia="en-US"/>
        </w:rPr>
        <w:tab/>
        <w:t xml:space="preserve">4-8 november 2024 </w:t>
      </w:r>
    </w:p>
    <w:p w:rsidRPr="00475AD2" w:rsidR="00475AD2" w:rsidP="00475AD2" w:rsidRDefault="00475AD2" w14:paraId="360AD0F4" w14:textId="5FB0DE0A">
      <w:pPr>
        <w:spacing w:after="0"/>
        <w:rPr>
          <w:rFonts w:eastAsia="Calibri" w:cs="Times New Roman"/>
          <w:bCs/>
          <w:szCs w:val="18"/>
          <w:lang w:val="nl-NL" w:eastAsia="en-US"/>
        </w:rPr>
      </w:pPr>
      <w:r w:rsidRPr="00475AD2">
        <w:rPr>
          <w:rFonts w:eastAsia="Calibri" w:cs="Times New Roman"/>
          <w:bCs/>
          <w:szCs w:val="18"/>
          <w:lang w:val="nl-NL" w:eastAsia="en-US"/>
        </w:rPr>
        <w:t>Type missie</w:t>
      </w:r>
      <w:r w:rsidRPr="00475AD2">
        <w:rPr>
          <w:rFonts w:eastAsia="Calibri" w:cs="Times New Roman"/>
          <w:bCs/>
          <w:szCs w:val="18"/>
          <w:lang w:val="nl-NL" w:eastAsia="en-US"/>
        </w:rPr>
        <w:tab/>
      </w:r>
      <w:r w:rsidRPr="00475AD2">
        <w:rPr>
          <w:rFonts w:eastAsia="Calibri" w:cs="Times New Roman"/>
          <w:bCs/>
          <w:szCs w:val="18"/>
          <w:lang w:val="nl-NL" w:eastAsia="en-US"/>
        </w:rPr>
        <w:tab/>
        <w:t>Economische missie</w:t>
      </w:r>
      <w:r w:rsidRPr="00475AD2">
        <w:rPr>
          <w:rFonts w:eastAsia="Calibri" w:cs="Times New Roman"/>
          <w:bCs/>
          <w:szCs w:val="18"/>
          <w:lang w:val="nl-NL" w:eastAsia="en-US"/>
        </w:rPr>
        <w:br/>
        <w:t>Delegatie</w:t>
      </w:r>
      <w:r w:rsidRPr="00475AD2">
        <w:rPr>
          <w:rFonts w:eastAsia="Calibri" w:cs="Times New Roman"/>
          <w:bCs/>
          <w:szCs w:val="18"/>
          <w:lang w:val="nl-NL" w:eastAsia="en-US"/>
        </w:rPr>
        <w:tab/>
      </w:r>
      <w:r w:rsidRPr="00475AD2">
        <w:rPr>
          <w:rFonts w:eastAsia="Calibri" w:cs="Times New Roman"/>
          <w:bCs/>
          <w:szCs w:val="18"/>
          <w:lang w:val="nl-NL" w:eastAsia="en-US"/>
        </w:rPr>
        <w:tab/>
        <w:t>24 bedrijven, 36 personen uit de waterstof- en batterij technologiesector</w:t>
      </w:r>
    </w:p>
    <w:p w:rsidRPr="00475AD2" w:rsidR="00475AD2" w:rsidP="00475AD2" w:rsidRDefault="00475AD2" w14:paraId="57FEFA8E" w14:textId="425559BB">
      <w:pPr>
        <w:spacing w:after="0"/>
        <w:rPr>
          <w:bCs/>
          <w:szCs w:val="18"/>
          <w:u w:val="single"/>
          <w:lang w:val="nl-NL"/>
        </w:rPr>
      </w:pPr>
      <w:r w:rsidRPr="00475AD2">
        <w:rPr>
          <w:rFonts w:eastAsia="Calibri" w:cs="Times New Roman"/>
          <w:bCs/>
          <w:szCs w:val="18"/>
          <w:lang w:val="nl-NL" w:eastAsia="en-US"/>
        </w:rPr>
        <w:t>Achtergrond</w:t>
      </w:r>
      <w:r w:rsidRPr="00475AD2">
        <w:rPr>
          <w:rFonts w:eastAsia="Calibri" w:cs="Times New Roman"/>
          <w:bCs/>
          <w:szCs w:val="18"/>
          <w:lang w:val="nl-NL" w:eastAsia="en-US"/>
        </w:rPr>
        <w:tab/>
      </w:r>
      <w:r w:rsidRPr="00475AD2">
        <w:rPr>
          <w:rFonts w:eastAsia="Calibri" w:cs="Times New Roman"/>
          <w:bCs/>
          <w:szCs w:val="18"/>
          <w:lang w:val="nl-NL" w:eastAsia="en-US"/>
        </w:rPr>
        <w:tab/>
        <w:t xml:space="preserve">De groeiende vraag naar innovatieve energieoplossingen in Nederland </w:t>
      </w:r>
      <w:r w:rsidR="00491EF0">
        <w:rPr>
          <w:rFonts w:eastAsia="Calibri" w:cs="Times New Roman"/>
          <w:bCs/>
          <w:szCs w:val="18"/>
          <w:lang w:val="nl-NL" w:eastAsia="en-US"/>
        </w:rPr>
        <w:t>en de</w:t>
      </w:r>
      <w:r w:rsidR="00491EF0">
        <w:rPr>
          <w:rFonts w:eastAsia="Calibri" w:cs="Times New Roman"/>
          <w:bCs/>
          <w:szCs w:val="18"/>
          <w:lang w:val="nl-NL" w:eastAsia="en-US"/>
        </w:rPr>
        <w:br/>
      </w:r>
      <w:r w:rsidRPr="00475AD2">
        <w:rPr>
          <w:rFonts w:eastAsia="Calibri" w:cs="Times New Roman"/>
          <w:bCs/>
          <w:szCs w:val="18"/>
          <w:lang w:val="nl-NL" w:eastAsia="en-US"/>
        </w:rPr>
        <w:tab/>
      </w:r>
      <w:r w:rsidRPr="00475AD2">
        <w:rPr>
          <w:rFonts w:eastAsia="Calibri" w:cs="Times New Roman"/>
          <w:bCs/>
          <w:szCs w:val="18"/>
          <w:lang w:val="nl-NL" w:eastAsia="en-US"/>
        </w:rPr>
        <w:tab/>
      </w:r>
      <w:r w:rsidRPr="00475AD2">
        <w:rPr>
          <w:rFonts w:eastAsia="Calibri" w:cs="Times New Roman"/>
          <w:bCs/>
          <w:szCs w:val="18"/>
          <w:lang w:val="nl-NL" w:eastAsia="en-US"/>
        </w:rPr>
        <w:tab/>
        <w:t>toenemende interesse van het Nederlandse bedrijfsleven in</w:t>
      </w:r>
      <w:r w:rsidR="00491EF0">
        <w:rPr>
          <w:rFonts w:eastAsia="Calibri" w:cs="Times New Roman"/>
          <w:bCs/>
          <w:szCs w:val="18"/>
          <w:lang w:val="nl-NL" w:eastAsia="en-US"/>
        </w:rPr>
        <w:t xml:space="preserve"> i</w:t>
      </w:r>
      <w:r w:rsidRPr="00475AD2">
        <w:rPr>
          <w:rFonts w:eastAsia="Calibri" w:cs="Times New Roman"/>
          <w:bCs/>
          <w:szCs w:val="18"/>
          <w:lang w:val="nl-NL" w:eastAsia="en-US"/>
        </w:rPr>
        <w:t xml:space="preserve">nternationale </w:t>
      </w:r>
      <w:r w:rsidR="00491EF0">
        <w:rPr>
          <w:rFonts w:eastAsia="Calibri" w:cs="Times New Roman"/>
          <w:bCs/>
          <w:szCs w:val="18"/>
          <w:lang w:val="nl-NL" w:eastAsia="en-US"/>
        </w:rPr>
        <w:br/>
        <w:t xml:space="preserve">                                  </w:t>
      </w:r>
      <w:r w:rsidRPr="00475AD2">
        <w:rPr>
          <w:rFonts w:eastAsia="Calibri" w:cs="Times New Roman"/>
          <w:bCs/>
          <w:szCs w:val="18"/>
          <w:lang w:val="nl-NL" w:eastAsia="en-US"/>
        </w:rPr>
        <w:t>verdienkansen in de sectoren waterstof,</w:t>
      </w:r>
      <w:r w:rsidR="00491EF0">
        <w:rPr>
          <w:rFonts w:eastAsia="Calibri" w:cs="Times New Roman"/>
          <w:bCs/>
          <w:szCs w:val="18"/>
          <w:lang w:val="nl-NL" w:eastAsia="en-US"/>
        </w:rPr>
        <w:t xml:space="preserve"> </w:t>
      </w:r>
      <w:r w:rsidRPr="00475AD2">
        <w:rPr>
          <w:rFonts w:eastAsia="Calibri" w:cs="Times New Roman"/>
          <w:bCs/>
          <w:szCs w:val="18"/>
          <w:lang w:val="nl-NL" w:eastAsia="en-US"/>
        </w:rPr>
        <w:t xml:space="preserve">batterijtechnologie en </w:t>
      </w:r>
      <w:proofErr w:type="spellStart"/>
      <w:r w:rsidRPr="00475AD2">
        <w:rPr>
          <w:rFonts w:eastAsia="Calibri" w:cs="Times New Roman"/>
          <w:bCs/>
          <w:szCs w:val="18"/>
          <w:lang w:val="nl-NL" w:eastAsia="en-US"/>
        </w:rPr>
        <w:t>biotech</w:t>
      </w:r>
      <w:proofErr w:type="spellEnd"/>
      <w:r w:rsidRPr="00475AD2">
        <w:rPr>
          <w:rFonts w:eastAsia="Calibri" w:cs="Times New Roman"/>
          <w:bCs/>
          <w:szCs w:val="18"/>
          <w:lang w:val="nl-NL" w:eastAsia="en-US"/>
        </w:rPr>
        <w:t xml:space="preserve">. </w:t>
      </w:r>
    </w:p>
    <w:p w:rsidRPr="00475AD2" w:rsidR="00475AD2" w:rsidP="00475AD2" w:rsidRDefault="00475AD2" w14:paraId="6BDEF239" w14:textId="77777777">
      <w:pPr>
        <w:spacing w:after="0"/>
        <w:rPr>
          <w:szCs w:val="18"/>
          <w:u w:val="single"/>
          <w:lang w:val="nl-NL"/>
        </w:rPr>
      </w:pPr>
    </w:p>
    <w:p w:rsidRPr="00475AD2" w:rsidR="00475AD2" w:rsidP="00475AD2" w:rsidRDefault="00475AD2" w14:paraId="62FF7056" w14:textId="77777777">
      <w:pPr>
        <w:spacing w:after="0"/>
        <w:rPr>
          <w:szCs w:val="18"/>
          <w:u w:val="single"/>
          <w:lang w:val="nl-NL"/>
        </w:rPr>
      </w:pPr>
      <w:r w:rsidRPr="00475AD2">
        <w:rPr>
          <w:szCs w:val="18"/>
          <w:u w:val="single"/>
          <w:lang w:val="nl-NL"/>
        </w:rPr>
        <w:t>Samenvatting</w:t>
      </w:r>
    </w:p>
    <w:p w:rsidRPr="00475AD2" w:rsidR="00475AD2" w:rsidP="00475AD2" w:rsidRDefault="00475AD2" w14:paraId="33E943B7" w14:textId="5E4D75D3">
      <w:pPr>
        <w:spacing w:after="0"/>
        <w:rPr>
          <w:color w:val="000000"/>
          <w:szCs w:val="18"/>
          <w:lang w:val="nl-NL"/>
        </w:rPr>
      </w:pPr>
      <w:r w:rsidRPr="00475AD2">
        <w:rPr>
          <w:color w:val="000000"/>
          <w:szCs w:val="18"/>
          <w:lang w:val="nl-NL"/>
        </w:rPr>
        <w:t>De economische missie naar Zweden</w:t>
      </w:r>
      <w:r w:rsidR="00C569D3">
        <w:rPr>
          <w:color w:val="000000"/>
          <w:szCs w:val="18"/>
          <w:lang w:val="nl-NL"/>
        </w:rPr>
        <w:t xml:space="preserve"> </w:t>
      </w:r>
      <w:r w:rsidRPr="00475AD2">
        <w:rPr>
          <w:color w:val="000000"/>
          <w:szCs w:val="18"/>
          <w:lang w:val="nl-NL"/>
        </w:rPr>
        <w:t>en Finland, met een focus op hernieuwbare energie –</w:t>
      </w:r>
      <w:r w:rsidR="00EC3BA0">
        <w:rPr>
          <w:color w:val="000000"/>
          <w:szCs w:val="18"/>
          <w:lang w:val="nl-NL"/>
        </w:rPr>
        <w:t xml:space="preserve"> </w:t>
      </w:r>
      <w:r w:rsidRPr="00475AD2">
        <w:rPr>
          <w:color w:val="000000"/>
          <w:szCs w:val="18"/>
          <w:lang w:val="nl-NL"/>
        </w:rPr>
        <w:t xml:space="preserve">waterstof en batterijtechnologie – en </w:t>
      </w:r>
      <w:r w:rsidRPr="00C569D3">
        <w:rPr>
          <w:i/>
          <w:iCs/>
          <w:color w:val="000000"/>
          <w:szCs w:val="18"/>
          <w:lang w:val="nl-NL"/>
        </w:rPr>
        <w:t xml:space="preserve">life </w:t>
      </w:r>
      <w:proofErr w:type="spellStart"/>
      <w:r w:rsidRPr="00C569D3">
        <w:rPr>
          <w:i/>
          <w:iCs/>
          <w:color w:val="000000"/>
          <w:szCs w:val="18"/>
          <w:lang w:val="nl-NL"/>
        </w:rPr>
        <w:t>sciences</w:t>
      </w:r>
      <w:proofErr w:type="spellEnd"/>
      <w:r w:rsidRPr="00C569D3">
        <w:rPr>
          <w:i/>
          <w:iCs/>
          <w:color w:val="000000"/>
          <w:szCs w:val="18"/>
          <w:lang w:val="nl-NL"/>
        </w:rPr>
        <w:t xml:space="preserve"> &amp; health</w:t>
      </w:r>
      <w:r w:rsidRPr="00475AD2">
        <w:rPr>
          <w:color w:val="000000"/>
          <w:szCs w:val="18"/>
          <w:lang w:val="nl-NL"/>
        </w:rPr>
        <w:t xml:space="preserve"> (LSH), had als doel Nederland prominenter op de kaart te zetten bij Zweedse en Finse partners. Beide landen spelen een vooraanstaande rol in de ontwikkeling van hernieuwbare energie en innovatieve technologieën. Het </w:t>
      </w:r>
      <w:r w:rsidR="00C569D3">
        <w:rPr>
          <w:color w:val="000000"/>
          <w:szCs w:val="18"/>
          <w:lang w:val="nl-NL"/>
        </w:rPr>
        <w:t>Nederland</w:t>
      </w:r>
      <w:r w:rsidRPr="00475AD2">
        <w:rPr>
          <w:color w:val="000000"/>
          <w:szCs w:val="18"/>
          <w:lang w:val="nl-NL"/>
        </w:rPr>
        <w:t xml:space="preserve">se bedrijfsleven ziet kansen in deze regio, wat duidelijk werd door de brede interesse vanuit het </w:t>
      </w:r>
      <w:r w:rsidRPr="00C569D3">
        <w:rPr>
          <w:i/>
          <w:iCs/>
          <w:color w:val="000000"/>
          <w:szCs w:val="18"/>
          <w:lang w:val="nl-NL"/>
        </w:rPr>
        <w:t xml:space="preserve">Trade &amp; </w:t>
      </w:r>
      <w:proofErr w:type="spellStart"/>
      <w:r w:rsidRPr="00C569D3">
        <w:rPr>
          <w:i/>
          <w:iCs/>
          <w:color w:val="000000"/>
          <w:szCs w:val="18"/>
          <w:lang w:val="nl-NL"/>
        </w:rPr>
        <w:t>Innovate</w:t>
      </w:r>
      <w:proofErr w:type="spellEnd"/>
      <w:r w:rsidRPr="00475AD2">
        <w:rPr>
          <w:color w:val="000000"/>
          <w:szCs w:val="18"/>
          <w:lang w:val="nl-NL"/>
        </w:rPr>
        <w:t xml:space="preserve"> NL-netwerk en VNO-NCW. De deelname van Ingrid Thijssen, voorzitter VNO-NCW, als zakelijk missieleider onderstreepte de belangrijke rol van het </w:t>
      </w:r>
      <w:r w:rsidR="00C569D3">
        <w:rPr>
          <w:color w:val="000000"/>
          <w:szCs w:val="18"/>
          <w:lang w:val="nl-NL"/>
        </w:rPr>
        <w:t>Nederlands</w:t>
      </w:r>
      <w:r w:rsidRPr="00475AD2">
        <w:rPr>
          <w:color w:val="000000"/>
          <w:szCs w:val="18"/>
          <w:lang w:val="nl-NL"/>
        </w:rPr>
        <w:t xml:space="preserve">e bedrijfsleven in deze </w:t>
      </w:r>
      <w:r w:rsidRPr="00475AD2" w:rsidR="00135296">
        <w:rPr>
          <w:color w:val="000000"/>
          <w:szCs w:val="18"/>
          <w:lang w:val="nl-NL"/>
        </w:rPr>
        <w:t>samen</w:t>
      </w:r>
      <w:r w:rsidR="00135296">
        <w:rPr>
          <w:color w:val="000000"/>
          <w:szCs w:val="18"/>
          <w:lang w:val="nl-NL"/>
        </w:rPr>
        <w:t>w</w:t>
      </w:r>
      <w:r w:rsidRPr="00475AD2" w:rsidR="00135296">
        <w:rPr>
          <w:color w:val="000000"/>
          <w:szCs w:val="18"/>
          <w:lang w:val="nl-NL"/>
        </w:rPr>
        <w:t>erking</w:t>
      </w:r>
      <w:r w:rsidRPr="00475AD2">
        <w:rPr>
          <w:color w:val="000000"/>
          <w:szCs w:val="18"/>
          <w:lang w:val="nl-NL"/>
        </w:rPr>
        <w:t>.</w:t>
      </w:r>
      <w:r w:rsidRPr="00475AD2">
        <w:rPr>
          <w:color w:val="000000"/>
          <w:szCs w:val="18"/>
          <w:lang w:val="nl-NL"/>
        </w:rPr>
        <w:br/>
      </w:r>
    </w:p>
    <w:p w:rsidRPr="00475AD2" w:rsidR="00475AD2" w:rsidP="00475AD2" w:rsidRDefault="00475AD2" w14:paraId="16D78E90" w14:textId="7490F7EB">
      <w:pPr>
        <w:spacing w:after="0"/>
        <w:rPr>
          <w:color w:val="000000"/>
          <w:szCs w:val="18"/>
          <w:lang w:val="nl-NL"/>
        </w:rPr>
      </w:pPr>
      <w:r w:rsidRPr="00475AD2">
        <w:rPr>
          <w:color w:val="000000"/>
          <w:szCs w:val="18"/>
          <w:lang w:val="nl-NL"/>
        </w:rPr>
        <w:t>Tijdens bedrijfsbezoeken, beurzen, seminars en bilaterale gesprekken werd N</w:t>
      </w:r>
      <w:r w:rsidR="00C569D3">
        <w:rPr>
          <w:color w:val="000000"/>
          <w:szCs w:val="18"/>
          <w:lang w:val="nl-NL"/>
        </w:rPr>
        <w:t>ederland</w:t>
      </w:r>
      <w:r w:rsidRPr="00475AD2">
        <w:rPr>
          <w:color w:val="000000"/>
          <w:szCs w:val="18"/>
          <w:lang w:val="nl-NL"/>
        </w:rPr>
        <w:t xml:space="preserve"> gepositioneerd als een betrouwbare en innovatieve handelspartner. De keuze om zowel </w:t>
      </w:r>
      <w:r w:rsidR="00C569D3">
        <w:rPr>
          <w:color w:val="000000"/>
          <w:szCs w:val="18"/>
          <w:lang w:val="nl-NL"/>
        </w:rPr>
        <w:t>Zweden als Finland</w:t>
      </w:r>
      <w:r w:rsidRPr="00475AD2">
        <w:rPr>
          <w:color w:val="000000"/>
          <w:szCs w:val="18"/>
          <w:lang w:val="nl-NL"/>
        </w:rPr>
        <w:t xml:space="preserve"> in één economische missie te combineren, bood bedrijven een kans om inzicht te krijgen in de marktkansen binnen beide landen en tegelijkertijd hun netwerk te versterken.</w:t>
      </w:r>
    </w:p>
    <w:p w:rsidRPr="00475AD2" w:rsidR="00475AD2" w:rsidP="00475AD2" w:rsidRDefault="00475AD2" w14:paraId="6684DDF0" w14:textId="77777777">
      <w:pPr>
        <w:spacing w:after="0"/>
        <w:rPr>
          <w:szCs w:val="18"/>
          <w:u w:val="single"/>
          <w:lang w:val="nl-NL"/>
        </w:rPr>
      </w:pPr>
    </w:p>
    <w:p w:rsidRPr="00475AD2" w:rsidR="00475AD2" w:rsidP="00475AD2" w:rsidRDefault="00475AD2" w14:paraId="12431FCD" w14:textId="77777777">
      <w:pPr>
        <w:spacing w:after="0"/>
        <w:rPr>
          <w:szCs w:val="18"/>
          <w:u w:val="single"/>
          <w:lang w:val="nl-NL"/>
        </w:rPr>
      </w:pPr>
      <w:r w:rsidRPr="00475AD2">
        <w:rPr>
          <w:szCs w:val="18"/>
          <w:u w:val="single"/>
          <w:lang w:val="nl-NL"/>
        </w:rPr>
        <w:t xml:space="preserve">Belangrijkste onderdelen programma </w:t>
      </w:r>
    </w:p>
    <w:p w:rsidRPr="00475AD2" w:rsidR="00475AD2" w:rsidP="00475AD2" w:rsidRDefault="00EC3BA0" w14:paraId="638B5559" w14:textId="20FB39A4">
      <w:pPr>
        <w:numPr>
          <w:ilvl w:val="0"/>
          <w:numId w:val="26"/>
        </w:numPr>
        <w:spacing w:after="0"/>
        <w:contextualSpacing/>
        <w:rPr>
          <w:rFonts w:eastAsia="Malgun Gothic" w:cs="Times New Roman"/>
          <w:szCs w:val="18"/>
          <w:lang w:val="nl-NL" w:eastAsia="ko-KR"/>
        </w:rPr>
      </w:pPr>
      <w:r>
        <w:rPr>
          <w:rFonts w:eastAsia="Malgun Gothic" w:cs="Times New Roman"/>
          <w:szCs w:val="18"/>
          <w:lang w:val="nl-NL" w:eastAsia="ko-KR"/>
        </w:rPr>
        <w:t xml:space="preserve">Gesprek </w:t>
      </w:r>
      <w:r w:rsidR="00135296">
        <w:rPr>
          <w:rFonts w:eastAsia="Malgun Gothic" w:cs="Times New Roman"/>
          <w:szCs w:val="18"/>
          <w:lang w:val="nl-NL" w:eastAsia="ko-KR"/>
        </w:rPr>
        <w:t>Minister BHO</w:t>
      </w:r>
      <w:r w:rsidRPr="00475AD2" w:rsidR="00475AD2">
        <w:rPr>
          <w:rFonts w:eastAsia="Malgun Gothic" w:cs="Times New Roman"/>
          <w:szCs w:val="18"/>
          <w:lang w:val="nl-NL" w:eastAsia="ko-KR"/>
        </w:rPr>
        <w:t xml:space="preserve"> met </w:t>
      </w:r>
      <w:proofErr w:type="spellStart"/>
      <w:r w:rsidRPr="00475AD2" w:rsidR="00475AD2">
        <w:rPr>
          <w:szCs w:val="18"/>
          <w:lang w:val="nl-NL"/>
        </w:rPr>
        <w:t>Håkan</w:t>
      </w:r>
      <w:proofErr w:type="spellEnd"/>
      <w:r w:rsidRPr="00475AD2" w:rsidR="00475AD2">
        <w:rPr>
          <w:szCs w:val="18"/>
          <w:lang w:val="nl-NL"/>
        </w:rPr>
        <w:t xml:space="preserve"> </w:t>
      </w:r>
      <w:proofErr w:type="spellStart"/>
      <w:r w:rsidRPr="00475AD2" w:rsidR="00475AD2">
        <w:rPr>
          <w:szCs w:val="18"/>
          <w:lang w:val="nl-NL"/>
        </w:rPr>
        <w:t>Jevrell</w:t>
      </w:r>
      <w:proofErr w:type="spellEnd"/>
      <w:r w:rsidRPr="00475AD2" w:rsidR="00475AD2">
        <w:rPr>
          <w:szCs w:val="18"/>
          <w:lang w:val="nl-NL"/>
        </w:rPr>
        <w:t xml:space="preserve">, </w:t>
      </w:r>
      <w:r w:rsidRPr="00475AD2" w:rsidR="00475AD2">
        <w:rPr>
          <w:color w:val="000000"/>
          <w:szCs w:val="18"/>
          <w:lang w:val="nl-NL"/>
        </w:rPr>
        <w:t>staatssecretaris van de minister voor Internationale Ontwikkelingssamenwerking en Buitenlandse Handel</w:t>
      </w:r>
      <w:r w:rsidRPr="00475AD2" w:rsidR="00475AD2">
        <w:rPr>
          <w:szCs w:val="18"/>
          <w:lang w:val="nl-NL"/>
        </w:rPr>
        <w:t>.</w:t>
      </w:r>
      <w:r w:rsidRPr="00475AD2" w:rsidR="00475AD2">
        <w:rPr>
          <w:rFonts w:eastAsia="Malgun Gothic" w:cs="Times New Roman"/>
          <w:szCs w:val="18"/>
          <w:lang w:val="nl-NL" w:eastAsia="ko-KR"/>
        </w:rPr>
        <w:t xml:space="preserve"> Het doel was het</w:t>
      </w:r>
      <w:r w:rsidRPr="00475AD2" w:rsidR="00475AD2">
        <w:rPr>
          <w:color w:val="000000"/>
          <w:szCs w:val="18"/>
          <w:lang w:val="nl-NL"/>
        </w:rPr>
        <w:t xml:space="preserve"> versterken van de economische relaties, handel en samenwerking tussen </w:t>
      </w:r>
      <w:r w:rsidR="00C569D3">
        <w:rPr>
          <w:color w:val="000000"/>
          <w:szCs w:val="18"/>
          <w:lang w:val="nl-NL"/>
        </w:rPr>
        <w:t>Zweden en Nederland</w:t>
      </w:r>
      <w:r w:rsidRPr="00475AD2" w:rsidR="00475AD2">
        <w:rPr>
          <w:color w:val="000000"/>
          <w:szCs w:val="18"/>
          <w:lang w:val="nl-NL"/>
        </w:rPr>
        <w:t xml:space="preserve"> op het gebied van waterstof en batterijentechnologie t.b.v. het realiseren van de energietransitie</w:t>
      </w:r>
      <w:r>
        <w:rPr>
          <w:color w:val="000000"/>
          <w:szCs w:val="18"/>
          <w:lang w:val="nl-NL"/>
        </w:rPr>
        <w:t xml:space="preserve">, specifiek </w:t>
      </w:r>
      <w:r w:rsidRPr="00475AD2" w:rsidR="00475AD2">
        <w:rPr>
          <w:color w:val="000000"/>
          <w:szCs w:val="18"/>
          <w:lang w:val="nl-NL"/>
        </w:rPr>
        <w:t xml:space="preserve">in de </w:t>
      </w:r>
      <w:r w:rsidRPr="00C569D3" w:rsidR="00475AD2">
        <w:rPr>
          <w:i/>
          <w:iCs/>
          <w:color w:val="000000"/>
          <w:szCs w:val="18"/>
          <w:lang w:val="nl-NL"/>
        </w:rPr>
        <w:t xml:space="preserve">life </w:t>
      </w:r>
      <w:proofErr w:type="spellStart"/>
      <w:r w:rsidRPr="00C569D3" w:rsidR="00475AD2">
        <w:rPr>
          <w:i/>
          <w:iCs/>
          <w:color w:val="000000"/>
          <w:szCs w:val="18"/>
          <w:lang w:val="nl-NL"/>
        </w:rPr>
        <w:t>sciences</w:t>
      </w:r>
      <w:proofErr w:type="spellEnd"/>
      <w:r w:rsidRPr="00C569D3" w:rsidR="00475AD2">
        <w:rPr>
          <w:i/>
          <w:iCs/>
          <w:color w:val="000000"/>
          <w:szCs w:val="18"/>
          <w:lang w:val="nl-NL"/>
        </w:rPr>
        <w:t xml:space="preserve"> </w:t>
      </w:r>
      <w:proofErr w:type="spellStart"/>
      <w:r w:rsidRPr="00C569D3" w:rsidR="00475AD2">
        <w:rPr>
          <w:i/>
          <w:iCs/>
          <w:color w:val="000000"/>
          <w:szCs w:val="18"/>
          <w:lang w:val="nl-NL"/>
        </w:rPr>
        <w:t>and</w:t>
      </w:r>
      <w:proofErr w:type="spellEnd"/>
      <w:r w:rsidRPr="00C569D3" w:rsidR="00475AD2">
        <w:rPr>
          <w:i/>
          <w:iCs/>
          <w:color w:val="000000"/>
          <w:szCs w:val="18"/>
          <w:lang w:val="nl-NL"/>
        </w:rPr>
        <w:t xml:space="preserve"> health </w:t>
      </w:r>
      <w:r w:rsidRPr="00475AD2" w:rsidR="00475AD2">
        <w:rPr>
          <w:color w:val="000000"/>
          <w:szCs w:val="18"/>
          <w:lang w:val="nl-NL"/>
        </w:rPr>
        <w:t xml:space="preserve">sector. </w:t>
      </w:r>
    </w:p>
    <w:p w:rsidRPr="00475AD2" w:rsidR="00475AD2" w:rsidP="00475AD2" w:rsidRDefault="00135296" w14:paraId="735626E6" w14:textId="1F56C8D7">
      <w:pPr>
        <w:numPr>
          <w:ilvl w:val="0"/>
          <w:numId w:val="27"/>
        </w:numPr>
        <w:spacing w:after="0"/>
        <w:contextualSpacing/>
        <w:rPr>
          <w:szCs w:val="18"/>
          <w:lang w:val="nl-NL" w:eastAsia="ja-JP"/>
        </w:rPr>
      </w:pPr>
      <w:r>
        <w:rPr>
          <w:rFonts w:eastAsia="Malgun Gothic" w:cs="Times New Roman"/>
          <w:szCs w:val="18"/>
          <w:lang w:val="nl-NL" w:eastAsia="ko-KR"/>
        </w:rPr>
        <w:t>Minister BHO</w:t>
      </w:r>
      <w:r w:rsidRPr="00475AD2" w:rsidR="00475AD2">
        <w:rPr>
          <w:rFonts w:eastAsia="Malgun Gothic" w:cs="Times New Roman"/>
          <w:szCs w:val="18"/>
          <w:lang w:val="nl-NL" w:eastAsia="ko-KR"/>
        </w:rPr>
        <w:t xml:space="preserve"> bracht een beursbezoek aan de biotechnologiebeurs </w:t>
      </w:r>
      <w:r w:rsidRPr="00C569D3" w:rsidR="00475AD2">
        <w:rPr>
          <w:rFonts w:eastAsia="Malgun Gothic" w:cs="Times New Roman"/>
          <w:i/>
          <w:iCs/>
          <w:szCs w:val="18"/>
          <w:lang w:val="nl-NL" w:eastAsia="ko-KR"/>
        </w:rPr>
        <w:t>BIO Europe</w:t>
      </w:r>
      <w:r w:rsidRPr="00475AD2" w:rsidR="00475AD2">
        <w:rPr>
          <w:rFonts w:eastAsia="Malgun Gothic" w:cs="Times New Roman"/>
          <w:szCs w:val="18"/>
          <w:lang w:val="nl-NL" w:eastAsia="ko-KR"/>
        </w:rPr>
        <w:t xml:space="preserve"> in Stockholm om inzicht te krijgen van </w:t>
      </w:r>
      <w:r w:rsidRPr="00475AD2" w:rsidR="00475AD2">
        <w:rPr>
          <w:szCs w:val="18"/>
          <w:lang w:val="nl-NL" w:eastAsia="ja-JP"/>
        </w:rPr>
        <w:t xml:space="preserve">de </w:t>
      </w:r>
      <w:proofErr w:type="spellStart"/>
      <w:r w:rsidRPr="00475AD2" w:rsidR="00475AD2">
        <w:rPr>
          <w:szCs w:val="18"/>
          <w:lang w:val="nl-NL" w:eastAsia="ja-JP"/>
        </w:rPr>
        <w:t>biotechsector</w:t>
      </w:r>
      <w:proofErr w:type="spellEnd"/>
      <w:r w:rsidRPr="00475AD2" w:rsidR="00475AD2">
        <w:rPr>
          <w:szCs w:val="18"/>
          <w:lang w:val="nl-NL" w:eastAsia="ja-JP"/>
        </w:rPr>
        <w:t>, en de internationale verdienpotentie die deze sector biedt.</w:t>
      </w:r>
    </w:p>
    <w:p w:rsidRPr="00475AD2" w:rsidR="00475AD2" w:rsidP="00475AD2" w:rsidRDefault="00475AD2" w14:paraId="4B1F3127" w14:textId="3CFCF93D">
      <w:pPr>
        <w:numPr>
          <w:ilvl w:val="0"/>
          <w:numId w:val="26"/>
        </w:numPr>
        <w:spacing w:after="0"/>
        <w:contextualSpacing/>
        <w:rPr>
          <w:rFonts w:eastAsia="Malgun Gothic" w:cs="Times New Roman"/>
          <w:szCs w:val="18"/>
          <w:lang w:val="nl-NL" w:eastAsia="ko-KR"/>
        </w:rPr>
      </w:pPr>
      <w:r w:rsidRPr="00475AD2">
        <w:rPr>
          <w:szCs w:val="18"/>
          <w:lang w:val="nl-NL"/>
        </w:rPr>
        <w:t>De bedrijfsdelegatie bracht bezoeken aan innovatieve Zweedse en Finse bedrijven/instellingen</w:t>
      </w:r>
      <w:r w:rsidR="00D17229">
        <w:rPr>
          <w:szCs w:val="18"/>
          <w:lang w:val="nl-NL"/>
        </w:rPr>
        <w:t xml:space="preserve">. </w:t>
      </w:r>
      <w:r w:rsidRPr="00475AD2">
        <w:rPr>
          <w:szCs w:val="18"/>
          <w:lang w:val="nl-NL"/>
        </w:rPr>
        <w:t>Tijdens een aantal onderdelen van het programma waren lokale regionale ontwikkelingsmaatschappijen aanwezig</w:t>
      </w:r>
      <w:r w:rsidR="00D17229">
        <w:rPr>
          <w:szCs w:val="18"/>
          <w:lang w:val="nl-NL"/>
        </w:rPr>
        <w:t>.</w:t>
      </w:r>
    </w:p>
    <w:p w:rsidRPr="00475AD2" w:rsidR="00475AD2" w:rsidP="00475AD2" w:rsidRDefault="00475AD2" w14:paraId="06AD78B8" w14:textId="6E3AB2D2">
      <w:pPr>
        <w:numPr>
          <w:ilvl w:val="0"/>
          <w:numId w:val="26"/>
        </w:numPr>
        <w:spacing w:after="0"/>
        <w:contextualSpacing/>
        <w:rPr>
          <w:rFonts w:eastAsia="Malgun Gothic" w:cs="Times New Roman"/>
          <w:szCs w:val="18"/>
          <w:lang w:val="nl-NL" w:eastAsia="ko-KR"/>
        </w:rPr>
      </w:pPr>
      <w:r w:rsidRPr="00475AD2">
        <w:rPr>
          <w:szCs w:val="18"/>
          <w:lang w:val="nl-NL"/>
        </w:rPr>
        <w:t xml:space="preserve">Netwerkseminar in </w:t>
      </w:r>
      <w:r w:rsidR="00C569D3">
        <w:rPr>
          <w:szCs w:val="18"/>
          <w:lang w:val="nl-NL"/>
        </w:rPr>
        <w:t>Zweden</w:t>
      </w:r>
      <w:r w:rsidRPr="00475AD2">
        <w:rPr>
          <w:szCs w:val="18"/>
          <w:lang w:val="nl-NL"/>
        </w:rPr>
        <w:t xml:space="preserve"> waar sprekers uit de industrie spraken over de energietransitie</w:t>
      </w:r>
      <w:r w:rsidR="00EC3BA0">
        <w:rPr>
          <w:szCs w:val="18"/>
          <w:lang w:val="nl-NL"/>
        </w:rPr>
        <w:t xml:space="preserve"> incl. speeches </w:t>
      </w:r>
      <w:proofErr w:type="spellStart"/>
      <w:r w:rsidRPr="00475AD2">
        <w:rPr>
          <w:szCs w:val="18"/>
          <w:lang w:val="nl-NL"/>
        </w:rPr>
        <w:t>MinBHO</w:t>
      </w:r>
      <w:proofErr w:type="spellEnd"/>
      <w:r w:rsidRPr="00475AD2">
        <w:rPr>
          <w:szCs w:val="18"/>
          <w:lang w:val="nl-NL"/>
        </w:rPr>
        <w:t xml:space="preserve"> en de staatssecretaris </w:t>
      </w:r>
      <w:proofErr w:type="spellStart"/>
      <w:r w:rsidRPr="00475AD2">
        <w:rPr>
          <w:szCs w:val="18"/>
          <w:lang w:val="nl-NL"/>
        </w:rPr>
        <w:t>Jevrell</w:t>
      </w:r>
      <w:proofErr w:type="spellEnd"/>
      <w:r w:rsidRPr="00475AD2">
        <w:rPr>
          <w:szCs w:val="18"/>
          <w:lang w:val="nl-NL"/>
        </w:rPr>
        <w:t xml:space="preserve"> </w:t>
      </w:r>
      <w:r w:rsidR="00EC3BA0">
        <w:rPr>
          <w:szCs w:val="18"/>
          <w:lang w:val="nl-NL"/>
        </w:rPr>
        <w:t>over</w:t>
      </w:r>
      <w:r w:rsidRPr="00475AD2">
        <w:rPr>
          <w:szCs w:val="18"/>
          <w:lang w:val="nl-NL"/>
        </w:rPr>
        <w:t xml:space="preserve"> het belang van samenwerking</w:t>
      </w:r>
      <w:r w:rsidR="00EC3BA0">
        <w:rPr>
          <w:szCs w:val="18"/>
          <w:lang w:val="nl-NL"/>
        </w:rPr>
        <w:t>.</w:t>
      </w:r>
      <w:r w:rsidRPr="00475AD2">
        <w:rPr>
          <w:szCs w:val="18"/>
          <w:lang w:val="nl-NL"/>
        </w:rPr>
        <w:t xml:space="preserve"> </w:t>
      </w:r>
    </w:p>
    <w:p w:rsidRPr="00475AD2" w:rsidR="00475AD2" w:rsidP="00475AD2" w:rsidRDefault="00475AD2" w14:paraId="47FCCC43" w14:textId="04D9D315">
      <w:pPr>
        <w:numPr>
          <w:ilvl w:val="0"/>
          <w:numId w:val="26"/>
        </w:numPr>
        <w:spacing w:after="0"/>
        <w:contextualSpacing/>
        <w:rPr>
          <w:rFonts w:eastAsia="Malgun Gothic" w:cs="Times New Roman"/>
          <w:szCs w:val="18"/>
          <w:lang w:val="nl-NL" w:eastAsia="ko-KR"/>
        </w:rPr>
      </w:pPr>
      <w:r w:rsidRPr="00475AD2">
        <w:rPr>
          <w:szCs w:val="18"/>
          <w:lang w:val="nl-NL"/>
        </w:rPr>
        <w:t xml:space="preserve">Informatiesessie in </w:t>
      </w:r>
      <w:r w:rsidR="00C569D3">
        <w:rPr>
          <w:szCs w:val="18"/>
          <w:lang w:val="nl-NL"/>
        </w:rPr>
        <w:t>Finland</w:t>
      </w:r>
      <w:r w:rsidRPr="00475AD2">
        <w:rPr>
          <w:szCs w:val="18"/>
          <w:lang w:val="nl-NL"/>
        </w:rPr>
        <w:t xml:space="preserve"> waar vertegenwoordigers van de overheid en het bedrijfsleven spraken over de stand van zaken en kansen omtrent de energietransitie</w:t>
      </w:r>
      <w:r w:rsidR="00D17229">
        <w:rPr>
          <w:szCs w:val="18"/>
          <w:lang w:val="nl-NL"/>
        </w:rPr>
        <w:t>.</w:t>
      </w:r>
      <w:r w:rsidRPr="00475AD2">
        <w:rPr>
          <w:szCs w:val="18"/>
          <w:lang w:val="nl-NL"/>
        </w:rPr>
        <w:t xml:space="preserve"> </w:t>
      </w:r>
    </w:p>
    <w:p w:rsidRPr="00475AD2" w:rsidR="00475AD2" w:rsidP="00475AD2" w:rsidRDefault="00475AD2" w14:paraId="483500A1" w14:textId="76B8011A">
      <w:pPr>
        <w:numPr>
          <w:ilvl w:val="0"/>
          <w:numId w:val="26"/>
        </w:numPr>
        <w:spacing w:after="0"/>
        <w:contextualSpacing/>
        <w:rPr>
          <w:rFonts w:eastAsia="Malgun Gothic" w:cs="Times New Roman"/>
          <w:szCs w:val="18"/>
          <w:lang w:val="nl-NL" w:eastAsia="ko-KR"/>
        </w:rPr>
      </w:pPr>
      <w:r w:rsidRPr="00475AD2">
        <w:rPr>
          <w:rFonts w:eastAsia="Malgun Gothic" w:cs="Times New Roman"/>
          <w:szCs w:val="18"/>
          <w:lang w:val="nl-NL" w:eastAsia="ko-KR"/>
        </w:rPr>
        <w:t>M</w:t>
      </w:r>
      <w:r w:rsidRPr="00475AD2">
        <w:rPr>
          <w:szCs w:val="18"/>
          <w:lang w:val="nl-NL"/>
        </w:rPr>
        <w:t xml:space="preserve">iddels netwerkrecepties zijn deelnemende bedrijven in contact gebracht met potentiële zakenpartners in </w:t>
      </w:r>
      <w:r w:rsidR="00C569D3">
        <w:rPr>
          <w:szCs w:val="18"/>
          <w:lang w:val="nl-NL"/>
        </w:rPr>
        <w:t>Zweden en Finland</w:t>
      </w:r>
      <w:r w:rsidRPr="00475AD2">
        <w:rPr>
          <w:szCs w:val="18"/>
          <w:lang w:val="nl-NL"/>
        </w:rPr>
        <w:t xml:space="preserve">. Tijdens de netwerkreceptie was Jacob Wallenberg aanwezig. Hij is de voorzitter van </w:t>
      </w:r>
      <w:proofErr w:type="spellStart"/>
      <w:r w:rsidRPr="00475AD2">
        <w:rPr>
          <w:szCs w:val="18"/>
          <w:lang w:val="nl-NL"/>
        </w:rPr>
        <w:t>Svenskt</w:t>
      </w:r>
      <w:proofErr w:type="spellEnd"/>
      <w:r w:rsidRPr="00475AD2">
        <w:rPr>
          <w:szCs w:val="18"/>
          <w:lang w:val="nl-NL"/>
        </w:rPr>
        <w:t xml:space="preserve"> </w:t>
      </w:r>
      <w:proofErr w:type="spellStart"/>
      <w:r w:rsidRPr="00475AD2">
        <w:rPr>
          <w:szCs w:val="18"/>
          <w:lang w:val="nl-NL"/>
        </w:rPr>
        <w:t>Näringsliv</w:t>
      </w:r>
      <w:proofErr w:type="spellEnd"/>
      <w:r w:rsidRPr="00475AD2">
        <w:rPr>
          <w:szCs w:val="18"/>
          <w:lang w:val="nl-NL"/>
        </w:rPr>
        <w:t xml:space="preserve"> (</w:t>
      </w:r>
      <w:r w:rsidR="00D17229">
        <w:rPr>
          <w:szCs w:val="18"/>
          <w:lang w:val="nl-NL"/>
        </w:rPr>
        <w:t>tegenhanger</w:t>
      </w:r>
      <w:r w:rsidRPr="00475AD2">
        <w:rPr>
          <w:szCs w:val="18"/>
          <w:lang w:val="nl-NL"/>
        </w:rPr>
        <w:t xml:space="preserve"> VNO-NCW) en van Investor, het investeringsvehikel van de familie Wallenberg met belangen in grote Zweedse bedrijven</w:t>
      </w:r>
      <w:r w:rsidR="00D17229">
        <w:rPr>
          <w:szCs w:val="18"/>
          <w:lang w:val="nl-NL"/>
        </w:rPr>
        <w:t>.</w:t>
      </w:r>
    </w:p>
    <w:p w:rsidRPr="00475AD2" w:rsidR="00475AD2" w:rsidP="00475AD2" w:rsidRDefault="00475AD2" w14:paraId="3465F59C" w14:textId="20F9105A">
      <w:pPr>
        <w:numPr>
          <w:ilvl w:val="0"/>
          <w:numId w:val="26"/>
        </w:numPr>
        <w:spacing w:after="0"/>
        <w:contextualSpacing/>
        <w:rPr>
          <w:rFonts w:eastAsia="Malgun Gothic" w:cs="Times New Roman"/>
          <w:szCs w:val="18"/>
          <w:lang w:val="nl-NL" w:eastAsia="ko-KR"/>
        </w:rPr>
      </w:pPr>
      <w:r w:rsidRPr="00475AD2">
        <w:rPr>
          <w:rFonts w:eastAsia="Malgun Gothic" w:cs="Times New Roman"/>
          <w:szCs w:val="18"/>
          <w:lang w:val="nl-NL" w:eastAsia="ko-KR"/>
        </w:rPr>
        <w:t xml:space="preserve">Min BHO openende, gezamenlijk met de commissaris van de Netherlands </w:t>
      </w:r>
      <w:proofErr w:type="spellStart"/>
      <w:r w:rsidRPr="00475AD2">
        <w:rPr>
          <w:rFonts w:eastAsia="Malgun Gothic" w:cs="Times New Roman"/>
          <w:szCs w:val="18"/>
          <w:lang w:val="nl-NL" w:eastAsia="ko-KR"/>
        </w:rPr>
        <w:t>Foreign</w:t>
      </w:r>
      <w:proofErr w:type="spellEnd"/>
      <w:r w:rsidRPr="00475AD2">
        <w:rPr>
          <w:rFonts w:eastAsia="Malgun Gothic" w:cs="Times New Roman"/>
          <w:szCs w:val="18"/>
          <w:lang w:val="nl-NL" w:eastAsia="ko-KR"/>
        </w:rPr>
        <w:t xml:space="preserve"> Investment Agency (NFIA), op symbolische wijze het kantoor in Stockholm om het belang van Noordse investering in N</w:t>
      </w:r>
      <w:r w:rsidR="00C569D3">
        <w:rPr>
          <w:rFonts w:eastAsia="Malgun Gothic" w:cs="Times New Roman"/>
          <w:szCs w:val="18"/>
          <w:lang w:val="nl-NL" w:eastAsia="ko-KR"/>
        </w:rPr>
        <w:t xml:space="preserve">ederland </w:t>
      </w:r>
      <w:r w:rsidRPr="00475AD2">
        <w:rPr>
          <w:rFonts w:eastAsia="Malgun Gothic" w:cs="Times New Roman"/>
          <w:szCs w:val="18"/>
          <w:lang w:val="nl-NL" w:eastAsia="ko-KR"/>
        </w:rPr>
        <w:t xml:space="preserve">te onderstrepen. </w:t>
      </w:r>
    </w:p>
    <w:p w:rsidRPr="00475AD2" w:rsidR="00475AD2" w:rsidP="00475AD2" w:rsidRDefault="00475AD2" w14:paraId="468C2256" w14:textId="77777777">
      <w:pPr>
        <w:spacing w:after="0"/>
        <w:ind w:left="360"/>
        <w:contextualSpacing/>
        <w:rPr>
          <w:szCs w:val="18"/>
          <w:u w:val="single"/>
          <w:lang w:val="nl-NL"/>
        </w:rPr>
      </w:pPr>
    </w:p>
    <w:p w:rsidRPr="00475AD2" w:rsidR="00475AD2" w:rsidP="00475AD2" w:rsidRDefault="001B61C2" w14:paraId="090E0DB8" w14:textId="56E989B2">
      <w:pPr>
        <w:spacing w:after="0"/>
        <w:rPr>
          <w:szCs w:val="18"/>
          <w:lang w:val="nl-NL"/>
        </w:rPr>
      </w:pPr>
      <w:r>
        <w:rPr>
          <w:szCs w:val="18"/>
          <w:u w:val="single"/>
          <w:lang w:val="nl-NL"/>
        </w:rPr>
        <w:t>I</w:t>
      </w:r>
      <w:r w:rsidRPr="00475AD2" w:rsidR="00475AD2">
        <w:rPr>
          <w:szCs w:val="18"/>
          <w:u w:val="single"/>
          <w:lang w:val="nl-NL"/>
        </w:rPr>
        <w:t>MVO</w:t>
      </w:r>
      <w:r w:rsidR="00C605EE">
        <w:rPr>
          <w:szCs w:val="18"/>
          <w:u w:val="single"/>
          <w:lang w:val="nl-NL"/>
        </w:rPr>
        <w:t>*</w:t>
      </w:r>
      <w:r w:rsidRPr="00475AD2" w:rsidR="00475AD2">
        <w:rPr>
          <w:szCs w:val="18"/>
          <w:u w:val="single"/>
          <w:lang w:val="nl-NL"/>
        </w:rPr>
        <w:t>/mensenrechten/</w:t>
      </w:r>
      <w:r w:rsidRPr="00475AD2" w:rsidR="00475AD2">
        <w:rPr>
          <w:iCs/>
          <w:szCs w:val="18"/>
          <w:u w:val="single"/>
          <w:lang w:val="nl-NL"/>
        </w:rPr>
        <w:t>koppeling hulp en handel</w:t>
      </w:r>
      <w:r w:rsidRPr="00475AD2" w:rsidR="00475AD2">
        <w:rPr>
          <w:szCs w:val="18"/>
          <w:lang w:val="nl-NL"/>
        </w:rPr>
        <w:t xml:space="preserve"> </w:t>
      </w:r>
    </w:p>
    <w:p w:rsidRPr="00475AD2" w:rsidR="00475AD2" w:rsidP="00475AD2" w:rsidRDefault="00475AD2" w14:paraId="7B310277" w14:textId="77777777">
      <w:pPr>
        <w:spacing w:after="0"/>
        <w:rPr>
          <w:szCs w:val="18"/>
          <w:u w:val="single"/>
          <w:lang w:val="nl-NL"/>
        </w:rPr>
      </w:pPr>
      <w:r w:rsidRPr="00475AD2">
        <w:rPr>
          <w:szCs w:val="18"/>
          <w:lang w:val="nl-NL"/>
        </w:rPr>
        <w:t>Tijdens de missie lag de nadruk op de intensivering van de samenwerking tussen Nederlandse, Zweedse en Finse bedrijven om de samenwerking op het gebied van maatschappelijke uitdagingen te stimuleren.</w:t>
      </w:r>
      <w:r w:rsidRPr="00475AD2">
        <w:rPr>
          <w:szCs w:val="18"/>
          <w:lang w:val="nl-NL"/>
        </w:rPr>
        <w:br/>
      </w:r>
    </w:p>
    <w:p w:rsidRPr="00475AD2" w:rsidR="00475AD2" w:rsidP="00475AD2" w:rsidRDefault="00475AD2" w14:paraId="22387908" w14:textId="509FCFFE">
      <w:pPr>
        <w:spacing w:after="0"/>
        <w:rPr>
          <w:szCs w:val="18"/>
          <w:u w:val="single"/>
          <w:lang w:val="nl-NL"/>
        </w:rPr>
      </w:pPr>
      <w:r w:rsidRPr="00475AD2">
        <w:rPr>
          <w:szCs w:val="18"/>
          <w:u w:val="single"/>
          <w:lang w:val="nl-NL"/>
        </w:rPr>
        <w:t xml:space="preserve">Maatschappelijke uitdagingen / </w:t>
      </w:r>
      <w:proofErr w:type="spellStart"/>
      <w:r w:rsidRPr="00475AD2">
        <w:rPr>
          <w:szCs w:val="18"/>
          <w:u w:val="single"/>
          <w:lang w:val="nl-NL"/>
        </w:rPr>
        <w:t>SDG</w:t>
      </w:r>
      <w:r w:rsidR="00985776">
        <w:rPr>
          <w:szCs w:val="18"/>
          <w:u w:val="single"/>
          <w:lang w:val="nl-NL"/>
        </w:rPr>
        <w:t>s</w:t>
      </w:r>
      <w:proofErr w:type="spellEnd"/>
    </w:p>
    <w:p w:rsidRPr="00475AD2" w:rsidR="00475AD2" w:rsidP="00475AD2" w:rsidRDefault="00475AD2" w14:paraId="6B87EDAA" w14:textId="52AA02A4">
      <w:pPr>
        <w:spacing w:after="0"/>
        <w:rPr>
          <w:szCs w:val="18"/>
          <w:u w:val="single"/>
          <w:lang w:val="nl-NL"/>
        </w:rPr>
      </w:pPr>
      <w:r w:rsidRPr="00475AD2">
        <w:rPr>
          <w:szCs w:val="18"/>
          <w:lang w:val="nl-NL"/>
        </w:rPr>
        <w:t>De maatschappelijke uitdaging van toekomstbestendige samenlevingen i</w:t>
      </w:r>
      <w:r w:rsidR="00EE5AFF">
        <w:rPr>
          <w:szCs w:val="18"/>
          <w:lang w:val="nl-NL"/>
        </w:rPr>
        <w:t>n het kader</w:t>
      </w:r>
      <w:r w:rsidRPr="00475AD2">
        <w:rPr>
          <w:szCs w:val="18"/>
          <w:lang w:val="nl-NL"/>
        </w:rPr>
        <w:t xml:space="preserve"> van de energietransitie. vormde de brede doelstelling. De </w:t>
      </w:r>
      <w:proofErr w:type="spellStart"/>
      <w:r w:rsidRPr="00475AD2">
        <w:rPr>
          <w:szCs w:val="18"/>
          <w:lang w:val="nl-NL"/>
        </w:rPr>
        <w:t>Sustainable</w:t>
      </w:r>
      <w:proofErr w:type="spellEnd"/>
      <w:r w:rsidRPr="00475AD2">
        <w:rPr>
          <w:szCs w:val="18"/>
          <w:lang w:val="nl-NL"/>
        </w:rPr>
        <w:t xml:space="preserve"> Development Goals (</w:t>
      </w:r>
      <w:proofErr w:type="spellStart"/>
      <w:r w:rsidRPr="00475AD2">
        <w:rPr>
          <w:szCs w:val="18"/>
          <w:lang w:val="nl-NL"/>
        </w:rPr>
        <w:t>SDG’s</w:t>
      </w:r>
      <w:proofErr w:type="spellEnd"/>
      <w:r w:rsidRPr="00475AD2">
        <w:rPr>
          <w:szCs w:val="18"/>
          <w:lang w:val="nl-NL"/>
        </w:rPr>
        <w:t>) waarop werd ingezet zijn; betaalbare duurzame energie (SDG 7), duurzame industrie, innovatie en infrastructuur (SDG 9), verantwoorde consumptie en productie (SDG 12) en klimaatverandering tegengaan (SDG 13).</w:t>
      </w:r>
      <w:r w:rsidRPr="00475AD2">
        <w:rPr>
          <w:rFonts w:eastAsia="Times New Roman"/>
          <w:szCs w:val="18"/>
          <w:lang w:val="nl-NL"/>
        </w:rPr>
        <w:br/>
      </w:r>
    </w:p>
    <w:p w:rsidRPr="00475AD2" w:rsidR="00475AD2" w:rsidP="00475AD2" w:rsidRDefault="00475AD2" w14:paraId="43B2144A" w14:textId="4FEE5FAF">
      <w:pPr>
        <w:spacing w:after="0"/>
        <w:rPr>
          <w:szCs w:val="18"/>
          <w:u w:val="single"/>
          <w:lang w:val="nl-NL"/>
        </w:rPr>
      </w:pPr>
      <w:r w:rsidRPr="00475AD2">
        <w:rPr>
          <w:szCs w:val="18"/>
          <w:u w:val="single"/>
          <w:lang w:val="nl-NL"/>
        </w:rPr>
        <w:lastRenderedPageBreak/>
        <w:t>Resultaten en follow-up</w:t>
      </w:r>
    </w:p>
    <w:p w:rsidRPr="000E4F84" w:rsidR="00475AD2" w:rsidP="000E4F84" w:rsidRDefault="000E4F84" w14:paraId="21C145BC" w14:textId="435BBAB8">
      <w:pPr>
        <w:numPr>
          <w:ilvl w:val="0"/>
          <w:numId w:val="28"/>
        </w:numPr>
        <w:spacing w:after="0"/>
        <w:contextualSpacing/>
        <w:rPr>
          <w:iCs/>
          <w:szCs w:val="18"/>
          <w:lang w:val="nl-NL"/>
        </w:rPr>
      </w:pPr>
      <w:r w:rsidRPr="00475AD2">
        <w:rPr>
          <w:iCs/>
          <w:szCs w:val="18"/>
          <w:lang w:val="nl-NL"/>
        </w:rPr>
        <w:t>De bedrijven gaven de missie een waarderingscijfer van 8,2, wat aangeeft dat de missie als succesvol werd ervaren</w:t>
      </w:r>
      <w:r>
        <w:rPr>
          <w:iCs/>
          <w:szCs w:val="18"/>
          <w:lang w:val="nl-NL"/>
        </w:rPr>
        <w:t xml:space="preserve">. </w:t>
      </w:r>
      <w:r w:rsidRPr="000E4F84" w:rsidR="00475AD2">
        <w:rPr>
          <w:iCs/>
          <w:szCs w:val="18"/>
          <w:lang w:val="nl-NL"/>
        </w:rPr>
        <w:t>40% van de deelnemende bedrijven heeft aangegeven meer dan</w:t>
      </w:r>
      <w:r w:rsidRPr="000E4F84" w:rsidR="00EE5AFF">
        <w:rPr>
          <w:iCs/>
          <w:szCs w:val="18"/>
          <w:lang w:val="nl-NL"/>
        </w:rPr>
        <w:t xml:space="preserve"> EUR</w:t>
      </w:r>
      <w:r w:rsidRPr="000E4F84" w:rsidR="00475AD2">
        <w:rPr>
          <w:iCs/>
          <w:szCs w:val="18"/>
          <w:lang w:val="nl-NL"/>
        </w:rPr>
        <w:t xml:space="preserve"> 1 miljoen aan zakelijke overeenkomsten te verwachten, waarvan 13% zelfs tussen de</w:t>
      </w:r>
      <w:r w:rsidRPr="000E4F84" w:rsidR="00EE5AFF">
        <w:rPr>
          <w:iCs/>
          <w:szCs w:val="18"/>
          <w:lang w:val="nl-NL"/>
        </w:rPr>
        <w:t xml:space="preserve"> EUR</w:t>
      </w:r>
      <w:r w:rsidRPr="000E4F84" w:rsidR="00475AD2">
        <w:rPr>
          <w:iCs/>
          <w:szCs w:val="18"/>
          <w:lang w:val="nl-NL"/>
        </w:rPr>
        <w:t xml:space="preserve"> 20 en 50 miljoen. Dit toont het grote potentieel van de missie voor de </w:t>
      </w:r>
      <w:r w:rsidR="00C569D3">
        <w:rPr>
          <w:iCs/>
          <w:szCs w:val="18"/>
          <w:lang w:val="nl-NL"/>
        </w:rPr>
        <w:t>Nederlands</w:t>
      </w:r>
      <w:r w:rsidRPr="000E4F84" w:rsidR="00475AD2">
        <w:rPr>
          <w:iCs/>
          <w:szCs w:val="18"/>
          <w:lang w:val="nl-NL"/>
        </w:rPr>
        <w:t xml:space="preserve">e bedrijven. </w:t>
      </w:r>
    </w:p>
    <w:p w:rsidRPr="00475AD2" w:rsidR="00475AD2" w:rsidP="00475AD2" w:rsidRDefault="00475AD2" w14:paraId="0E9CF186" w14:textId="564166FB">
      <w:pPr>
        <w:numPr>
          <w:ilvl w:val="0"/>
          <w:numId w:val="28"/>
        </w:numPr>
        <w:spacing w:after="0"/>
        <w:contextualSpacing/>
        <w:rPr>
          <w:iCs/>
          <w:szCs w:val="18"/>
          <w:lang w:val="nl-NL"/>
        </w:rPr>
      </w:pPr>
      <w:r w:rsidRPr="00475AD2">
        <w:rPr>
          <w:iCs/>
          <w:szCs w:val="18"/>
          <w:lang w:val="nl-NL"/>
        </w:rPr>
        <w:t xml:space="preserve">Tijdens de economische missie werd een </w:t>
      </w:r>
      <w:proofErr w:type="spellStart"/>
      <w:r w:rsidRPr="00475AD2">
        <w:rPr>
          <w:iCs/>
          <w:szCs w:val="18"/>
          <w:lang w:val="nl-NL"/>
        </w:rPr>
        <w:t>MoU</w:t>
      </w:r>
      <w:proofErr w:type="spellEnd"/>
      <w:r w:rsidRPr="00475AD2">
        <w:rPr>
          <w:iCs/>
          <w:szCs w:val="18"/>
          <w:lang w:val="nl-NL"/>
        </w:rPr>
        <w:t xml:space="preserve"> ondertekend </w:t>
      </w:r>
      <w:r w:rsidR="00D17229">
        <w:rPr>
          <w:iCs/>
          <w:szCs w:val="18"/>
          <w:lang w:val="nl-NL"/>
        </w:rPr>
        <w:t xml:space="preserve">op het gebied van </w:t>
      </w:r>
      <w:proofErr w:type="spellStart"/>
      <w:r w:rsidR="00D17229">
        <w:rPr>
          <w:i/>
          <w:szCs w:val="18"/>
          <w:lang w:val="nl-NL"/>
        </w:rPr>
        <w:t>automotive</w:t>
      </w:r>
      <w:proofErr w:type="spellEnd"/>
      <w:r w:rsidRPr="00475AD2">
        <w:rPr>
          <w:iCs/>
          <w:szCs w:val="18"/>
          <w:lang w:val="nl-NL"/>
        </w:rPr>
        <w:t xml:space="preserve">. Het doel van deze </w:t>
      </w:r>
      <w:proofErr w:type="spellStart"/>
      <w:r w:rsidRPr="00475AD2">
        <w:rPr>
          <w:iCs/>
          <w:szCs w:val="18"/>
          <w:lang w:val="nl-NL"/>
        </w:rPr>
        <w:t>MoU</w:t>
      </w:r>
      <w:proofErr w:type="spellEnd"/>
      <w:r w:rsidRPr="00475AD2">
        <w:rPr>
          <w:iCs/>
          <w:szCs w:val="18"/>
          <w:lang w:val="nl-NL"/>
        </w:rPr>
        <w:t xml:space="preserve"> is het versterken van de samenwerking tussen de </w:t>
      </w:r>
      <w:proofErr w:type="spellStart"/>
      <w:r w:rsidRPr="000E4F84">
        <w:rPr>
          <w:i/>
          <w:szCs w:val="18"/>
          <w:lang w:val="nl-NL"/>
        </w:rPr>
        <w:t>automotive</w:t>
      </w:r>
      <w:proofErr w:type="spellEnd"/>
      <w:r w:rsidRPr="00475AD2">
        <w:rPr>
          <w:iCs/>
          <w:szCs w:val="18"/>
          <w:lang w:val="nl-NL"/>
        </w:rPr>
        <w:t xml:space="preserve"> sectoren van </w:t>
      </w:r>
      <w:r w:rsidR="00C569D3">
        <w:rPr>
          <w:iCs/>
          <w:szCs w:val="18"/>
          <w:lang w:val="nl-NL"/>
        </w:rPr>
        <w:t>Nederland en Zweden</w:t>
      </w:r>
      <w:r w:rsidRPr="00475AD2">
        <w:rPr>
          <w:iCs/>
          <w:szCs w:val="18"/>
          <w:lang w:val="nl-NL"/>
        </w:rPr>
        <w:t>, met bijzondere aandacht voor zwaar transport en verduurzaming van de sector.</w:t>
      </w:r>
    </w:p>
    <w:p w:rsidRPr="00475AD2" w:rsidR="00475AD2" w:rsidP="00475AD2" w:rsidRDefault="00475AD2" w14:paraId="35EA6C4F" w14:textId="6F8A6072">
      <w:pPr>
        <w:numPr>
          <w:ilvl w:val="0"/>
          <w:numId w:val="28"/>
        </w:numPr>
        <w:spacing w:after="0"/>
        <w:contextualSpacing/>
        <w:rPr>
          <w:iCs/>
          <w:szCs w:val="18"/>
          <w:lang w:val="nl-NL"/>
        </w:rPr>
      </w:pPr>
      <w:r w:rsidRPr="00475AD2">
        <w:rPr>
          <w:iCs/>
          <w:szCs w:val="18"/>
          <w:lang w:val="nl-NL"/>
        </w:rPr>
        <w:t>Op de BIO</w:t>
      </w:r>
      <w:r w:rsidR="000E4F84">
        <w:rPr>
          <w:iCs/>
          <w:szCs w:val="18"/>
          <w:lang w:val="nl-NL"/>
        </w:rPr>
        <w:t xml:space="preserve"> </w:t>
      </w:r>
      <w:r w:rsidRPr="00475AD2">
        <w:rPr>
          <w:iCs/>
          <w:szCs w:val="18"/>
          <w:lang w:val="nl-NL"/>
        </w:rPr>
        <w:t xml:space="preserve">Europe beurs werden twee </w:t>
      </w:r>
      <w:r w:rsidRPr="000E4F84">
        <w:rPr>
          <w:i/>
          <w:szCs w:val="18"/>
          <w:lang w:val="nl-NL"/>
        </w:rPr>
        <w:t xml:space="preserve">Letters of </w:t>
      </w:r>
      <w:proofErr w:type="spellStart"/>
      <w:r w:rsidRPr="000E4F84">
        <w:rPr>
          <w:i/>
          <w:szCs w:val="18"/>
          <w:lang w:val="nl-NL"/>
        </w:rPr>
        <w:t>Intent</w:t>
      </w:r>
      <w:proofErr w:type="spellEnd"/>
      <w:r w:rsidRPr="00475AD2">
        <w:rPr>
          <w:iCs/>
          <w:szCs w:val="18"/>
          <w:lang w:val="nl-NL"/>
        </w:rPr>
        <w:t xml:space="preserve"> (</w:t>
      </w:r>
      <w:proofErr w:type="spellStart"/>
      <w:r w:rsidRPr="00475AD2">
        <w:rPr>
          <w:iCs/>
          <w:szCs w:val="18"/>
          <w:lang w:val="nl-NL"/>
        </w:rPr>
        <w:t>LoI</w:t>
      </w:r>
      <w:proofErr w:type="spellEnd"/>
      <w:r w:rsidRPr="00475AD2">
        <w:rPr>
          <w:iCs/>
          <w:szCs w:val="18"/>
          <w:lang w:val="nl-NL"/>
        </w:rPr>
        <w:t xml:space="preserve">) ondertekend, gericht op het versterken van de samenwerking op het gebied van </w:t>
      </w:r>
      <w:proofErr w:type="spellStart"/>
      <w:r w:rsidRPr="00475AD2">
        <w:rPr>
          <w:iCs/>
          <w:szCs w:val="18"/>
          <w:lang w:val="nl-NL"/>
        </w:rPr>
        <w:t>biotech</w:t>
      </w:r>
      <w:proofErr w:type="spellEnd"/>
      <w:r w:rsidRPr="00475AD2">
        <w:rPr>
          <w:iCs/>
          <w:szCs w:val="18"/>
          <w:lang w:val="nl-NL"/>
        </w:rPr>
        <w:t xml:space="preserve">. </w:t>
      </w:r>
    </w:p>
    <w:p w:rsidRPr="00475AD2" w:rsidR="00475AD2" w:rsidP="00475AD2" w:rsidRDefault="00475AD2" w14:paraId="7D49E93D" w14:textId="16F7B32A">
      <w:pPr>
        <w:numPr>
          <w:ilvl w:val="0"/>
          <w:numId w:val="28"/>
        </w:numPr>
        <w:shd w:val="clear" w:color="auto" w:fill="FFFFFF"/>
        <w:spacing w:before="100" w:beforeAutospacing="1" w:after="100" w:afterAutospacing="1"/>
        <w:rPr>
          <w:rFonts w:eastAsia="Times New Roman" w:cstheme="minorHAnsi"/>
          <w:color w:val="222222"/>
          <w:szCs w:val="18"/>
          <w:lang w:val="nl-NL" w:eastAsia="nl-NL"/>
        </w:rPr>
      </w:pPr>
      <w:r w:rsidRPr="00475AD2">
        <w:rPr>
          <w:rFonts w:eastAsia="Times New Roman" w:cstheme="minorHAnsi"/>
          <w:color w:val="222222"/>
          <w:szCs w:val="18"/>
          <w:lang w:val="nl-NL" w:eastAsia="nl-NL"/>
        </w:rPr>
        <w:t xml:space="preserve">Tijdens de jaarlijkse waterstofbeurs, de </w:t>
      </w:r>
      <w:r w:rsidRPr="00C569D3">
        <w:rPr>
          <w:rFonts w:eastAsia="Times New Roman" w:cstheme="minorHAnsi"/>
          <w:i/>
          <w:iCs/>
          <w:color w:val="222222"/>
          <w:szCs w:val="18"/>
          <w:lang w:val="nl-NL" w:eastAsia="nl-NL"/>
        </w:rPr>
        <w:t xml:space="preserve">World </w:t>
      </w:r>
      <w:proofErr w:type="spellStart"/>
      <w:r w:rsidRPr="00C569D3">
        <w:rPr>
          <w:rFonts w:eastAsia="Times New Roman" w:cstheme="minorHAnsi"/>
          <w:i/>
          <w:iCs/>
          <w:color w:val="222222"/>
          <w:szCs w:val="18"/>
          <w:lang w:val="nl-NL" w:eastAsia="nl-NL"/>
        </w:rPr>
        <w:t>Hydrogen</w:t>
      </w:r>
      <w:proofErr w:type="spellEnd"/>
      <w:r w:rsidRPr="00C569D3">
        <w:rPr>
          <w:rFonts w:eastAsia="Times New Roman" w:cstheme="minorHAnsi"/>
          <w:i/>
          <w:iCs/>
          <w:color w:val="222222"/>
          <w:szCs w:val="18"/>
          <w:lang w:val="nl-NL" w:eastAsia="nl-NL"/>
        </w:rPr>
        <w:t xml:space="preserve"> </w:t>
      </w:r>
      <w:proofErr w:type="spellStart"/>
      <w:r w:rsidRPr="00C569D3">
        <w:rPr>
          <w:rFonts w:eastAsia="Times New Roman" w:cstheme="minorHAnsi"/>
          <w:i/>
          <w:iCs/>
          <w:color w:val="222222"/>
          <w:szCs w:val="18"/>
          <w:lang w:val="nl-NL" w:eastAsia="nl-NL"/>
        </w:rPr>
        <w:t>Summit</w:t>
      </w:r>
      <w:proofErr w:type="spellEnd"/>
      <w:r w:rsidRPr="00475AD2">
        <w:rPr>
          <w:rFonts w:eastAsia="Times New Roman" w:cstheme="minorHAnsi"/>
          <w:color w:val="222222"/>
          <w:szCs w:val="18"/>
          <w:lang w:val="nl-NL" w:eastAsia="nl-NL"/>
        </w:rPr>
        <w:t xml:space="preserve"> (WHS) in Rotterdam, zullen </w:t>
      </w:r>
      <w:r w:rsidRPr="00C569D3">
        <w:rPr>
          <w:rFonts w:eastAsia="Times New Roman" w:cstheme="minorHAnsi"/>
          <w:i/>
          <w:iCs/>
          <w:color w:val="222222"/>
          <w:szCs w:val="18"/>
          <w:lang w:val="nl-NL" w:eastAsia="nl-NL"/>
        </w:rPr>
        <w:t>Business Sweden</w:t>
      </w:r>
      <w:r w:rsidRPr="00475AD2">
        <w:rPr>
          <w:rFonts w:eastAsia="Times New Roman" w:cstheme="minorHAnsi"/>
          <w:color w:val="222222"/>
          <w:szCs w:val="18"/>
          <w:lang w:val="nl-NL" w:eastAsia="nl-NL"/>
        </w:rPr>
        <w:t xml:space="preserve"> en </w:t>
      </w:r>
      <w:r w:rsidRPr="00C569D3">
        <w:rPr>
          <w:rFonts w:eastAsia="Times New Roman" w:cstheme="minorHAnsi"/>
          <w:i/>
          <w:iCs/>
          <w:color w:val="222222"/>
          <w:szCs w:val="18"/>
          <w:lang w:val="nl-NL" w:eastAsia="nl-NL"/>
        </w:rPr>
        <w:t>Business Finland</w:t>
      </w:r>
      <w:r w:rsidRPr="00475AD2">
        <w:rPr>
          <w:rFonts w:eastAsia="Times New Roman" w:cstheme="minorHAnsi"/>
          <w:color w:val="222222"/>
          <w:szCs w:val="18"/>
          <w:lang w:val="nl-NL" w:eastAsia="nl-NL"/>
        </w:rPr>
        <w:t xml:space="preserve"> (</w:t>
      </w:r>
      <w:r w:rsidR="000E4F84">
        <w:rPr>
          <w:rFonts w:eastAsia="Times New Roman" w:cstheme="minorHAnsi"/>
          <w:color w:val="222222"/>
          <w:szCs w:val="18"/>
          <w:lang w:val="nl-NL" w:eastAsia="nl-NL"/>
        </w:rPr>
        <w:t>lokale tegenhangers van</w:t>
      </w:r>
      <w:r w:rsidRPr="00475AD2">
        <w:rPr>
          <w:rFonts w:eastAsia="Times New Roman" w:cstheme="minorHAnsi"/>
          <w:color w:val="222222"/>
          <w:szCs w:val="18"/>
          <w:lang w:val="nl-NL" w:eastAsia="nl-NL"/>
        </w:rPr>
        <w:t xml:space="preserve"> RVO) en bedrijvendelegaties aanwezig zijn. Tijdens de WHS wordt er een sessie georganiseerd die zich richt op de waterstofontwikkelingen in de </w:t>
      </w:r>
      <w:proofErr w:type="spellStart"/>
      <w:r w:rsidRPr="000E4F84">
        <w:rPr>
          <w:rFonts w:eastAsia="Times New Roman" w:cstheme="minorHAnsi"/>
          <w:i/>
          <w:iCs/>
          <w:color w:val="222222"/>
          <w:szCs w:val="18"/>
          <w:lang w:val="nl-NL" w:eastAsia="nl-NL"/>
        </w:rPr>
        <w:t>Nordics</w:t>
      </w:r>
      <w:proofErr w:type="spellEnd"/>
      <w:r w:rsidRPr="00475AD2">
        <w:rPr>
          <w:rFonts w:eastAsia="Times New Roman" w:cstheme="minorHAnsi"/>
          <w:color w:val="222222"/>
          <w:szCs w:val="18"/>
          <w:lang w:val="nl-NL" w:eastAsia="nl-NL"/>
        </w:rPr>
        <w:t>, met een focus op B2B-samenwerkingen.</w:t>
      </w:r>
    </w:p>
    <w:p w:rsidR="00475AD2" w:rsidP="00EE5AFF" w:rsidRDefault="00475AD2" w14:paraId="1785C17F" w14:textId="4C946E6C">
      <w:pPr>
        <w:numPr>
          <w:ilvl w:val="0"/>
          <w:numId w:val="28"/>
        </w:numPr>
        <w:shd w:val="clear" w:color="auto" w:fill="FFFFFF"/>
        <w:spacing w:after="0"/>
        <w:rPr>
          <w:rFonts w:eastAsia="Times New Roman" w:cstheme="minorHAnsi"/>
          <w:color w:val="222222"/>
          <w:szCs w:val="18"/>
          <w:lang w:val="nl-NL" w:eastAsia="nl-NL"/>
        </w:rPr>
      </w:pPr>
      <w:r w:rsidRPr="00475AD2">
        <w:rPr>
          <w:rFonts w:eastAsia="Times New Roman" w:cstheme="minorHAnsi"/>
          <w:color w:val="222222"/>
          <w:szCs w:val="18"/>
          <w:lang w:val="nl-NL" w:eastAsia="nl-NL"/>
        </w:rPr>
        <w:t>Er is een </w:t>
      </w:r>
      <w:r w:rsidR="002826EB">
        <w:rPr>
          <w:rFonts w:eastAsia="Times New Roman" w:cstheme="minorHAnsi"/>
          <w:color w:val="222222"/>
          <w:szCs w:val="18"/>
          <w:lang w:val="nl-NL" w:eastAsia="nl-NL"/>
        </w:rPr>
        <w:t>publiekprivaat programma</w:t>
      </w:r>
      <w:r w:rsidRPr="00475AD2">
        <w:rPr>
          <w:rFonts w:eastAsia="Times New Roman" w:cstheme="minorHAnsi"/>
          <w:color w:val="222222"/>
          <w:szCs w:val="18"/>
          <w:lang w:val="nl-NL" w:eastAsia="nl-NL"/>
        </w:rPr>
        <w:t xml:space="preserve"> gestart met een focus op waterstofontwikkelingen in de </w:t>
      </w:r>
      <w:proofErr w:type="spellStart"/>
      <w:r w:rsidRPr="000E4F84">
        <w:rPr>
          <w:rFonts w:eastAsia="Times New Roman" w:cstheme="minorHAnsi"/>
          <w:i/>
          <w:iCs/>
          <w:color w:val="222222"/>
          <w:szCs w:val="18"/>
          <w:lang w:val="nl-NL" w:eastAsia="nl-NL"/>
        </w:rPr>
        <w:t>Nordics</w:t>
      </w:r>
      <w:proofErr w:type="spellEnd"/>
      <w:r w:rsidRPr="00475AD2">
        <w:rPr>
          <w:rFonts w:eastAsia="Times New Roman" w:cstheme="minorHAnsi"/>
          <w:color w:val="222222"/>
          <w:szCs w:val="18"/>
          <w:lang w:val="nl-NL" w:eastAsia="nl-NL"/>
        </w:rPr>
        <w:t xml:space="preserve">. </w:t>
      </w:r>
      <w:r w:rsidR="002826EB">
        <w:rPr>
          <w:rFonts w:eastAsia="Times New Roman" w:cstheme="minorHAnsi"/>
          <w:color w:val="222222"/>
          <w:szCs w:val="18"/>
          <w:lang w:val="nl-NL" w:eastAsia="nl-NL"/>
        </w:rPr>
        <w:t>Dit programma</w:t>
      </w:r>
      <w:r w:rsidRPr="00475AD2">
        <w:rPr>
          <w:rFonts w:eastAsia="Times New Roman" w:cstheme="minorHAnsi"/>
          <w:color w:val="222222"/>
          <w:szCs w:val="18"/>
          <w:lang w:val="nl-NL" w:eastAsia="nl-NL"/>
        </w:rPr>
        <w:t xml:space="preserve"> helpt </w:t>
      </w:r>
      <w:r w:rsidR="002826EB">
        <w:rPr>
          <w:rFonts w:eastAsia="Times New Roman" w:cstheme="minorHAnsi"/>
          <w:color w:val="222222"/>
          <w:szCs w:val="18"/>
          <w:lang w:val="nl-NL" w:eastAsia="nl-NL"/>
        </w:rPr>
        <w:t xml:space="preserve">bedrijven </w:t>
      </w:r>
      <w:r w:rsidRPr="00475AD2">
        <w:rPr>
          <w:rFonts w:eastAsia="Times New Roman" w:cstheme="minorHAnsi"/>
          <w:color w:val="222222"/>
          <w:szCs w:val="18"/>
          <w:lang w:val="nl-NL" w:eastAsia="nl-NL"/>
        </w:rPr>
        <w:t>bij de voorbereidingen van toekomstige projecten, met als doel de samenwerking tussen het bedrijfsleven te bevorderen.</w:t>
      </w:r>
      <w:r w:rsidR="00985776">
        <w:rPr>
          <w:rFonts w:eastAsia="Times New Roman" w:cstheme="minorHAnsi"/>
          <w:color w:val="222222"/>
          <w:szCs w:val="18"/>
          <w:lang w:val="nl-NL" w:eastAsia="nl-NL"/>
        </w:rPr>
        <w:br/>
      </w:r>
    </w:p>
    <w:p w:rsidRPr="00475AD2" w:rsidR="00EE5AFF" w:rsidP="00EE5AFF" w:rsidRDefault="00EE5AFF" w14:paraId="108F98C4" w14:textId="77777777">
      <w:pPr>
        <w:shd w:val="clear" w:color="auto" w:fill="FFFFFF"/>
        <w:spacing w:after="0"/>
        <w:ind w:left="360"/>
        <w:rPr>
          <w:rFonts w:eastAsia="Times New Roman" w:cstheme="minorHAnsi"/>
          <w:color w:val="222222"/>
          <w:szCs w:val="18"/>
          <w:lang w:val="nl-NL" w:eastAsia="nl-NL"/>
        </w:rPr>
      </w:pPr>
    </w:p>
    <w:p w:rsidR="00491EF0" w:rsidP="00475AD2" w:rsidRDefault="00475AD2" w14:paraId="4E49A5E8" w14:textId="09FD613C">
      <w:pPr>
        <w:pBdr>
          <w:top w:val="single" w:color="auto" w:sz="4" w:space="1"/>
        </w:pBdr>
        <w:spacing w:after="0" w:line="240" w:lineRule="exact"/>
        <w:rPr>
          <w:rFonts w:eastAsia="Calibri" w:cs="Times New Roman"/>
          <w:b/>
          <w:color w:val="365F91" w:themeColor="accent1" w:themeShade="BF"/>
          <w:szCs w:val="18"/>
          <w:lang w:val="nl-NL" w:eastAsia="en-US"/>
        </w:rPr>
      </w:pPr>
      <w:r w:rsidRPr="00491EF0">
        <w:rPr>
          <w:rFonts w:eastAsia="Calibri" w:cs="Times New Roman"/>
          <w:b/>
          <w:color w:val="365F91" w:themeColor="accent1" w:themeShade="BF"/>
          <w:szCs w:val="18"/>
          <w:lang w:val="nl-NL" w:eastAsia="en-US"/>
        </w:rPr>
        <w:t>V</w:t>
      </w:r>
      <w:r w:rsidR="00491EF0">
        <w:rPr>
          <w:rFonts w:eastAsia="Calibri" w:cs="Times New Roman"/>
          <w:b/>
          <w:color w:val="365F91" w:themeColor="accent1" w:themeShade="BF"/>
          <w:szCs w:val="18"/>
          <w:lang w:val="nl-NL" w:eastAsia="en-US"/>
        </w:rPr>
        <w:t xml:space="preserve">erenigd Koninkrijk, </w:t>
      </w:r>
      <w:r w:rsidR="002826EB">
        <w:rPr>
          <w:rFonts w:eastAsia="Calibri" w:cs="Times New Roman"/>
          <w:b/>
          <w:color w:val="365F91" w:themeColor="accent1" w:themeShade="BF"/>
          <w:szCs w:val="18"/>
          <w:lang w:val="nl-NL" w:eastAsia="en-US"/>
        </w:rPr>
        <w:t>M</w:t>
      </w:r>
      <w:r w:rsidR="00491EF0">
        <w:rPr>
          <w:rFonts w:eastAsia="Calibri" w:cs="Times New Roman"/>
          <w:b/>
          <w:color w:val="365F91" w:themeColor="accent1" w:themeShade="BF"/>
          <w:szCs w:val="18"/>
          <w:lang w:val="nl-NL" w:eastAsia="en-US"/>
        </w:rPr>
        <w:t xml:space="preserve">inister </w:t>
      </w:r>
      <w:proofErr w:type="spellStart"/>
      <w:r w:rsidR="00491EF0">
        <w:rPr>
          <w:rFonts w:eastAsia="Calibri" w:cs="Times New Roman"/>
          <w:b/>
          <w:color w:val="365F91" w:themeColor="accent1" w:themeShade="BF"/>
          <w:szCs w:val="18"/>
          <w:lang w:val="nl-NL" w:eastAsia="en-US"/>
        </w:rPr>
        <w:t>Reinette</w:t>
      </w:r>
      <w:proofErr w:type="spellEnd"/>
      <w:r w:rsidR="00491EF0">
        <w:rPr>
          <w:rFonts w:eastAsia="Calibri" w:cs="Times New Roman"/>
          <w:b/>
          <w:color w:val="365F91" w:themeColor="accent1" w:themeShade="BF"/>
          <w:szCs w:val="18"/>
          <w:lang w:val="nl-NL" w:eastAsia="en-US"/>
        </w:rPr>
        <w:t xml:space="preserve"> Klever</w:t>
      </w:r>
      <w:r w:rsidR="00135296">
        <w:rPr>
          <w:rFonts w:eastAsia="Calibri" w:cs="Times New Roman"/>
          <w:b/>
          <w:color w:val="365F91" w:themeColor="accent1" w:themeShade="BF"/>
          <w:szCs w:val="18"/>
          <w:lang w:val="nl-NL" w:eastAsia="en-US"/>
        </w:rPr>
        <w:t xml:space="preserve"> (BHO)</w:t>
      </w:r>
    </w:p>
    <w:p w:rsidRPr="00491EF0" w:rsidR="00475AD2" w:rsidP="00491EF0" w:rsidRDefault="00475AD2" w14:paraId="6FF579B6" w14:textId="5E3A73AA">
      <w:pPr>
        <w:pBdr>
          <w:top w:val="single" w:color="auto" w:sz="4" w:space="1"/>
        </w:pBdr>
        <w:spacing w:after="0" w:line="240" w:lineRule="exact"/>
        <w:rPr>
          <w:rFonts w:eastAsia="Calibri" w:cs="Times New Roman"/>
          <w:bCs/>
          <w:szCs w:val="18"/>
          <w:lang w:val="nl-NL" w:eastAsia="en-US"/>
        </w:rPr>
      </w:pPr>
      <w:r w:rsidRPr="00491EF0">
        <w:rPr>
          <w:rFonts w:eastAsia="Calibri" w:cs="Times New Roman"/>
          <w:b/>
          <w:color w:val="365F91" w:themeColor="accent1" w:themeShade="BF"/>
          <w:szCs w:val="18"/>
          <w:lang w:val="nl-NL" w:eastAsia="en-US"/>
        </w:rPr>
        <w:br/>
      </w:r>
      <w:r w:rsidRPr="00491EF0">
        <w:rPr>
          <w:rFonts w:eastAsia="Calibri" w:cs="Times New Roman"/>
          <w:bCs/>
          <w:szCs w:val="18"/>
          <w:lang w:val="nl-NL" w:eastAsia="en-US"/>
        </w:rPr>
        <w:t>Datum</w:t>
      </w:r>
      <w:r w:rsidRPr="00491EF0">
        <w:rPr>
          <w:rFonts w:eastAsia="Calibri" w:cs="Times New Roman"/>
          <w:bCs/>
          <w:szCs w:val="18"/>
          <w:lang w:val="nl-NL" w:eastAsia="en-US"/>
        </w:rPr>
        <w:tab/>
      </w:r>
      <w:r w:rsidRPr="00491EF0">
        <w:rPr>
          <w:rFonts w:eastAsia="Calibri" w:cs="Times New Roman"/>
          <w:bCs/>
          <w:szCs w:val="18"/>
          <w:lang w:val="nl-NL" w:eastAsia="en-US"/>
        </w:rPr>
        <w:tab/>
      </w:r>
      <w:r w:rsidRPr="00491EF0">
        <w:rPr>
          <w:rFonts w:eastAsia="Calibri" w:cs="Times New Roman"/>
          <w:bCs/>
          <w:szCs w:val="18"/>
          <w:lang w:val="nl-NL" w:eastAsia="en-US"/>
        </w:rPr>
        <w:tab/>
        <w:t>2-5 december 2024</w:t>
      </w:r>
      <w:r w:rsidRPr="00491EF0">
        <w:rPr>
          <w:rFonts w:eastAsia="Calibri" w:cs="Times New Roman"/>
          <w:bCs/>
          <w:szCs w:val="18"/>
          <w:lang w:val="nl-NL" w:eastAsia="en-US"/>
        </w:rPr>
        <w:br/>
        <w:t>Type missie</w:t>
      </w:r>
      <w:r w:rsidRPr="00491EF0">
        <w:rPr>
          <w:rFonts w:eastAsia="Calibri" w:cs="Times New Roman"/>
          <w:bCs/>
          <w:szCs w:val="18"/>
          <w:lang w:val="nl-NL" w:eastAsia="en-US"/>
        </w:rPr>
        <w:tab/>
      </w:r>
      <w:r w:rsidRPr="00491EF0">
        <w:rPr>
          <w:rFonts w:eastAsia="Calibri" w:cs="Times New Roman"/>
          <w:bCs/>
          <w:szCs w:val="18"/>
          <w:lang w:val="nl-NL" w:eastAsia="en-US"/>
        </w:rPr>
        <w:tab/>
        <w:t>Economische missie</w:t>
      </w:r>
      <w:r w:rsidRPr="00491EF0">
        <w:rPr>
          <w:rFonts w:eastAsia="Calibri" w:cs="Times New Roman"/>
          <w:bCs/>
          <w:szCs w:val="18"/>
          <w:lang w:val="nl-NL" w:eastAsia="en-US"/>
        </w:rPr>
        <w:br/>
        <w:t>Delegatie</w:t>
      </w:r>
      <w:r w:rsidRPr="00491EF0">
        <w:rPr>
          <w:rFonts w:eastAsia="Calibri" w:cs="Times New Roman"/>
          <w:bCs/>
          <w:szCs w:val="18"/>
          <w:lang w:val="nl-NL" w:eastAsia="en-US"/>
        </w:rPr>
        <w:tab/>
      </w:r>
      <w:r w:rsidRPr="00491EF0">
        <w:rPr>
          <w:rFonts w:eastAsia="Calibri" w:cs="Times New Roman"/>
          <w:bCs/>
          <w:szCs w:val="18"/>
          <w:lang w:val="nl-NL" w:eastAsia="en-US"/>
        </w:rPr>
        <w:tab/>
        <w:t xml:space="preserve">37 Nederlandse organisaties (met 47 deelnemers) uit de sectoren: </w:t>
      </w:r>
      <w:r w:rsidRPr="00491EF0">
        <w:rPr>
          <w:rFonts w:eastAsia="Calibri" w:cs="Times New Roman"/>
          <w:bCs/>
          <w:szCs w:val="18"/>
          <w:lang w:val="nl-NL" w:eastAsia="en-US"/>
        </w:rPr>
        <w:br/>
        <w:t xml:space="preserve">                                   - Medische Technologieën &amp; Digitale Gezondheidszorg, en </w:t>
      </w:r>
      <w:r w:rsidRPr="00491EF0">
        <w:rPr>
          <w:rFonts w:eastAsia="Calibri" w:cs="Times New Roman"/>
          <w:bCs/>
          <w:szCs w:val="18"/>
          <w:lang w:val="nl-NL" w:eastAsia="en-US"/>
        </w:rPr>
        <w:br/>
        <w:t xml:space="preserve">                                   - Innovatieve Therapieën.</w:t>
      </w:r>
    </w:p>
    <w:p w:rsidRPr="00491EF0" w:rsidR="00475AD2" w:rsidP="00475AD2" w:rsidRDefault="00475AD2" w14:paraId="374B3BC5" w14:textId="691F10F0">
      <w:pPr>
        <w:spacing w:after="0"/>
        <w:ind w:left="2160" w:hanging="2160"/>
        <w:rPr>
          <w:bCs/>
          <w:u w:val="single"/>
          <w:lang w:val="nl-NL"/>
        </w:rPr>
      </w:pPr>
      <w:r w:rsidRPr="00491EF0">
        <w:rPr>
          <w:rFonts w:eastAsia="Calibri" w:cs="Times New Roman"/>
          <w:bCs/>
          <w:szCs w:val="18"/>
          <w:lang w:val="nl-NL" w:eastAsia="en-US"/>
        </w:rPr>
        <w:t>Achtergrond</w:t>
      </w:r>
      <w:r w:rsidRPr="00491EF0">
        <w:rPr>
          <w:rFonts w:eastAsia="Calibri" w:cs="Times New Roman"/>
          <w:bCs/>
          <w:szCs w:val="18"/>
          <w:lang w:val="nl-NL" w:eastAsia="en-US"/>
        </w:rPr>
        <w:tab/>
        <w:t>Met 2 nieuwe kabinetten aan Britse en Nederlandse kant was deze missie een goed moment om de handelsrelatie strategisch te verdiepen. Ook is dit moment gekozen, omdat parallel de jaarlijkse bilaterale North-Sea-</w:t>
      </w:r>
      <w:proofErr w:type="spellStart"/>
      <w:r w:rsidRPr="00491EF0">
        <w:rPr>
          <w:rFonts w:eastAsia="Calibri" w:cs="Times New Roman"/>
          <w:bCs/>
          <w:szCs w:val="18"/>
          <w:lang w:val="nl-NL" w:eastAsia="en-US"/>
        </w:rPr>
        <w:t>Neighbours</w:t>
      </w:r>
      <w:proofErr w:type="spellEnd"/>
      <w:r w:rsidR="00491EF0">
        <w:rPr>
          <w:rFonts w:eastAsia="Calibri" w:cs="Times New Roman"/>
          <w:bCs/>
          <w:szCs w:val="18"/>
          <w:lang w:val="nl-NL" w:eastAsia="en-US"/>
        </w:rPr>
        <w:t xml:space="preserve"> </w:t>
      </w:r>
      <w:r w:rsidRPr="00491EF0">
        <w:rPr>
          <w:rFonts w:eastAsia="Calibri" w:cs="Times New Roman"/>
          <w:bCs/>
          <w:szCs w:val="18"/>
          <w:lang w:val="nl-NL" w:eastAsia="en-US"/>
        </w:rPr>
        <w:t xml:space="preserve">-conferentie (NSN) met het VK plaatsvond </w:t>
      </w:r>
      <w:r w:rsidR="00491EF0">
        <w:rPr>
          <w:rFonts w:eastAsia="Calibri" w:cs="Times New Roman"/>
          <w:bCs/>
          <w:szCs w:val="18"/>
          <w:lang w:val="nl-NL" w:eastAsia="en-US"/>
        </w:rPr>
        <w:t xml:space="preserve">op 3 december, </w:t>
      </w:r>
      <w:r w:rsidRPr="00491EF0">
        <w:rPr>
          <w:rFonts w:eastAsia="Calibri" w:cs="Times New Roman"/>
          <w:bCs/>
          <w:szCs w:val="18"/>
          <w:lang w:val="nl-NL" w:eastAsia="en-US"/>
        </w:rPr>
        <w:t xml:space="preserve">met een economische invulling en opening door </w:t>
      </w:r>
      <w:r w:rsidR="00491EF0">
        <w:rPr>
          <w:rFonts w:eastAsia="Calibri" w:cs="Times New Roman"/>
          <w:bCs/>
          <w:szCs w:val="18"/>
          <w:lang w:val="nl-NL" w:eastAsia="en-US"/>
        </w:rPr>
        <w:t xml:space="preserve">minister </w:t>
      </w:r>
      <w:r w:rsidR="00135296">
        <w:rPr>
          <w:rFonts w:eastAsia="Calibri" w:cs="Times New Roman"/>
          <w:bCs/>
          <w:szCs w:val="18"/>
          <w:lang w:val="nl-NL" w:eastAsia="en-US"/>
        </w:rPr>
        <w:t>BHO</w:t>
      </w:r>
      <w:r w:rsidRPr="00491EF0">
        <w:rPr>
          <w:rFonts w:eastAsia="Calibri" w:cs="Times New Roman"/>
          <w:bCs/>
          <w:szCs w:val="18"/>
          <w:lang w:val="nl-NL" w:eastAsia="en-US"/>
        </w:rPr>
        <w:t xml:space="preserve">. </w:t>
      </w:r>
    </w:p>
    <w:p w:rsidR="00475AD2" w:rsidP="00475AD2" w:rsidRDefault="00475AD2" w14:paraId="5C40C9C2" w14:textId="77777777">
      <w:pPr>
        <w:spacing w:after="0"/>
        <w:rPr>
          <w:u w:val="single"/>
          <w:lang w:val="nl-NL"/>
        </w:rPr>
      </w:pPr>
    </w:p>
    <w:p w:rsidRPr="00CC071A" w:rsidR="00475AD2" w:rsidP="00EF75F4" w:rsidRDefault="00475AD2" w14:paraId="3C890579" w14:textId="77777777">
      <w:pPr>
        <w:spacing w:after="0"/>
        <w:rPr>
          <w:u w:val="single"/>
          <w:lang w:val="nl-NL"/>
        </w:rPr>
      </w:pPr>
      <w:r>
        <w:rPr>
          <w:u w:val="single"/>
          <w:lang w:val="nl-NL"/>
        </w:rPr>
        <w:t>Samenvatting</w:t>
      </w:r>
    </w:p>
    <w:p w:rsidRPr="00B10BA0" w:rsidR="00475AD2" w:rsidP="00EF75F4" w:rsidRDefault="00475AD2" w14:paraId="6FA3BF4E" w14:textId="571BE6A4">
      <w:pPr>
        <w:spacing w:after="160"/>
        <w:rPr>
          <w:rFonts w:ascii="RijksoverheidSansWebText" w:hAnsi="RijksoverheidSansWebText"/>
          <w:szCs w:val="18"/>
          <w:lang w:val="nl-NL"/>
        </w:rPr>
      </w:pPr>
      <w:r w:rsidRPr="001A5B67">
        <w:rPr>
          <w:lang w:val="nl-NL"/>
        </w:rPr>
        <w:t>Met deze economische missi</w:t>
      </w:r>
      <w:r w:rsidR="00C569D3">
        <w:rPr>
          <w:lang w:val="nl-NL"/>
        </w:rPr>
        <w:t>e</w:t>
      </w:r>
      <w:r>
        <w:rPr>
          <w:lang w:val="nl-NL"/>
        </w:rPr>
        <w:t xml:space="preserve"> en koppeling aan de jaarlijkse bilaterale NSN</w:t>
      </w:r>
      <w:r w:rsidRPr="001A5B67">
        <w:rPr>
          <w:lang w:val="nl-NL"/>
        </w:rPr>
        <w:t xml:space="preserve"> werd de ambitie</w:t>
      </w:r>
      <w:r>
        <w:rPr>
          <w:lang w:val="nl-NL"/>
        </w:rPr>
        <w:t xml:space="preserve"> onderstreept </w:t>
      </w:r>
      <w:r w:rsidRPr="001A5B67">
        <w:rPr>
          <w:lang w:val="nl-NL"/>
        </w:rPr>
        <w:t>om onze economische samenwerking met het VK</w:t>
      </w:r>
      <w:r>
        <w:rPr>
          <w:lang w:val="nl-NL"/>
        </w:rPr>
        <w:t xml:space="preserve"> strategisch</w:t>
      </w:r>
      <w:r w:rsidRPr="001A5B67">
        <w:rPr>
          <w:lang w:val="nl-NL"/>
        </w:rPr>
        <w:t xml:space="preserve"> </w:t>
      </w:r>
      <w:r w:rsidR="00C569D3">
        <w:rPr>
          <w:lang w:val="nl-NL"/>
        </w:rPr>
        <w:t xml:space="preserve">en in brede zin </w:t>
      </w:r>
      <w:r w:rsidRPr="001A5B67">
        <w:rPr>
          <w:lang w:val="nl-NL"/>
        </w:rPr>
        <w:t>te verdiepen</w:t>
      </w:r>
      <w:r>
        <w:rPr>
          <w:lang w:val="nl-NL"/>
        </w:rPr>
        <w:t>.</w:t>
      </w:r>
      <w:r w:rsidRPr="001A5B67">
        <w:rPr>
          <w:lang w:val="nl-NL"/>
        </w:rPr>
        <w:t xml:space="preserve"> </w:t>
      </w:r>
      <w:r>
        <w:rPr>
          <w:lang w:val="nl-NL"/>
        </w:rPr>
        <w:t xml:space="preserve">Daarnaast zijn missie en NSN </w:t>
      </w:r>
      <w:r w:rsidRPr="001A5B67">
        <w:rPr>
          <w:lang w:val="nl-NL"/>
        </w:rPr>
        <w:t xml:space="preserve">aangevuld met een parallel bilateraal programma voor </w:t>
      </w:r>
      <w:r w:rsidR="00491EF0">
        <w:rPr>
          <w:lang w:val="nl-NL"/>
        </w:rPr>
        <w:t xml:space="preserve">minister </w:t>
      </w:r>
      <w:r w:rsidR="00135296">
        <w:rPr>
          <w:lang w:val="nl-NL"/>
        </w:rPr>
        <w:t>BHO</w:t>
      </w:r>
      <w:r w:rsidRPr="001A5B67">
        <w:rPr>
          <w:lang w:val="nl-NL"/>
        </w:rPr>
        <w:t xml:space="preserve">. </w:t>
      </w:r>
      <w:r w:rsidRPr="001A5B67">
        <w:rPr>
          <w:szCs w:val="18"/>
          <w:lang w:val="nl-NL"/>
        </w:rPr>
        <w:t xml:space="preserve">Het </w:t>
      </w:r>
      <w:r w:rsidRPr="00367D04">
        <w:rPr>
          <w:szCs w:val="18"/>
          <w:lang w:val="nl-NL"/>
        </w:rPr>
        <w:t xml:space="preserve">VK behoort tot onze vijf belangrijkste handelspartners. Als nabije markten zijn zowel Nederland als het VK gebaat bij economische samenwerking. Het </w:t>
      </w:r>
      <w:r w:rsidRPr="00367D04">
        <w:rPr>
          <w:lang w:val="nl-NL"/>
        </w:rPr>
        <w:t xml:space="preserve">succes van deze missie laat zien hoe complementair de </w:t>
      </w:r>
      <w:r w:rsidRPr="00EF75F4">
        <w:rPr>
          <w:lang w:val="nl-NL"/>
        </w:rPr>
        <w:t xml:space="preserve">specifieke Britse en Nederlandse </w:t>
      </w:r>
      <w:r w:rsidR="00C569D3">
        <w:rPr>
          <w:lang w:val="nl-NL"/>
        </w:rPr>
        <w:t>gezondheidszorg-</w:t>
      </w:r>
      <w:r w:rsidRPr="00EF75F4">
        <w:rPr>
          <w:lang w:val="nl-NL"/>
        </w:rPr>
        <w:t>ecosystemen zijn. De missie diende hiermee tevens de doelstelling om recht te blijven doen aan de grote Nederlandse economische belangen in het VK en de e</w:t>
      </w:r>
      <w:r w:rsidRPr="00EF75F4">
        <w:rPr>
          <w:szCs w:val="18"/>
          <w:lang w:val="nl-NL"/>
        </w:rPr>
        <w:t>conomische samenwerking tussen beide landen en het belang van goede handelsrelaties tussen EU-landen en het VK.</w:t>
      </w:r>
    </w:p>
    <w:p w:rsidRPr="00B10BA0" w:rsidR="00475AD2" w:rsidP="00EF75F4" w:rsidRDefault="00475AD2" w14:paraId="2A5480E1" w14:textId="0FCFEF92">
      <w:pPr>
        <w:spacing w:after="160"/>
        <w:rPr>
          <w:lang w:val="nl-NL"/>
        </w:rPr>
      </w:pPr>
      <w:r w:rsidRPr="00B10BA0">
        <w:rPr>
          <w:lang w:val="nl-NL"/>
        </w:rPr>
        <w:t xml:space="preserve">Het Britse gezondheidssysteem kampt met grote personeelstekorten en te lange wachtlijsten. Dit brengt kansen voor producten en diensten die de efficiëntie verbeteren, en kosten- of tijdbesparend zijn. Specifieke recente </w:t>
      </w:r>
      <w:r>
        <w:rPr>
          <w:lang w:val="nl-NL"/>
        </w:rPr>
        <w:t xml:space="preserve">Britse </w:t>
      </w:r>
      <w:r w:rsidRPr="00B10BA0">
        <w:rPr>
          <w:lang w:val="nl-NL"/>
        </w:rPr>
        <w:t>overheidsinvesteringen richtten zich op digitalisering van het Britse zorgstelsel, in een poging deze problemen op te lossen.</w:t>
      </w:r>
      <w:r>
        <w:rPr>
          <w:lang w:val="nl-NL"/>
        </w:rPr>
        <w:t xml:space="preserve"> De koppeling met </w:t>
      </w:r>
      <w:r w:rsidR="00C569D3">
        <w:rPr>
          <w:lang w:val="nl-NL"/>
        </w:rPr>
        <w:t>Nederlandse</w:t>
      </w:r>
      <w:r>
        <w:rPr>
          <w:lang w:val="nl-NL"/>
        </w:rPr>
        <w:t xml:space="preserve"> kennis- en kunde in deze sector, in toenemende mate ook op gebied van AI, is zeer succesvol.  </w:t>
      </w:r>
    </w:p>
    <w:p w:rsidRPr="00B10BA0" w:rsidR="00475AD2" w:rsidP="00EF75F4" w:rsidRDefault="00475AD2" w14:paraId="06E0F6E8" w14:textId="77777777">
      <w:pPr>
        <w:rPr>
          <w:rFonts w:eastAsia="Times New Roman" w:cs="Times New Roman"/>
          <w:color w:val="000000"/>
          <w:lang w:val="nl-NL" w:eastAsia="nl-NL"/>
        </w:rPr>
      </w:pPr>
      <w:r>
        <w:rPr>
          <w:lang w:val="nl-NL"/>
        </w:rPr>
        <w:t xml:space="preserve">Op het gebied van innovatieve therapieën werd gefocust op langdurige onderzoekssamenwerking </w:t>
      </w:r>
      <w:r w:rsidRPr="00B10BA0">
        <w:rPr>
          <w:rFonts w:eastAsia="Times New Roman" w:cs="Times New Roman"/>
          <w:color w:val="000000"/>
          <w:lang w:val="nl-NL" w:eastAsia="nl-NL"/>
        </w:rPr>
        <w:t>op</w:t>
      </w:r>
      <w:r>
        <w:rPr>
          <w:rFonts w:eastAsia="Times New Roman" w:cs="Times New Roman"/>
          <w:color w:val="000000"/>
          <w:lang w:val="nl-NL" w:eastAsia="nl-NL"/>
        </w:rPr>
        <w:t xml:space="preserve"> gebied van </w:t>
      </w:r>
      <w:r w:rsidRPr="00B10BA0">
        <w:rPr>
          <w:rFonts w:eastAsia="Times New Roman" w:cs="Times New Roman"/>
          <w:color w:val="000000"/>
          <w:lang w:val="nl-NL" w:eastAsia="nl-NL"/>
        </w:rPr>
        <w:t xml:space="preserve">regeneratieve geneeskunde, celtherapie en gentherapie, </w:t>
      </w:r>
      <w:proofErr w:type="spellStart"/>
      <w:r w:rsidRPr="00B10BA0">
        <w:rPr>
          <w:rFonts w:eastAsia="Times New Roman" w:cs="Times New Roman"/>
          <w:color w:val="000000"/>
          <w:lang w:val="nl-NL" w:eastAsia="nl-NL"/>
        </w:rPr>
        <w:t>biosystemen</w:t>
      </w:r>
      <w:proofErr w:type="spellEnd"/>
      <w:r>
        <w:rPr>
          <w:rFonts w:eastAsia="Times New Roman" w:cs="Times New Roman"/>
          <w:color w:val="000000"/>
          <w:lang w:val="nl-NL" w:eastAsia="nl-NL"/>
        </w:rPr>
        <w:t xml:space="preserve"> en </w:t>
      </w:r>
      <w:proofErr w:type="spellStart"/>
      <w:r w:rsidRPr="00B10BA0">
        <w:rPr>
          <w:rFonts w:eastAsia="Times New Roman" w:cs="Times New Roman"/>
          <w:color w:val="000000"/>
          <w:lang w:val="nl-NL" w:eastAsia="nl-NL"/>
        </w:rPr>
        <w:t>organo</w:t>
      </w:r>
      <w:r>
        <w:rPr>
          <w:rFonts w:eastAsia="Times New Roman" w:cs="Times New Roman"/>
          <w:color w:val="000000"/>
          <w:lang w:val="nl-NL" w:eastAsia="nl-NL"/>
        </w:rPr>
        <w:t>ï</w:t>
      </w:r>
      <w:r w:rsidRPr="00B10BA0">
        <w:rPr>
          <w:rFonts w:eastAsia="Times New Roman" w:cs="Times New Roman"/>
          <w:color w:val="000000"/>
          <w:lang w:val="nl-NL" w:eastAsia="nl-NL"/>
        </w:rPr>
        <w:t>d</w:t>
      </w:r>
      <w:r>
        <w:rPr>
          <w:rFonts w:eastAsia="Times New Roman" w:cs="Times New Roman"/>
          <w:color w:val="000000"/>
          <w:lang w:val="nl-NL" w:eastAsia="nl-NL"/>
        </w:rPr>
        <w:t>en</w:t>
      </w:r>
      <w:proofErr w:type="spellEnd"/>
      <w:r>
        <w:rPr>
          <w:rFonts w:eastAsia="Times New Roman" w:cs="Times New Roman"/>
          <w:color w:val="000000"/>
          <w:lang w:val="nl-NL" w:eastAsia="nl-NL"/>
        </w:rPr>
        <w:t xml:space="preserve"> </w:t>
      </w:r>
      <w:r w:rsidRPr="00B10BA0">
        <w:rPr>
          <w:rFonts w:eastAsia="Times New Roman" w:cs="Times New Roman"/>
          <w:color w:val="000000"/>
          <w:lang w:val="nl-NL" w:eastAsia="nl-NL"/>
        </w:rPr>
        <w:t>en moleculaire vaccins en therapie.</w:t>
      </w:r>
    </w:p>
    <w:p w:rsidRPr="00985776" w:rsidR="00475AD2" w:rsidP="00475AD2" w:rsidRDefault="00475AD2" w14:paraId="7F6CDA79" w14:textId="77777777">
      <w:pPr>
        <w:spacing w:after="0"/>
        <w:rPr>
          <w:u w:val="single"/>
          <w:lang w:val="nl-NL"/>
        </w:rPr>
      </w:pPr>
      <w:r w:rsidRPr="00985776">
        <w:rPr>
          <w:u w:val="single"/>
          <w:lang w:val="nl-NL"/>
        </w:rPr>
        <w:t xml:space="preserve">Belangrijkste onderdelen missieprogramma </w:t>
      </w:r>
    </w:p>
    <w:p w:rsidRPr="00A51EE1" w:rsidR="00475AD2" w:rsidP="00475AD2" w:rsidRDefault="00475AD2" w14:paraId="0E065D01" w14:textId="77777777">
      <w:pPr>
        <w:pStyle w:val="ListParagraph"/>
        <w:numPr>
          <w:ilvl w:val="0"/>
          <w:numId w:val="14"/>
        </w:numPr>
        <w:spacing w:after="0"/>
        <w:rPr>
          <w:lang w:val="nl-NL"/>
        </w:rPr>
      </w:pPr>
      <w:r w:rsidRPr="00A51EE1">
        <w:rPr>
          <w:lang w:val="nl-NL"/>
        </w:rPr>
        <w:t>Sessies over het Britse zorglandschap, markttoegang, en succesvolle startups in de Britse gezondheidszorgsector</w:t>
      </w:r>
      <w:r>
        <w:rPr>
          <w:lang w:val="nl-NL"/>
        </w:rPr>
        <w:t xml:space="preserve"> met dialoog </w:t>
      </w:r>
      <w:r w:rsidRPr="00A51EE1">
        <w:rPr>
          <w:lang w:val="nl-NL"/>
        </w:rPr>
        <w:t>over het bevorderen van samenwerkingen om impactvolle innovaties naar de Britse markt te brengen.</w:t>
      </w:r>
      <w:r>
        <w:rPr>
          <w:lang w:val="nl-NL"/>
        </w:rPr>
        <w:t xml:space="preserve"> Aansluitend matchmaking-sessie met Nederlandse en Britse </w:t>
      </w:r>
      <w:proofErr w:type="spellStart"/>
      <w:r>
        <w:rPr>
          <w:lang w:val="nl-NL"/>
        </w:rPr>
        <w:t>MKB’ers</w:t>
      </w:r>
      <w:proofErr w:type="spellEnd"/>
      <w:r>
        <w:rPr>
          <w:lang w:val="nl-NL"/>
        </w:rPr>
        <w:t>.</w:t>
      </w:r>
    </w:p>
    <w:p w:rsidRPr="00A51EE1" w:rsidR="00475AD2" w:rsidP="00475AD2" w:rsidRDefault="00475AD2" w14:paraId="252AAB62" w14:textId="77777777">
      <w:pPr>
        <w:pStyle w:val="ListParagraph"/>
        <w:numPr>
          <w:ilvl w:val="0"/>
          <w:numId w:val="14"/>
        </w:numPr>
        <w:spacing w:after="0"/>
        <w:rPr>
          <w:lang w:val="nl-NL"/>
        </w:rPr>
      </w:pPr>
      <w:r>
        <w:rPr>
          <w:lang w:val="nl-NL"/>
        </w:rPr>
        <w:lastRenderedPageBreak/>
        <w:t xml:space="preserve">Bezoek aan </w:t>
      </w:r>
      <w:proofErr w:type="spellStart"/>
      <w:r w:rsidRPr="00C569D3">
        <w:rPr>
          <w:i/>
          <w:iCs/>
          <w:lang w:val="nl-NL"/>
        </w:rPr>
        <w:t>King’s</w:t>
      </w:r>
      <w:proofErr w:type="spellEnd"/>
      <w:r w:rsidRPr="00C569D3">
        <w:rPr>
          <w:i/>
          <w:iCs/>
          <w:lang w:val="nl-NL"/>
        </w:rPr>
        <w:t xml:space="preserve"> College London</w:t>
      </w:r>
      <w:r w:rsidRPr="00A51EE1">
        <w:rPr>
          <w:lang w:val="nl-NL"/>
        </w:rPr>
        <w:t xml:space="preserve"> gelieerde </w:t>
      </w:r>
      <w:r w:rsidRPr="00C569D3">
        <w:rPr>
          <w:i/>
          <w:iCs/>
          <w:lang w:val="nl-NL"/>
        </w:rPr>
        <w:t xml:space="preserve">London </w:t>
      </w:r>
      <w:proofErr w:type="spellStart"/>
      <w:r w:rsidRPr="00C569D3">
        <w:rPr>
          <w:i/>
          <w:iCs/>
          <w:lang w:val="nl-NL"/>
        </w:rPr>
        <w:t>Institute</w:t>
      </w:r>
      <w:proofErr w:type="spellEnd"/>
      <w:r w:rsidRPr="00C569D3">
        <w:rPr>
          <w:i/>
          <w:iCs/>
          <w:lang w:val="nl-NL"/>
        </w:rPr>
        <w:t xml:space="preserve"> </w:t>
      </w:r>
      <w:proofErr w:type="spellStart"/>
      <w:r w:rsidRPr="00C569D3">
        <w:rPr>
          <w:i/>
          <w:iCs/>
          <w:lang w:val="nl-NL"/>
        </w:rPr>
        <w:t>for</w:t>
      </w:r>
      <w:proofErr w:type="spellEnd"/>
      <w:r w:rsidRPr="00C569D3">
        <w:rPr>
          <w:i/>
          <w:iCs/>
          <w:lang w:val="nl-NL"/>
        </w:rPr>
        <w:t xml:space="preserve"> Healthcare Engineering</w:t>
      </w:r>
      <w:r w:rsidRPr="00A51EE1">
        <w:rPr>
          <w:lang w:val="nl-NL"/>
        </w:rPr>
        <w:t xml:space="preserve"> (LIHE); dit toonaangevende samenwerkingsverband richt zich op de ontwikkeling en toepassing van nieuwe medische technologieën binnen de gezondheidszorg. Het instituut werkt samen met academische instellingen, zorgaanbieders en industriële partners, wat de implementatie van wetenschappelijke ontdekkingen in de praktijk bevordert.</w:t>
      </w:r>
    </w:p>
    <w:p w:rsidRPr="00270BD7" w:rsidR="00475AD2" w:rsidP="00475AD2" w:rsidRDefault="00475AD2" w14:paraId="70FD9508" w14:textId="77777777">
      <w:pPr>
        <w:pStyle w:val="ListParagraph"/>
        <w:numPr>
          <w:ilvl w:val="0"/>
          <w:numId w:val="14"/>
        </w:numPr>
        <w:spacing w:after="0"/>
        <w:rPr>
          <w:lang w:val="nl-NL"/>
        </w:rPr>
      </w:pPr>
      <w:r w:rsidRPr="00270BD7">
        <w:rPr>
          <w:lang w:val="nl-NL"/>
        </w:rPr>
        <w:t xml:space="preserve">Bezoek aan de </w:t>
      </w:r>
      <w:proofErr w:type="spellStart"/>
      <w:r w:rsidRPr="00C569D3">
        <w:rPr>
          <w:i/>
          <w:iCs/>
          <w:lang w:val="nl-NL"/>
        </w:rPr>
        <w:t>Cell</w:t>
      </w:r>
      <w:proofErr w:type="spellEnd"/>
      <w:r w:rsidRPr="00C569D3">
        <w:rPr>
          <w:i/>
          <w:iCs/>
          <w:lang w:val="nl-NL"/>
        </w:rPr>
        <w:t xml:space="preserve"> </w:t>
      </w:r>
      <w:proofErr w:type="spellStart"/>
      <w:r w:rsidRPr="00C569D3">
        <w:rPr>
          <w:i/>
          <w:iCs/>
          <w:lang w:val="nl-NL"/>
        </w:rPr>
        <w:t>and</w:t>
      </w:r>
      <w:proofErr w:type="spellEnd"/>
      <w:r w:rsidRPr="00C569D3">
        <w:rPr>
          <w:i/>
          <w:iCs/>
          <w:lang w:val="nl-NL"/>
        </w:rPr>
        <w:t xml:space="preserve"> Gene </w:t>
      </w:r>
      <w:proofErr w:type="spellStart"/>
      <w:r w:rsidRPr="00C569D3">
        <w:rPr>
          <w:i/>
          <w:iCs/>
          <w:lang w:val="nl-NL"/>
        </w:rPr>
        <w:t>Therapy</w:t>
      </w:r>
      <w:proofErr w:type="spellEnd"/>
      <w:r w:rsidRPr="00C569D3">
        <w:rPr>
          <w:i/>
          <w:iCs/>
          <w:lang w:val="nl-NL"/>
        </w:rPr>
        <w:t xml:space="preserve"> </w:t>
      </w:r>
      <w:proofErr w:type="spellStart"/>
      <w:r w:rsidRPr="00C569D3">
        <w:rPr>
          <w:i/>
          <w:iCs/>
          <w:lang w:val="nl-NL"/>
        </w:rPr>
        <w:t>Catapult</w:t>
      </w:r>
      <w:proofErr w:type="spellEnd"/>
      <w:r w:rsidRPr="00270BD7">
        <w:rPr>
          <w:lang w:val="nl-NL"/>
        </w:rPr>
        <w:t xml:space="preserve"> in </w:t>
      </w:r>
      <w:proofErr w:type="spellStart"/>
      <w:r w:rsidRPr="00270BD7">
        <w:rPr>
          <w:lang w:val="nl-NL"/>
        </w:rPr>
        <w:t>Stevenage</w:t>
      </w:r>
      <w:proofErr w:type="spellEnd"/>
      <w:r w:rsidRPr="00270BD7">
        <w:rPr>
          <w:lang w:val="nl-NL"/>
        </w:rPr>
        <w:t xml:space="preserve">. Dit cluster bevat de </w:t>
      </w:r>
      <w:r w:rsidRPr="00C569D3">
        <w:rPr>
          <w:i/>
          <w:iCs/>
          <w:lang w:val="nl-NL"/>
        </w:rPr>
        <w:t xml:space="preserve">Manufacturing </w:t>
      </w:r>
      <w:proofErr w:type="spellStart"/>
      <w:r w:rsidRPr="00C569D3">
        <w:rPr>
          <w:i/>
          <w:iCs/>
          <w:lang w:val="nl-NL"/>
        </w:rPr>
        <w:t>Innovation</w:t>
      </w:r>
      <w:proofErr w:type="spellEnd"/>
      <w:r w:rsidRPr="00C569D3">
        <w:rPr>
          <w:i/>
          <w:iCs/>
          <w:lang w:val="nl-NL"/>
        </w:rPr>
        <w:t xml:space="preserve"> Centre</w:t>
      </w:r>
      <w:r w:rsidRPr="00270BD7">
        <w:rPr>
          <w:lang w:val="nl-NL"/>
        </w:rPr>
        <w:t xml:space="preserve"> voor cel- en gentherapie en technologische en procesinnovatie-laboratoria, en een skills &amp; training faciliteit.</w:t>
      </w:r>
    </w:p>
    <w:p w:rsidRPr="00270BD7" w:rsidR="00475AD2" w:rsidP="00475AD2" w:rsidRDefault="00475AD2" w14:paraId="4B4B4A38" w14:textId="77777777">
      <w:pPr>
        <w:pStyle w:val="ListParagraph"/>
        <w:numPr>
          <w:ilvl w:val="0"/>
          <w:numId w:val="14"/>
        </w:numPr>
        <w:spacing w:after="0"/>
        <w:rPr>
          <w:lang w:val="nl-NL"/>
        </w:rPr>
      </w:pPr>
      <w:r w:rsidRPr="00270BD7">
        <w:rPr>
          <w:lang w:val="nl-NL"/>
        </w:rPr>
        <w:t xml:space="preserve">Bezoek aan </w:t>
      </w:r>
      <w:proofErr w:type="spellStart"/>
      <w:r w:rsidRPr="00C569D3">
        <w:rPr>
          <w:i/>
          <w:iCs/>
          <w:lang w:val="nl-NL"/>
        </w:rPr>
        <w:t>Milner</w:t>
      </w:r>
      <w:proofErr w:type="spellEnd"/>
      <w:r w:rsidRPr="00C569D3">
        <w:rPr>
          <w:i/>
          <w:iCs/>
          <w:lang w:val="nl-NL"/>
        </w:rPr>
        <w:t xml:space="preserve"> </w:t>
      </w:r>
      <w:proofErr w:type="spellStart"/>
      <w:r w:rsidRPr="00C569D3">
        <w:rPr>
          <w:i/>
          <w:iCs/>
          <w:lang w:val="nl-NL"/>
        </w:rPr>
        <w:t>Therapeutics</w:t>
      </w:r>
      <w:proofErr w:type="spellEnd"/>
      <w:r w:rsidRPr="00C569D3">
        <w:rPr>
          <w:i/>
          <w:iCs/>
          <w:lang w:val="nl-NL"/>
        </w:rPr>
        <w:t xml:space="preserve"> </w:t>
      </w:r>
      <w:proofErr w:type="spellStart"/>
      <w:r w:rsidRPr="00C569D3">
        <w:rPr>
          <w:i/>
          <w:iCs/>
          <w:lang w:val="nl-NL"/>
        </w:rPr>
        <w:t>Institute</w:t>
      </w:r>
      <w:proofErr w:type="spellEnd"/>
      <w:r w:rsidRPr="00270BD7">
        <w:rPr>
          <w:lang w:val="nl-NL"/>
        </w:rPr>
        <w:t xml:space="preserve"> binnen de </w:t>
      </w:r>
      <w:r w:rsidRPr="00C569D3">
        <w:rPr>
          <w:i/>
          <w:iCs/>
          <w:lang w:val="nl-NL"/>
        </w:rPr>
        <w:t xml:space="preserve">Cambridge </w:t>
      </w:r>
      <w:proofErr w:type="spellStart"/>
      <w:r w:rsidRPr="00C569D3">
        <w:rPr>
          <w:i/>
          <w:iCs/>
          <w:lang w:val="nl-NL"/>
        </w:rPr>
        <w:t>Biomedical</w:t>
      </w:r>
      <w:proofErr w:type="spellEnd"/>
      <w:r w:rsidRPr="00C569D3">
        <w:rPr>
          <w:i/>
          <w:iCs/>
          <w:lang w:val="nl-NL"/>
        </w:rPr>
        <w:t xml:space="preserve"> Campus</w:t>
      </w:r>
      <w:r w:rsidRPr="00270BD7">
        <w:rPr>
          <w:lang w:val="nl-NL"/>
        </w:rPr>
        <w:t>, een van de grootste en meest vooraanstaande biomedische clusters in Europa. Dit aan de Universiteit van Cambridge gelieerde onderzoeksinstituut richt zich op het versnellen van de ontwikkeling en opschaling van nieuwe therapieën door samenwerking tussen academisch onderzoek, de farmaceutische industrie en biotechnologiebedrijven van verschillende groottes te faciliteren.</w:t>
      </w:r>
    </w:p>
    <w:p w:rsidRPr="00993655" w:rsidR="00475AD2" w:rsidP="00475AD2" w:rsidRDefault="00475AD2" w14:paraId="226B18FE" w14:textId="5E26B08D">
      <w:pPr>
        <w:pStyle w:val="ListParagraph"/>
        <w:numPr>
          <w:ilvl w:val="0"/>
          <w:numId w:val="14"/>
        </w:numPr>
        <w:spacing w:after="0"/>
        <w:rPr>
          <w:u w:val="single"/>
          <w:lang w:val="nl-NL"/>
        </w:rPr>
      </w:pPr>
      <w:r w:rsidRPr="00270BD7">
        <w:rPr>
          <w:lang w:val="nl-NL"/>
        </w:rPr>
        <w:t xml:space="preserve">Bezoek aan </w:t>
      </w:r>
      <w:r w:rsidRPr="00C569D3">
        <w:rPr>
          <w:i/>
          <w:iCs/>
          <w:lang w:val="nl-NL"/>
        </w:rPr>
        <w:t>Discovery Centre</w:t>
      </w:r>
      <w:r w:rsidR="00C569D3">
        <w:rPr>
          <w:lang w:val="nl-NL"/>
        </w:rPr>
        <w:t xml:space="preserve"> </w:t>
      </w:r>
      <w:r w:rsidRPr="00270BD7">
        <w:rPr>
          <w:lang w:val="nl-NL"/>
        </w:rPr>
        <w:t>van AstraZeneca, een belangrijke onderzoeks- en ontwikkelingslocatie van het bedrijf, dat zich richt op de ontdekking van nieuwe, innovatieve medicijnen en therapieën. </w:t>
      </w:r>
    </w:p>
    <w:p w:rsidRPr="00270BD7" w:rsidR="00475AD2" w:rsidP="00475AD2" w:rsidRDefault="00475AD2" w14:paraId="01AA892A" w14:textId="77777777">
      <w:pPr>
        <w:pStyle w:val="ListParagraph"/>
        <w:spacing w:after="0"/>
        <w:ind w:left="360"/>
        <w:rPr>
          <w:u w:val="single"/>
          <w:lang w:val="nl-NL"/>
        </w:rPr>
      </w:pPr>
    </w:p>
    <w:p w:rsidRPr="00C605EE" w:rsidR="00475AD2" w:rsidP="00475AD2" w:rsidRDefault="001B61C2" w14:paraId="065CCF47" w14:textId="58545564">
      <w:pPr>
        <w:spacing w:after="0"/>
        <w:rPr>
          <w:lang w:val="nl-NL"/>
        </w:rPr>
      </w:pPr>
      <w:r>
        <w:rPr>
          <w:u w:val="single"/>
          <w:lang w:val="nl-NL"/>
        </w:rPr>
        <w:t>I</w:t>
      </w:r>
      <w:r w:rsidRPr="00C605EE" w:rsidR="00475AD2">
        <w:rPr>
          <w:u w:val="single"/>
          <w:lang w:val="nl-NL"/>
        </w:rPr>
        <w:t>MVO</w:t>
      </w:r>
      <w:r w:rsidRPr="00C605EE" w:rsidR="00C605EE">
        <w:rPr>
          <w:u w:val="single"/>
          <w:lang w:val="nl-NL"/>
        </w:rPr>
        <w:t>*</w:t>
      </w:r>
      <w:r w:rsidRPr="00C605EE" w:rsidR="00475AD2">
        <w:rPr>
          <w:u w:val="single"/>
          <w:lang w:val="nl-NL"/>
        </w:rPr>
        <w:t>/mensenrechten/</w:t>
      </w:r>
      <w:r w:rsidRPr="00C605EE" w:rsidR="00475AD2">
        <w:rPr>
          <w:iCs/>
          <w:u w:val="single"/>
          <w:lang w:val="nl-NL"/>
        </w:rPr>
        <w:t>koppeling hulp en handel</w:t>
      </w:r>
      <w:r w:rsidRPr="00C605EE" w:rsidR="00475AD2">
        <w:rPr>
          <w:lang w:val="nl-NL"/>
        </w:rPr>
        <w:t xml:space="preserve"> </w:t>
      </w:r>
    </w:p>
    <w:p w:rsidRPr="00491EF0" w:rsidR="00475AD2" w:rsidP="00475AD2" w:rsidRDefault="00475AD2" w14:paraId="5CCBD1A3" w14:textId="365CD477">
      <w:pPr>
        <w:spacing w:after="0"/>
        <w:rPr>
          <w:lang w:val="nl-NL"/>
        </w:rPr>
      </w:pPr>
      <w:r w:rsidRPr="00AB7B7A">
        <w:rPr>
          <w:lang w:val="nl-NL"/>
        </w:rPr>
        <w:t xml:space="preserve">Deelnemende bedrijven hebben </w:t>
      </w:r>
      <w:r>
        <w:rPr>
          <w:lang w:val="nl-NL"/>
        </w:rPr>
        <w:t xml:space="preserve">bij inschrijving te kennen gegeven te voldoen aan de </w:t>
      </w:r>
      <w:r w:rsidR="001B61C2">
        <w:rPr>
          <w:lang w:val="nl-NL"/>
        </w:rPr>
        <w:t>I</w:t>
      </w:r>
      <w:r>
        <w:rPr>
          <w:lang w:val="nl-NL"/>
        </w:rPr>
        <w:t>MVO-richtlijnen.</w:t>
      </w:r>
    </w:p>
    <w:p w:rsidRPr="00F57899" w:rsidR="00491EF0" w:rsidP="00475AD2" w:rsidRDefault="00491EF0" w14:paraId="0D41B8E5" w14:textId="77777777">
      <w:pPr>
        <w:spacing w:after="0"/>
        <w:rPr>
          <w:u w:val="single"/>
          <w:lang w:val="nl-NL"/>
        </w:rPr>
      </w:pPr>
    </w:p>
    <w:p w:rsidRPr="00C605EE" w:rsidR="00475AD2" w:rsidP="00475AD2" w:rsidRDefault="00475AD2" w14:paraId="123649D3" w14:textId="2563740C">
      <w:pPr>
        <w:spacing w:after="0"/>
        <w:rPr>
          <w:u w:val="single"/>
          <w:lang w:val="nl-NL"/>
        </w:rPr>
      </w:pPr>
      <w:r w:rsidRPr="00C605EE">
        <w:rPr>
          <w:u w:val="single"/>
          <w:lang w:val="nl-NL"/>
        </w:rPr>
        <w:t xml:space="preserve">Maatschappelijke uitdagingen / </w:t>
      </w:r>
      <w:proofErr w:type="spellStart"/>
      <w:r w:rsidRPr="00C605EE">
        <w:rPr>
          <w:u w:val="single"/>
          <w:lang w:val="nl-NL"/>
        </w:rPr>
        <w:t>SDGs</w:t>
      </w:r>
      <w:proofErr w:type="spellEnd"/>
    </w:p>
    <w:p w:rsidRPr="00EF75F4" w:rsidR="00475AD2" w:rsidP="00475AD2" w:rsidRDefault="00EF75F4" w14:paraId="47BAD927" w14:textId="4E533CD2">
      <w:pPr>
        <w:spacing w:after="0"/>
        <w:rPr>
          <w:rFonts w:eastAsia="Times New Roman"/>
          <w:szCs w:val="18"/>
          <w:lang w:val="nl-NL"/>
        </w:rPr>
      </w:pPr>
      <w:r>
        <w:rPr>
          <w:rFonts w:eastAsia="Times New Roman"/>
          <w:szCs w:val="18"/>
          <w:lang w:val="nl-NL"/>
        </w:rPr>
        <w:t xml:space="preserve">De volgende </w:t>
      </w:r>
      <w:proofErr w:type="spellStart"/>
      <w:r>
        <w:rPr>
          <w:rFonts w:eastAsia="Times New Roman"/>
          <w:szCs w:val="18"/>
          <w:lang w:val="nl-NL"/>
        </w:rPr>
        <w:t>SDGs</w:t>
      </w:r>
      <w:proofErr w:type="spellEnd"/>
      <w:r>
        <w:rPr>
          <w:rFonts w:eastAsia="Times New Roman"/>
          <w:szCs w:val="18"/>
          <w:lang w:val="nl-NL"/>
        </w:rPr>
        <w:t xml:space="preserve"> zijn meegenomen in de missie: goede gezondheid en welzijn (</w:t>
      </w:r>
      <w:r w:rsidRPr="00EF75F4" w:rsidR="00475AD2">
        <w:rPr>
          <w:rFonts w:eastAsia="Times New Roman"/>
          <w:szCs w:val="18"/>
          <w:lang w:val="nl-NL"/>
        </w:rPr>
        <w:t>SDG3</w:t>
      </w:r>
      <w:r>
        <w:rPr>
          <w:rFonts w:eastAsia="Times New Roman"/>
          <w:szCs w:val="18"/>
          <w:lang w:val="nl-NL"/>
        </w:rPr>
        <w:t>)</w:t>
      </w:r>
      <w:r w:rsidRPr="00EF75F4" w:rsidR="00475AD2">
        <w:rPr>
          <w:rFonts w:eastAsia="Times New Roman"/>
          <w:szCs w:val="18"/>
          <w:lang w:val="nl-NL"/>
        </w:rPr>
        <w:t xml:space="preserve">, </w:t>
      </w:r>
      <w:r>
        <w:rPr>
          <w:rFonts w:eastAsia="Times New Roman"/>
          <w:szCs w:val="18"/>
          <w:lang w:val="nl-NL"/>
        </w:rPr>
        <w:t>kwaliteits</w:t>
      </w:r>
      <w:r w:rsidR="00491EF0">
        <w:rPr>
          <w:rFonts w:eastAsia="Times New Roman"/>
          <w:szCs w:val="18"/>
          <w:lang w:val="nl-NL"/>
        </w:rPr>
        <w:t>-</w:t>
      </w:r>
      <w:r>
        <w:rPr>
          <w:rFonts w:eastAsia="Times New Roman"/>
          <w:szCs w:val="18"/>
          <w:lang w:val="nl-NL"/>
        </w:rPr>
        <w:t>onderwijs (</w:t>
      </w:r>
      <w:r w:rsidRPr="00EF75F4" w:rsidR="00475AD2">
        <w:rPr>
          <w:rFonts w:eastAsia="Times New Roman"/>
          <w:szCs w:val="18"/>
          <w:lang w:val="nl-NL"/>
        </w:rPr>
        <w:t>SDG4</w:t>
      </w:r>
      <w:r>
        <w:rPr>
          <w:rFonts w:eastAsia="Times New Roman"/>
          <w:szCs w:val="18"/>
          <w:lang w:val="nl-NL"/>
        </w:rPr>
        <w:t>)</w:t>
      </w:r>
      <w:r w:rsidRPr="00EF75F4" w:rsidR="00475AD2">
        <w:rPr>
          <w:rFonts w:eastAsia="Times New Roman"/>
          <w:szCs w:val="18"/>
          <w:lang w:val="nl-NL"/>
        </w:rPr>
        <w:t>,</w:t>
      </w:r>
      <w:r>
        <w:rPr>
          <w:rFonts w:eastAsia="Times New Roman"/>
          <w:szCs w:val="18"/>
          <w:lang w:val="nl-NL"/>
        </w:rPr>
        <w:t xml:space="preserve"> industrie, innovatie en infrastructuur</w:t>
      </w:r>
      <w:r w:rsidRPr="00EF75F4" w:rsidR="00475AD2">
        <w:rPr>
          <w:rFonts w:eastAsia="Times New Roman"/>
          <w:szCs w:val="18"/>
          <w:lang w:val="nl-NL"/>
        </w:rPr>
        <w:t xml:space="preserve"> </w:t>
      </w:r>
      <w:r>
        <w:rPr>
          <w:rFonts w:eastAsia="Times New Roman"/>
          <w:szCs w:val="18"/>
          <w:lang w:val="nl-NL"/>
        </w:rPr>
        <w:t>(</w:t>
      </w:r>
      <w:r w:rsidRPr="00EF75F4" w:rsidR="00475AD2">
        <w:rPr>
          <w:rFonts w:eastAsia="Times New Roman"/>
          <w:szCs w:val="18"/>
          <w:lang w:val="nl-NL"/>
        </w:rPr>
        <w:t>SDG 9</w:t>
      </w:r>
      <w:r>
        <w:rPr>
          <w:rFonts w:eastAsia="Times New Roman"/>
          <w:szCs w:val="18"/>
          <w:lang w:val="nl-NL"/>
        </w:rPr>
        <w:t>)</w:t>
      </w:r>
      <w:r w:rsidRPr="00EF75F4" w:rsidR="00475AD2">
        <w:rPr>
          <w:rFonts w:eastAsia="Times New Roman"/>
          <w:szCs w:val="18"/>
          <w:lang w:val="nl-NL"/>
        </w:rPr>
        <w:t xml:space="preserve">, </w:t>
      </w:r>
      <w:r w:rsidRPr="00EF75F4">
        <w:rPr>
          <w:rFonts w:eastAsia="Times New Roman"/>
          <w:szCs w:val="18"/>
          <w:lang w:val="nl-NL"/>
        </w:rPr>
        <w:t>partnerschap</w:t>
      </w:r>
      <w:r>
        <w:rPr>
          <w:rFonts w:eastAsia="Times New Roman"/>
          <w:szCs w:val="18"/>
          <w:lang w:val="nl-NL"/>
        </w:rPr>
        <w:t xml:space="preserve"> </w:t>
      </w:r>
      <w:r w:rsidRPr="00EF75F4">
        <w:rPr>
          <w:rFonts w:eastAsia="Times New Roman"/>
          <w:szCs w:val="18"/>
          <w:lang w:val="nl-NL"/>
        </w:rPr>
        <w:t>om doelstellingen te bereike</w:t>
      </w:r>
      <w:r>
        <w:rPr>
          <w:rFonts w:eastAsia="Times New Roman"/>
          <w:szCs w:val="18"/>
          <w:lang w:val="nl-NL"/>
        </w:rPr>
        <w:t xml:space="preserve">n </w:t>
      </w:r>
      <w:r w:rsidRPr="00EF75F4">
        <w:rPr>
          <w:rFonts w:eastAsia="Times New Roman"/>
          <w:szCs w:val="18"/>
          <w:lang w:val="nl-NL"/>
        </w:rPr>
        <w:t>(</w:t>
      </w:r>
      <w:r w:rsidRPr="00EF75F4" w:rsidR="00475AD2">
        <w:rPr>
          <w:rFonts w:eastAsia="Times New Roman"/>
          <w:szCs w:val="18"/>
          <w:lang w:val="nl-NL"/>
        </w:rPr>
        <w:t>SDG17</w:t>
      </w:r>
      <w:r w:rsidRPr="00EF75F4">
        <w:rPr>
          <w:rFonts w:eastAsia="Times New Roman"/>
          <w:szCs w:val="18"/>
          <w:lang w:val="nl-NL"/>
        </w:rPr>
        <w:t>)</w:t>
      </w:r>
      <w:r w:rsidRPr="00EF75F4" w:rsidR="00475AD2">
        <w:rPr>
          <w:rFonts w:eastAsia="Times New Roman"/>
          <w:szCs w:val="18"/>
          <w:lang w:val="nl-NL"/>
        </w:rPr>
        <w:t>.</w:t>
      </w:r>
    </w:p>
    <w:p w:rsidRPr="00EF75F4" w:rsidR="00475AD2" w:rsidP="00475AD2" w:rsidRDefault="00475AD2" w14:paraId="66297B2B" w14:textId="77777777">
      <w:pPr>
        <w:spacing w:after="0"/>
        <w:rPr>
          <w:u w:val="single"/>
          <w:lang w:val="nl-NL"/>
        </w:rPr>
      </w:pPr>
    </w:p>
    <w:p w:rsidRPr="00C605EE" w:rsidR="00475AD2" w:rsidP="00475AD2" w:rsidRDefault="00475AD2" w14:paraId="6066FDD5" w14:textId="77777777">
      <w:pPr>
        <w:spacing w:after="0"/>
        <w:rPr>
          <w:u w:val="single"/>
          <w:lang w:val="nl-NL"/>
        </w:rPr>
      </w:pPr>
      <w:r w:rsidRPr="00C605EE">
        <w:rPr>
          <w:u w:val="single"/>
          <w:lang w:val="nl-NL"/>
        </w:rPr>
        <w:t>Resultaten en follow-up</w:t>
      </w:r>
    </w:p>
    <w:p w:rsidR="002826EB" w:rsidP="00475AD2" w:rsidRDefault="002826EB" w14:paraId="2F8F1A3A" w14:textId="54A1CC93">
      <w:pPr>
        <w:pStyle w:val="ListParagraph"/>
        <w:numPr>
          <w:ilvl w:val="0"/>
          <w:numId w:val="15"/>
        </w:numPr>
        <w:rPr>
          <w:iCs/>
          <w:lang w:val="nl-NL"/>
        </w:rPr>
      </w:pPr>
      <w:r w:rsidRPr="00C37008">
        <w:rPr>
          <w:iCs/>
          <w:lang w:val="nl-NL"/>
        </w:rPr>
        <w:t xml:space="preserve">De missie is </w:t>
      </w:r>
      <w:r>
        <w:rPr>
          <w:iCs/>
          <w:lang w:val="nl-NL"/>
        </w:rPr>
        <w:t xml:space="preserve">door de deelnemers </w:t>
      </w:r>
      <w:r w:rsidRPr="00C37008">
        <w:rPr>
          <w:iCs/>
          <w:lang w:val="nl-NL"/>
        </w:rPr>
        <w:t>gewaardeerd met een 7</w:t>
      </w:r>
      <w:r>
        <w:rPr>
          <w:iCs/>
          <w:lang w:val="nl-NL"/>
        </w:rPr>
        <w:t>,</w:t>
      </w:r>
      <w:r w:rsidRPr="00C37008">
        <w:rPr>
          <w:iCs/>
          <w:lang w:val="nl-NL"/>
        </w:rPr>
        <w:t>9.</w:t>
      </w:r>
    </w:p>
    <w:p w:rsidRPr="0062334F" w:rsidR="00475AD2" w:rsidP="00475AD2" w:rsidRDefault="00475AD2" w14:paraId="6A24ACB8" w14:textId="52F8D84E">
      <w:pPr>
        <w:pStyle w:val="ListParagraph"/>
        <w:numPr>
          <w:ilvl w:val="0"/>
          <w:numId w:val="15"/>
        </w:numPr>
        <w:rPr>
          <w:iCs/>
          <w:lang w:val="nl-NL"/>
        </w:rPr>
      </w:pPr>
      <w:r>
        <w:rPr>
          <w:lang w:val="nl-NL"/>
        </w:rPr>
        <w:t>T</w:t>
      </w:r>
      <w:r w:rsidRPr="0062334F">
        <w:rPr>
          <w:lang w:val="nl-NL"/>
        </w:rPr>
        <w:t xml:space="preserve">ijdens de missie werd een tweetal </w:t>
      </w:r>
      <w:proofErr w:type="spellStart"/>
      <w:r w:rsidRPr="0062334F">
        <w:rPr>
          <w:lang w:val="nl-NL"/>
        </w:rPr>
        <w:t>MoU</w:t>
      </w:r>
      <w:r>
        <w:rPr>
          <w:lang w:val="nl-NL"/>
        </w:rPr>
        <w:t>’</w:t>
      </w:r>
      <w:r w:rsidRPr="0062334F">
        <w:rPr>
          <w:lang w:val="nl-NL"/>
        </w:rPr>
        <w:t>s</w:t>
      </w:r>
      <w:proofErr w:type="spellEnd"/>
      <w:r w:rsidRPr="0062334F">
        <w:rPr>
          <w:lang w:val="nl-NL"/>
        </w:rPr>
        <w:t xml:space="preserve"> getekend</w:t>
      </w:r>
      <w:r>
        <w:rPr>
          <w:lang w:val="nl-NL"/>
        </w:rPr>
        <w:t>;</w:t>
      </w:r>
    </w:p>
    <w:p w:rsidR="00475AD2" w:rsidP="00EF75F4" w:rsidRDefault="00475AD2" w14:paraId="1C02EE9B" w14:textId="4D1C7FB9">
      <w:pPr>
        <w:pStyle w:val="ListParagraph"/>
        <w:numPr>
          <w:ilvl w:val="0"/>
          <w:numId w:val="30"/>
        </w:numPr>
        <w:ind w:left="709" w:hanging="283"/>
        <w:rPr>
          <w:lang w:val="nl-NL"/>
        </w:rPr>
      </w:pPr>
      <w:r w:rsidRPr="0062334F">
        <w:t xml:space="preserve">MoU </w:t>
      </w:r>
      <w:proofErr w:type="spellStart"/>
      <w:r w:rsidRPr="0062334F">
        <w:t>tussen</w:t>
      </w:r>
      <w:proofErr w:type="spellEnd"/>
      <w:r w:rsidRPr="0062334F">
        <w:t xml:space="preserve"> het </w:t>
      </w:r>
      <w:proofErr w:type="spellStart"/>
      <w:r w:rsidRPr="0062334F">
        <w:t>Nederlandse</w:t>
      </w:r>
      <w:proofErr w:type="spellEnd"/>
      <w:r w:rsidRPr="0062334F">
        <w:t xml:space="preserve"> </w:t>
      </w:r>
      <w:proofErr w:type="spellStart"/>
      <w:r w:rsidRPr="0062334F">
        <w:t>BalanceBelt</w:t>
      </w:r>
      <w:proofErr w:type="spellEnd"/>
      <w:r w:rsidRPr="0062334F">
        <w:t xml:space="preserve"> </w:t>
      </w:r>
      <w:proofErr w:type="spellStart"/>
      <w:r w:rsidRPr="0062334F">
        <w:t>en</w:t>
      </w:r>
      <w:proofErr w:type="spellEnd"/>
      <w:r w:rsidRPr="0062334F">
        <w:t xml:space="preserve"> het </w:t>
      </w:r>
      <w:proofErr w:type="spellStart"/>
      <w:r w:rsidRPr="0062334F">
        <w:t>Britse</w:t>
      </w:r>
      <w:proofErr w:type="spellEnd"/>
      <w:r w:rsidRPr="0062334F">
        <w:t xml:space="preserve"> </w:t>
      </w:r>
      <w:r w:rsidRPr="00C569D3">
        <w:rPr>
          <w:i/>
          <w:iCs/>
        </w:rPr>
        <w:t>National Hospital for Neurology and Neurosurgery</w:t>
      </w:r>
      <w:r w:rsidRPr="0062334F">
        <w:t xml:space="preserve"> van </w:t>
      </w:r>
      <w:r w:rsidRPr="00C569D3">
        <w:rPr>
          <w:i/>
          <w:iCs/>
        </w:rPr>
        <w:t>University College London's Department of Clinical and Motor Sciences</w:t>
      </w:r>
      <w:r w:rsidRPr="0062334F">
        <w:t xml:space="preserve">, </w:t>
      </w:r>
      <w:r w:rsidRPr="00C569D3">
        <w:rPr>
          <w:i/>
          <w:iCs/>
        </w:rPr>
        <w:t>Sense Research Unit</w:t>
      </w:r>
      <w:r w:rsidRPr="0062334F">
        <w:t xml:space="preserve">. </w:t>
      </w:r>
      <w:r w:rsidRPr="0062334F">
        <w:rPr>
          <w:lang w:val="nl-NL"/>
        </w:rPr>
        <w:t xml:space="preserve">Beide partijen zijn overeengekomen om op een gecoördineerde manier samen te werken om de </w:t>
      </w:r>
      <w:proofErr w:type="spellStart"/>
      <w:r w:rsidRPr="0062334F">
        <w:rPr>
          <w:lang w:val="nl-NL"/>
        </w:rPr>
        <w:t>BalanceBelt</w:t>
      </w:r>
      <w:proofErr w:type="spellEnd"/>
      <w:r w:rsidRPr="0062334F">
        <w:rPr>
          <w:lang w:val="nl-NL"/>
        </w:rPr>
        <w:t xml:space="preserve"> gevalideerd </w:t>
      </w:r>
      <w:r w:rsidR="00C569D3">
        <w:rPr>
          <w:lang w:val="nl-NL"/>
        </w:rPr>
        <w:t>en ge</w:t>
      </w:r>
      <w:r w:rsidRPr="00C569D3" w:rsidR="00C569D3">
        <w:rPr>
          <w:lang w:val="nl-NL"/>
        </w:rPr>
        <w:t>ïm</w:t>
      </w:r>
      <w:r w:rsidR="00C569D3">
        <w:rPr>
          <w:lang w:val="nl-NL"/>
        </w:rPr>
        <w:t xml:space="preserve">plementeerd </w:t>
      </w:r>
      <w:r w:rsidRPr="0062334F">
        <w:rPr>
          <w:lang w:val="nl-NL"/>
        </w:rPr>
        <w:t>te krijgen in het Britse gezondheidssysteem</w:t>
      </w:r>
      <w:r w:rsidR="00C569D3">
        <w:rPr>
          <w:lang w:val="nl-NL"/>
        </w:rPr>
        <w:t>.</w:t>
      </w:r>
    </w:p>
    <w:p w:rsidRPr="006374F0" w:rsidR="00475AD2" w:rsidP="00EF75F4" w:rsidRDefault="00475AD2" w14:paraId="37886908" w14:textId="77777777">
      <w:pPr>
        <w:pStyle w:val="ListParagraph"/>
        <w:numPr>
          <w:ilvl w:val="0"/>
          <w:numId w:val="30"/>
        </w:numPr>
        <w:ind w:left="709" w:hanging="283"/>
        <w:rPr>
          <w:iCs/>
          <w:lang w:val="nl-NL"/>
        </w:rPr>
      </w:pPr>
      <w:proofErr w:type="spellStart"/>
      <w:r>
        <w:rPr>
          <w:iCs/>
          <w:lang w:val="nl-NL"/>
        </w:rPr>
        <w:t>MoU</w:t>
      </w:r>
      <w:proofErr w:type="spellEnd"/>
      <w:r>
        <w:rPr>
          <w:iCs/>
          <w:lang w:val="nl-NL"/>
        </w:rPr>
        <w:t xml:space="preserve"> </w:t>
      </w:r>
      <w:r w:rsidRPr="006374F0">
        <w:rPr>
          <w:iCs/>
          <w:lang w:val="nl-NL"/>
        </w:rPr>
        <w:t xml:space="preserve">tripartite overeenkomst tussen </w:t>
      </w:r>
      <w:r w:rsidRPr="00C569D3">
        <w:rPr>
          <w:i/>
          <w:lang w:val="nl-NL"/>
        </w:rPr>
        <w:t xml:space="preserve">ONCODE </w:t>
      </w:r>
      <w:proofErr w:type="spellStart"/>
      <w:r w:rsidRPr="00C569D3">
        <w:rPr>
          <w:i/>
          <w:lang w:val="nl-NL"/>
        </w:rPr>
        <w:t>Institute</w:t>
      </w:r>
      <w:proofErr w:type="spellEnd"/>
      <w:r w:rsidRPr="006374F0">
        <w:rPr>
          <w:iCs/>
          <w:lang w:val="nl-NL"/>
        </w:rPr>
        <w:t xml:space="preserve">, </w:t>
      </w:r>
      <w:r w:rsidRPr="00C569D3">
        <w:rPr>
          <w:i/>
          <w:lang w:val="nl-NL"/>
        </w:rPr>
        <w:t>ONCODE Accelerator</w:t>
      </w:r>
      <w:r w:rsidRPr="006374F0">
        <w:rPr>
          <w:iCs/>
          <w:lang w:val="nl-NL"/>
        </w:rPr>
        <w:t xml:space="preserve"> en het Britse </w:t>
      </w:r>
      <w:r w:rsidRPr="00C569D3">
        <w:rPr>
          <w:i/>
          <w:lang w:val="nl-NL"/>
        </w:rPr>
        <w:t xml:space="preserve">Cancer Research </w:t>
      </w:r>
      <w:proofErr w:type="spellStart"/>
      <w:r w:rsidRPr="00C569D3">
        <w:rPr>
          <w:i/>
          <w:lang w:val="nl-NL"/>
        </w:rPr>
        <w:t>Horizons</w:t>
      </w:r>
      <w:proofErr w:type="spellEnd"/>
      <w:r w:rsidRPr="006374F0">
        <w:rPr>
          <w:iCs/>
          <w:lang w:val="nl-NL"/>
        </w:rPr>
        <w:t xml:space="preserve"> (de innovatietak van </w:t>
      </w:r>
      <w:r w:rsidRPr="00C569D3">
        <w:rPr>
          <w:i/>
          <w:lang w:val="nl-NL"/>
        </w:rPr>
        <w:t>Cancer Research</w:t>
      </w:r>
      <w:r w:rsidRPr="006374F0">
        <w:rPr>
          <w:iCs/>
          <w:lang w:val="nl-NL"/>
        </w:rPr>
        <w:t xml:space="preserve"> UK - 's werelds grootste gezondheidsfonds voor kankeronderzoek). De reikwijdte van dit </w:t>
      </w:r>
      <w:proofErr w:type="spellStart"/>
      <w:r w:rsidRPr="006374F0">
        <w:rPr>
          <w:iCs/>
          <w:lang w:val="nl-NL"/>
        </w:rPr>
        <w:t>MoU</w:t>
      </w:r>
      <w:proofErr w:type="spellEnd"/>
      <w:r w:rsidRPr="006374F0">
        <w:rPr>
          <w:iCs/>
          <w:lang w:val="nl-NL"/>
        </w:rPr>
        <w:t xml:space="preserve"> omvat de complementaire capaciteiten en expertise van de partijen en de bijbehorende strategieën en zakelijke behoeften om toegang tot innovatieve wetenschap mogelijk te maken en de vertaling van oncologische mogelijkheden in een vroeg stadium te versnellen.</w:t>
      </w:r>
    </w:p>
    <w:p w:rsidRPr="00AB7B7A" w:rsidR="00475AD2" w:rsidP="00475AD2" w:rsidRDefault="00475AD2" w14:paraId="07321EA4" w14:textId="77777777">
      <w:pPr>
        <w:pStyle w:val="ListParagraph"/>
        <w:numPr>
          <w:ilvl w:val="0"/>
          <w:numId w:val="15"/>
        </w:numPr>
        <w:rPr>
          <w:iCs/>
          <w:lang w:val="nl-NL"/>
        </w:rPr>
      </w:pPr>
      <w:r>
        <w:rPr>
          <w:lang w:val="nl-NL"/>
        </w:rPr>
        <w:t xml:space="preserve">Intensiveren van </w:t>
      </w:r>
      <w:r w:rsidRPr="00481EDD">
        <w:rPr>
          <w:lang w:val="nl-NL"/>
        </w:rPr>
        <w:t xml:space="preserve">de economische NL-VK relatie </w:t>
      </w:r>
      <w:r>
        <w:rPr>
          <w:lang w:val="nl-NL"/>
        </w:rPr>
        <w:t xml:space="preserve">en benoemen van </w:t>
      </w:r>
      <w:r w:rsidRPr="00481EDD">
        <w:rPr>
          <w:lang w:val="nl-NL"/>
        </w:rPr>
        <w:t xml:space="preserve">sterke bilaterale handelsrelatie op zowel goederen, diensten als investeringen in elkaars top 2 van investeringsbestemmingen. </w:t>
      </w:r>
    </w:p>
    <w:p w:rsidRPr="00C37008" w:rsidR="00475AD2" w:rsidP="00475AD2" w:rsidRDefault="00475AD2" w14:paraId="28CE3F0A" w14:textId="77777777">
      <w:pPr>
        <w:pStyle w:val="ListParagraph"/>
        <w:numPr>
          <w:ilvl w:val="0"/>
          <w:numId w:val="15"/>
        </w:numPr>
        <w:rPr>
          <w:iCs/>
          <w:lang w:val="nl-NL"/>
        </w:rPr>
      </w:pPr>
      <w:r w:rsidRPr="00A231C5">
        <w:rPr>
          <w:lang w:val="nl-NL"/>
        </w:rPr>
        <w:t>De missie resulteerde dan ook direct tot concrete samenwerkingskansen</w:t>
      </w:r>
      <w:r>
        <w:rPr>
          <w:lang w:val="nl-NL"/>
        </w:rPr>
        <w:t xml:space="preserve"> dankzij de match tussen </w:t>
      </w:r>
      <w:r w:rsidRPr="00A231C5">
        <w:rPr>
          <w:lang w:val="nl-NL"/>
        </w:rPr>
        <w:t xml:space="preserve">de </w:t>
      </w:r>
      <w:r>
        <w:rPr>
          <w:lang w:val="nl-NL"/>
        </w:rPr>
        <w:t xml:space="preserve">Nederlandse </w:t>
      </w:r>
      <w:r w:rsidRPr="00A231C5">
        <w:rPr>
          <w:lang w:val="nl-NL"/>
        </w:rPr>
        <w:t>benodigde productiefaciliteiten</w:t>
      </w:r>
      <w:r>
        <w:rPr>
          <w:lang w:val="nl-NL"/>
        </w:rPr>
        <w:t xml:space="preserve">- en infrastructuur en </w:t>
      </w:r>
      <w:r w:rsidRPr="00A231C5">
        <w:rPr>
          <w:lang w:val="nl-NL"/>
        </w:rPr>
        <w:t xml:space="preserve">sterk </w:t>
      </w:r>
      <w:r>
        <w:rPr>
          <w:lang w:val="nl-NL"/>
        </w:rPr>
        <w:t>k</w:t>
      </w:r>
      <w:r w:rsidRPr="00A231C5">
        <w:rPr>
          <w:lang w:val="nl-NL"/>
        </w:rPr>
        <w:t xml:space="preserve">linisch onderzoek </w:t>
      </w:r>
      <w:r>
        <w:rPr>
          <w:lang w:val="nl-NL"/>
        </w:rPr>
        <w:t>in het VK met</w:t>
      </w:r>
      <w:r w:rsidRPr="00A231C5">
        <w:rPr>
          <w:lang w:val="nl-NL"/>
        </w:rPr>
        <w:t xml:space="preserve"> krachtige samenwerkingsverbanden van grote ziekenhuizen en topuniversiteiten</w:t>
      </w:r>
      <w:r>
        <w:rPr>
          <w:lang w:val="nl-NL"/>
        </w:rPr>
        <w:t>.</w:t>
      </w:r>
    </w:p>
    <w:p w:rsidRPr="00696D72" w:rsidR="00475AD2" w:rsidP="00475AD2" w:rsidRDefault="00475AD2" w14:paraId="0B5524B9" w14:textId="76AA78FC">
      <w:pPr>
        <w:pStyle w:val="ListParagraph"/>
        <w:numPr>
          <w:ilvl w:val="0"/>
          <w:numId w:val="15"/>
        </w:numPr>
        <w:rPr>
          <w:iCs/>
          <w:lang w:val="nl-NL"/>
        </w:rPr>
      </w:pPr>
      <w:r>
        <w:rPr>
          <w:lang w:val="nl-NL"/>
        </w:rPr>
        <w:t>38</w:t>
      </w:r>
      <w:r w:rsidRPr="00696D72">
        <w:rPr>
          <w:lang w:val="nl-NL"/>
        </w:rPr>
        <w:t xml:space="preserve"> % van de missiedeelnemers was vrouw/vrouwelijke ondernemer</w:t>
      </w:r>
      <w:r>
        <w:rPr>
          <w:lang w:val="nl-NL"/>
        </w:rPr>
        <w:t xml:space="preserve"> en hebben 3% van alle missiedeelnemers met deze missie voor het eerst de Britse markt betreden.</w:t>
      </w:r>
      <w:r w:rsidRPr="00696D72">
        <w:rPr>
          <w:lang w:val="nl-NL"/>
        </w:rPr>
        <w:t xml:space="preserve"> </w:t>
      </w:r>
    </w:p>
    <w:p w:rsidR="00475AD2" w:rsidP="00475AD2" w:rsidRDefault="00475AD2" w14:paraId="5C6E88A0" w14:textId="57CAB2F4">
      <w:pPr>
        <w:pStyle w:val="ListParagraph"/>
        <w:numPr>
          <w:ilvl w:val="0"/>
          <w:numId w:val="15"/>
        </w:numPr>
        <w:rPr>
          <w:iCs/>
          <w:lang w:val="nl-NL"/>
        </w:rPr>
      </w:pPr>
      <w:r>
        <w:rPr>
          <w:iCs/>
          <w:lang w:val="nl-NL"/>
        </w:rPr>
        <w:t>In een eerste enquête geven m</w:t>
      </w:r>
      <w:r w:rsidRPr="00C37008">
        <w:rPr>
          <w:iCs/>
          <w:lang w:val="nl-NL"/>
        </w:rPr>
        <w:t>eer dan 80% van de deelnemende bedrijven en organisaties</w:t>
      </w:r>
      <w:r>
        <w:rPr>
          <w:iCs/>
          <w:lang w:val="nl-NL"/>
        </w:rPr>
        <w:t xml:space="preserve"> aan, </w:t>
      </w:r>
      <w:r w:rsidRPr="00C37008">
        <w:rPr>
          <w:iCs/>
          <w:lang w:val="nl-NL"/>
        </w:rPr>
        <w:t xml:space="preserve">toegang tot de juiste netwerken en zakelijke contact te hebben </w:t>
      </w:r>
      <w:r>
        <w:rPr>
          <w:iCs/>
          <w:lang w:val="nl-NL"/>
        </w:rPr>
        <w:t xml:space="preserve">gekregen. Ruim 60 % van de </w:t>
      </w:r>
      <w:r w:rsidRPr="00C37008">
        <w:rPr>
          <w:iCs/>
          <w:lang w:val="nl-NL"/>
        </w:rPr>
        <w:t xml:space="preserve">deelnemende bedrijven </w:t>
      </w:r>
      <w:r>
        <w:rPr>
          <w:iCs/>
          <w:lang w:val="nl-NL"/>
        </w:rPr>
        <w:t xml:space="preserve">verwacht </w:t>
      </w:r>
      <w:r w:rsidRPr="00C37008">
        <w:rPr>
          <w:iCs/>
          <w:lang w:val="nl-NL"/>
        </w:rPr>
        <w:t xml:space="preserve">een zakelijke overeenkomst te kunnen afsluiten tussen </w:t>
      </w:r>
      <w:r w:rsidR="00EF75F4">
        <w:rPr>
          <w:iCs/>
          <w:lang w:val="nl-NL"/>
        </w:rPr>
        <w:t xml:space="preserve">EUR </w:t>
      </w:r>
      <w:r w:rsidRPr="00C37008">
        <w:rPr>
          <w:iCs/>
          <w:lang w:val="nl-NL"/>
        </w:rPr>
        <w:t>50.000</w:t>
      </w:r>
      <w:r>
        <w:rPr>
          <w:iCs/>
          <w:lang w:val="nl-NL"/>
        </w:rPr>
        <w:t xml:space="preserve"> </w:t>
      </w:r>
      <w:r w:rsidRPr="00C37008">
        <w:rPr>
          <w:iCs/>
          <w:lang w:val="nl-NL"/>
        </w:rPr>
        <w:t>en</w:t>
      </w:r>
      <w:r w:rsidR="00EF75F4">
        <w:rPr>
          <w:iCs/>
          <w:lang w:val="nl-NL"/>
        </w:rPr>
        <w:t xml:space="preserve"> EUR</w:t>
      </w:r>
      <w:r w:rsidRPr="00C37008">
        <w:rPr>
          <w:iCs/>
          <w:lang w:val="nl-NL"/>
        </w:rPr>
        <w:t xml:space="preserve"> 4 m</w:t>
      </w:r>
      <w:r>
        <w:rPr>
          <w:iCs/>
          <w:lang w:val="nl-NL"/>
        </w:rPr>
        <w:t>ln.</w:t>
      </w:r>
    </w:p>
    <w:p w:rsidR="00EE5AFF" w:rsidP="00985776" w:rsidRDefault="00EE5AFF" w14:paraId="09E3DD33" w14:textId="77777777">
      <w:pPr>
        <w:rPr>
          <w:iCs/>
          <w:lang w:val="nl-NL"/>
        </w:rPr>
      </w:pPr>
    </w:p>
    <w:p w:rsidRPr="00932B37" w:rsidR="00985776" w:rsidP="00932B37" w:rsidRDefault="00985776" w14:paraId="3C34742D" w14:textId="224FABBB">
      <w:pPr>
        <w:pStyle w:val="ListParagraph"/>
        <w:numPr>
          <w:ilvl w:val="0"/>
          <w:numId w:val="34"/>
        </w:numPr>
        <w:ind w:left="142" w:hanging="142"/>
        <w:rPr>
          <w:iCs/>
          <w:lang w:val="nl-NL"/>
        </w:rPr>
      </w:pPr>
      <w:bookmarkStart w:name="_Hlk194438640" w:id="0"/>
      <w:r w:rsidRPr="00932B37">
        <w:rPr>
          <w:i/>
          <w:iCs/>
          <w:sz w:val="16"/>
          <w:szCs w:val="16"/>
          <w:lang w:val="nl-NL"/>
        </w:rPr>
        <w:t xml:space="preserve">Voor deze missies uitgevoerd door RVO wordt zowel voorafgaand aan als tijdens de missie aandacht besteed aan het belang van IMVO (in aanvulling op de standaard </w:t>
      </w:r>
      <w:r w:rsidR="001B61C2">
        <w:rPr>
          <w:i/>
          <w:iCs/>
          <w:sz w:val="16"/>
          <w:szCs w:val="16"/>
          <w:lang w:val="nl-NL"/>
        </w:rPr>
        <w:t>I</w:t>
      </w:r>
      <w:r w:rsidRPr="00932B37">
        <w:rPr>
          <w:i/>
          <w:iCs/>
          <w:sz w:val="16"/>
          <w:szCs w:val="16"/>
          <w:lang w:val="nl-NL"/>
        </w:rPr>
        <w:t>MVO-check voorafgaande aan de missies). Bij de wervingstekst kunnen deelnemers aanvullende informatie vinden over de OESO-richtlijnen voor multinationale ondernemingen en specifieke IMVO-risico’s.</w:t>
      </w:r>
      <w:bookmarkEnd w:id="0"/>
    </w:p>
    <w:sectPr w:rsidRPr="00932B37" w:rsidR="00985776">
      <w:headerReference w:type="default" r:id="rId12"/>
      <w:footerReference w:type="default" r:id="rId13"/>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5171" w14:textId="77777777" w:rsidR="005D323A" w:rsidRDefault="005D323A" w:rsidP="005D323A">
      <w:pPr>
        <w:spacing w:after="0"/>
      </w:pPr>
      <w:r>
        <w:separator/>
      </w:r>
    </w:p>
  </w:endnote>
  <w:endnote w:type="continuationSeparator" w:id="0">
    <w:p w14:paraId="4ADBAAB2" w14:textId="77777777" w:rsidR="005D323A" w:rsidRDefault="005D323A" w:rsidP="005D32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MS Mincho">
    <w:altName w:val="Times New Roman"/>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 w:name="Malgun Gothic">
    <w:panose1 w:val="020B0503020000020004"/>
    <w:charset w:val="81"/>
    <w:family w:val="swiss"/>
    <w:pitch w:val="variable"/>
    <w:sig w:usb0="9000002F" w:usb1="29D77CFB" w:usb2="00000012" w:usb3="00000000" w:csb0="00080001" w:csb1="00000000"/>
  </w:font>
  <w:font w:name="RijksoverheidSansWebText">
    <w:panose1 w:val="020B0503040202060203"/>
    <w:charset w:val="00"/>
    <w:family w:val="swiss"/>
    <w:pitch w:val="variable"/>
    <w:sig w:usb0="00000087" w:usb1="02000000"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9505119"/>
      <w:docPartObj>
        <w:docPartGallery w:val="Page Numbers (Bottom of Page)"/>
        <w:docPartUnique/>
      </w:docPartObj>
    </w:sdtPr>
    <w:sdtEndPr>
      <w:rPr>
        <w:sz w:val="16"/>
        <w:szCs w:val="16"/>
      </w:rPr>
    </w:sdtEndPr>
    <w:sdtContent>
      <w:sdt>
        <w:sdtPr>
          <w:id w:val="1728636285"/>
          <w:docPartObj>
            <w:docPartGallery w:val="Page Numbers (Top of Page)"/>
            <w:docPartUnique/>
          </w:docPartObj>
        </w:sdtPr>
        <w:sdtEndPr>
          <w:rPr>
            <w:sz w:val="16"/>
            <w:szCs w:val="16"/>
          </w:rPr>
        </w:sdtEndPr>
        <w:sdtContent>
          <w:p w14:paraId="2429C4DC" w14:textId="77777777" w:rsidR="00C605EE" w:rsidRDefault="00C605EE" w:rsidP="00C605EE">
            <w:pPr>
              <w:pStyle w:val="Footer"/>
              <w:jc w:val="right"/>
            </w:pPr>
          </w:p>
          <w:p w14:paraId="318F3CE3" w14:textId="73CD3868" w:rsidR="00C605EE" w:rsidRPr="00932B37" w:rsidRDefault="00C605EE" w:rsidP="00C605EE">
            <w:pPr>
              <w:pStyle w:val="Footer"/>
              <w:jc w:val="right"/>
              <w:rPr>
                <w:sz w:val="16"/>
                <w:szCs w:val="16"/>
              </w:rPr>
            </w:pPr>
            <w:r w:rsidRPr="00932B37">
              <w:rPr>
                <w:sz w:val="16"/>
                <w:szCs w:val="16"/>
                <w:lang w:val="nl-NL"/>
              </w:rPr>
              <w:t xml:space="preserve">Pagina </w:t>
            </w:r>
            <w:r w:rsidRPr="00932B37">
              <w:rPr>
                <w:sz w:val="16"/>
                <w:szCs w:val="16"/>
              </w:rPr>
              <w:fldChar w:fldCharType="begin"/>
            </w:r>
            <w:r w:rsidRPr="00932B37">
              <w:rPr>
                <w:sz w:val="16"/>
                <w:szCs w:val="16"/>
              </w:rPr>
              <w:instrText>PAGE</w:instrText>
            </w:r>
            <w:r w:rsidRPr="00932B37">
              <w:rPr>
                <w:sz w:val="16"/>
                <w:szCs w:val="16"/>
              </w:rPr>
              <w:fldChar w:fldCharType="separate"/>
            </w:r>
            <w:r w:rsidRPr="00932B37">
              <w:rPr>
                <w:sz w:val="16"/>
                <w:szCs w:val="16"/>
                <w:lang w:val="nl-NL"/>
              </w:rPr>
              <w:t>2</w:t>
            </w:r>
            <w:r w:rsidRPr="00932B37">
              <w:rPr>
                <w:sz w:val="16"/>
                <w:szCs w:val="16"/>
              </w:rPr>
              <w:fldChar w:fldCharType="end"/>
            </w:r>
            <w:r w:rsidRPr="00932B37">
              <w:rPr>
                <w:sz w:val="16"/>
                <w:szCs w:val="16"/>
                <w:lang w:val="nl-NL"/>
              </w:rPr>
              <w:t xml:space="preserve"> van </w:t>
            </w:r>
            <w:r w:rsidRPr="00932B37">
              <w:rPr>
                <w:sz w:val="16"/>
                <w:szCs w:val="16"/>
              </w:rPr>
              <w:fldChar w:fldCharType="begin"/>
            </w:r>
            <w:r w:rsidRPr="00932B37">
              <w:rPr>
                <w:sz w:val="16"/>
                <w:szCs w:val="16"/>
              </w:rPr>
              <w:instrText>NUMPAGES</w:instrText>
            </w:r>
            <w:r w:rsidRPr="00932B37">
              <w:rPr>
                <w:sz w:val="16"/>
                <w:szCs w:val="16"/>
              </w:rPr>
              <w:fldChar w:fldCharType="separate"/>
            </w:r>
            <w:r w:rsidRPr="00932B37">
              <w:rPr>
                <w:sz w:val="16"/>
                <w:szCs w:val="16"/>
                <w:lang w:val="nl-NL"/>
              </w:rPr>
              <w:t>2</w:t>
            </w:r>
            <w:r w:rsidRPr="00932B37">
              <w:rPr>
                <w:sz w:val="16"/>
                <w:szCs w:val="16"/>
              </w:rPr>
              <w:fldChar w:fldCharType="end"/>
            </w:r>
          </w:p>
        </w:sdtContent>
      </w:sdt>
    </w:sdtContent>
  </w:sdt>
  <w:p w14:paraId="0E766C37" w14:textId="77777777" w:rsidR="00C605EE" w:rsidRPr="00C605EE" w:rsidRDefault="00C605EE">
    <w:pPr>
      <w:pStyle w:val="Foote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034D3" w14:textId="77777777" w:rsidR="005D323A" w:rsidRDefault="005D323A" w:rsidP="005D323A">
      <w:pPr>
        <w:spacing w:after="0"/>
      </w:pPr>
      <w:r>
        <w:separator/>
      </w:r>
    </w:p>
  </w:footnote>
  <w:footnote w:type="continuationSeparator" w:id="0">
    <w:p w14:paraId="6C21677F" w14:textId="77777777" w:rsidR="005D323A" w:rsidRDefault="005D323A" w:rsidP="005D323A">
      <w:pPr>
        <w:spacing w:after="0"/>
      </w:pPr>
      <w:r>
        <w:continuationSeparator/>
      </w:r>
    </w:p>
  </w:footnote>
  <w:footnote w:id="1">
    <w:p w14:paraId="52FEB8E6" w14:textId="77777777" w:rsidR="00475AD2" w:rsidRPr="001C66EE" w:rsidRDefault="00475AD2" w:rsidP="00475AD2">
      <w:pPr>
        <w:pStyle w:val="FootnoteText"/>
        <w:rPr>
          <w:sz w:val="16"/>
          <w:szCs w:val="16"/>
          <w:lang w:val="nl-NL"/>
        </w:rPr>
      </w:pPr>
      <w:r w:rsidRPr="007F1001">
        <w:rPr>
          <w:rStyle w:val="FootnoteReference"/>
          <w:sz w:val="16"/>
          <w:szCs w:val="16"/>
        </w:rPr>
        <w:footnoteRef/>
      </w:r>
      <w:r w:rsidRPr="001C66EE">
        <w:rPr>
          <w:sz w:val="16"/>
          <w:szCs w:val="16"/>
          <w:lang w:val="nl-NL"/>
        </w:rPr>
        <w:t xml:space="preserve"> </w:t>
      </w:r>
      <w:hyperlink r:id="rId1" w:history="1">
        <w:r w:rsidRPr="001C66EE">
          <w:rPr>
            <w:rStyle w:val="Hyperlink"/>
            <w:sz w:val="16"/>
            <w:szCs w:val="16"/>
            <w:lang w:val="nl-NL"/>
          </w:rPr>
          <w:t>https://www.rvo.nl/onderwerpen/landen-en-gebieden/belgie/handel</w:t>
        </w:r>
      </w:hyperlink>
      <w:r w:rsidRPr="001C66EE">
        <w:rPr>
          <w:sz w:val="16"/>
          <w:szCs w:val="16"/>
          <w:lang w:val="nl-NL"/>
        </w:rPr>
        <w:t xml:space="preserve"> (RVO-</w:t>
      </w:r>
      <w:proofErr w:type="spellStart"/>
      <w:r w:rsidRPr="001C66EE">
        <w:rPr>
          <w:sz w:val="16"/>
          <w:szCs w:val="16"/>
          <w:lang w:val="nl-NL"/>
        </w:rPr>
        <w:t>factsheet</w:t>
      </w:r>
      <w:proofErr w:type="spellEnd"/>
      <w:r w:rsidRPr="001C66EE">
        <w:rPr>
          <w:sz w:val="16"/>
          <w:szCs w:val="16"/>
          <w:lang w:val="nl-NL"/>
        </w:rPr>
        <w:t xml:space="preserve"> bilaterale handelsrelatie)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F6DEC" w14:textId="61E7E300" w:rsidR="005D323A" w:rsidRPr="0007615C" w:rsidRDefault="0007615C" w:rsidP="0007615C">
    <w:pPr>
      <w:pStyle w:val="Header"/>
      <w:rPr>
        <w:bCs/>
        <w:lang w:val="nl-NL"/>
      </w:rPr>
    </w:pPr>
    <w:r w:rsidRPr="0007615C">
      <w:rPr>
        <w:bCs/>
        <w:lang w:val="nl-NL"/>
      </w:rPr>
      <w:t>Bijlage rapportage economische missies 202</w:t>
    </w:r>
    <w:r w:rsidR="00965F66">
      <w:rPr>
        <w:bCs/>
        <w:lang w:val="nl-NL"/>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A61A8"/>
    <w:multiLevelType w:val="hybridMultilevel"/>
    <w:tmpl w:val="4A0AEE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F40114E"/>
    <w:multiLevelType w:val="hybridMultilevel"/>
    <w:tmpl w:val="0F6AD954"/>
    <w:lvl w:ilvl="0" w:tplc="E4F4194A">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A829A9"/>
    <w:multiLevelType w:val="hybridMultilevel"/>
    <w:tmpl w:val="C48226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79F3DC2"/>
    <w:multiLevelType w:val="hybridMultilevel"/>
    <w:tmpl w:val="F8F45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B81F39"/>
    <w:multiLevelType w:val="hybridMultilevel"/>
    <w:tmpl w:val="2196D8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2B8754D"/>
    <w:multiLevelType w:val="hybridMultilevel"/>
    <w:tmpl w:val="08169750"/>
    <w:lvl w:ilvl="0" w:tplc="BF1AD02E">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5815BAC"/>
    <w:multiLevelType w:val="hybridMultilevel"/>
    <w:tmpl w:val="36EC4382"/>
    <w:lvl w:ilvl="0" w:tplc="7C16ED18">
      <w:start w:val="22"/>
      <w:numFmt w:val="bullet"/>
      <w:lvlText w:val="-"/>
      <w:lvlJc w:val="left"/>
      <w:pPr>
        <w:ind w:left="720" w:hanging="360"/>
      </w:pPr>
      <w:rPr>
        <w:rFonts w:ascii="Verdana" w:eastAsiaTheme="minorEastAsia" w:hAnsi="Verdana" w:cstheme="minorBidi" w:hint="default"/>
        <w:color w:val="FF0000"/>
        <w:u w:val="singl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470A50"/>
    <w:multiLevelType w:val="hybridMultilevel"/>
    <w:tmpl w:val="61AC7D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68C58E3"/>
    <w:multiLevelType w:val="hybridMultilevel"/>
    <w:tmpl w:val="14C06E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76D0780"/>
    <w:multiLevelType w:val="hybridMultilevel"/>
    <w:tmpl w:val="88105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86252D0"/>
    <w:multiLevelType w:val="hybridMultilevel"/>
    <w:tmpl w:val="58204C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3C1FA2"/>
    <w:multiLevelType w:val="hybridMultilevel"/>
    <w:tmpl w:val="0A0A97E8"/>
    <w:lvl w:ilvl="0" w:tplc="0413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40EC530A"/>
    <w:multiLevelType w:val="hybridMultilevel"/>
    <w:tmpl w:val="C7B638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5E47315"/>
    <w:multiLevelType w:val="hybridMultilevel"/>
    <w:tmpl w:val="6AF0DE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628350F"/>
    <w:multiLevelType w:val="hybridMultilevel"/>
    <w:tmpl w:val="63449D70"/>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47CC2C35"/>
    <w:multiLevelType w:val="hybridMultilevel"/>
    <w:tmpl w:val="196EF8D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DA33227"/>
    <w:multiLevelType w:val="hybridMultilevel"/>
    <w:tmpl w:val="83F6F7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1683EE9"/>
    <w:multiLevelType w:val="multilevel"/>
    <w:tmpl w:val="68A85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EE494A"/>
    <w:multiLevelType w:val="hybridMultilevel"/>
    <w:tmpl w:val="56B491D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C015AF4"/>
    <w:multiLevelType w:val="hybridMultilevel"/>
    <w:tmpl w:val="0B1EF0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38A6E99"/>
    <w:multiLevelType w:val="hybridMultilevel"/>
    <w:tmpl w:val="866410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6261ABD"/>
    <w:multiLevelType w:val="hybridMultilevel"/>
    <w:tmpl w:val="F04AF6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7557CF5"/>
    <w:multiLevelType w:val="hybridMultilevel"/>
    <w:tmpl w:val="1BA26C08"/>
    <w:lvl w:ilvl="0" w:tplc="E4F4194A">
      <w:numFmt w:val="bullet"/>
      <w:lvlText w:val=""/>
      <w:lvlJc w:val="left"/>
      <w:pPr>
        <w:ind w:left="720" w:hanging="360"/>
      </w:pPr>
      <w:rPr>
        <w:rFonts w:ascii="Symbol" w:eastAsiaTheme="minorEastAsia" w:hAnsi="Symbo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B520476"/>
    <w:multiLevelType w:val="hybridMultilevel"/>
    <w:tmpl w:val="CA465F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DED7698"/>
    <w:multiLevelType w:val="hybridMultilevel"/>
    <w:tmpl w:val="E2B86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F9B4A3D"/>
    <w:multiLevelType w:val="hybridMultilevel"/>
    <w:tmpl w:val="7DD86254"/>
    <w:lvl w:ilvl="0" w:tplc="C9706726">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1CE3976"/>
    <w:multiLevelType w:val="hybridMultilevel"/>
    <w:tmpl w:val="3ADEC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379360C"/>
    <w:multiLevelType w:val="hybridMultilevel"/>
    <w:tmpl w:val="48402050"/>
    <w:lvl w:ilvl="0" w:tplc="0413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4DE39B3"/>
    <w:multiLevelType w:val="hybridMultilevel"/>
    <w:tmpl w:val="762CF8AC"/>
    <w:lvl w:ilvl="0" w:tplc="04130003">
      <w:start w:val="1"/>
      <w:numFmt w:val="bullet"/>
      <w:lvlText w:val="o"/>
      <w:lvlJc w:val="left"/>
      <w:pPr>
        <w:ind w:left="360" w:hanging="360"/>
      </w:pPr>
      <w:rPr>
        <w:rFonts w:ascii="Courier New" w:hAnsi="Courier New" w:cs="Courier New"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9" w15:restartNumberingAfterBreak="0">
    <w:nsid w:val="75615CF8"/>
    <w:multiLevelType w:val="hybridMultilevel"/>
    <w:tmpl w:val="A5BEE96A"/>
    <w:lvl w:ilvl="0" w:tplc="A030BB64">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78215331"/>
    <w:multiLevelType w:val="hybridMultilevel"/>
    <w:tmpl w:val="B0EE13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8E7796A"/>
    <w:multiLevelType w:val="hybridMultilevel"/>
    <w:tmpl w:val="19C4B43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D3A5ADE"/>
    <w:multiLevelType w:val="hybridMultilevel"/>
    <w:tmpl w:val="7A28B618"/>
    <w:lvl w:ilvl="0" w:tplc="E4F4194A">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40747927">
    <w:abstractNumId w:val="8"/>
  </w:num>
  <w:num w:numId="2" w16cid:durableId="1924951440">
    <w:abstractNumId w:val="23"/>
  </w:num>
  <w:num w:numId="3" w16cid:durableId="1515145615">
    <w:abstractNumId w:val="9"/>
  </w:num>
  <w:num w:numId="4" w16cid:durableId="550576535">
    <w:abstractNumId w:val="24"/>
  </w:num>
  <w:num w:numId="5" w16cid:durableId="499275010">
    <w:abstractNumId w:val="12"/>
  </w:num>
  <w:num w:numId="6" w16cid:durableId="1459762254">
    <w:abstractNumId w:val="18"/>
  </w:num>
  <w:num w:numId="7" w16cid:durableId="1649239380">
    <w:abstractNumId w:val="29"/>
  </w:num>
  <w:num w:numId="8" w16cid:durableId="6866367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8120173">
    <w:abstractNumId w:val="5"/>
  </w:num>
  <w:num w:numId="10" w16cid:durableId="763109854">
    <w:abstractNumId w:val="28"/>
  </w:num>
  <w:num w:numId="11" w16cid:durableId="1297569199">
    <w:abstractNumId w:val="6"/>
  </w:num>
  <w:num w:numId="12" w16cid:durableId="980384534">
    <w:abstractNumId w:val="19"/>
  </w:num>
  <w:num w:numId="13" w16cid:durableId="919675644">
    <w:abstractNumId w:val="7"/>
  </w:num>
  <w:num w:numId="14" w16cid:durableId="522282977">
    <w:abstractNumId w:val="4"/>
  </w:num>
  <w:num w:numId="15" w16cid:durableId="33501987">
    <w:abstractNumId w:val="0"/>
  </w:num>
  <w:num w:numId="16" w16cid:durableId="2000189458">
    <w:abstractNumId w:val="26"/>
  </w:num>
  <w:num w:numId="17" w16cid:durableId="1632707974">
    <w:abstractNumId w:val="13"/>
  </w:num>
  <w:num w:numId="18" w16cid:durableId="228735843">
    <w:abstractNumId w:val="3"/>
  </w:num>
  <w:num w:numId="19" w16cid:durableId="1929150451">
    <w:abstractNumId w:val="21"/>
  </w:num>
  <w:num w:numId="20" w16cid:durableId="1321468988">
    <w:abstractNumId w:val="31"/>
  </w:num>
  <w:num w:numId="21" w16cid:durableId="1439595524">
    <w:abstractNumId w:val="15"/>
  </w:num>
  <w:num w:numId="22" w16cid:durableId="2079159158">
    <w:abstractNumId w:val="10"/>
  </w:num>
  <w:num w:numId="23" w16cid:durableId="753286859">
    <w:abstractNumId w:val="27"/>
  </w:num>
  <w:num w:numId="24" w16cid:durableId="873271560">
    <w:abstractNumId w:val="2"/>
  </w:num>
  <w:num w:numId="25" w16cid:durableId="414328029">
    <w:abstractNumId w:val="17"/>
  </w:num>
  <w:num w:numId="26" w16cid:durableId="597179214">
    <w:abstractNumId w:val="16"/>
  </w:num>
  <w:num w:numId="27" w16cid:durableId="1538735862">
    <w:abstractNumId w:val="30"/>
  </w:num>
  <w:num w:numId="28" w16cid:durableId="2011516485">
    <w:abstractNumId w:val="20"/>
  </w:num>
  <w:num w:numId="29" w16cid:durableId="1452549867">
    <w:abstractNumId w:val="14"/>
  </w:num>
  <w:num w:numId="30" w16cid:durableId="1372069322">
    <w:abstractNumId w:val="11"/>
  </w:num>
  <w:num w:numId="31" w16cid:durableId="1753039268">
    <w:abstractNumId w:val="25"/>
  </w:num>
  <w:num w:numId="32" w16cid:durableId="435372283">
    <w:abstractNumId w:val="22"/>
  </w:num>
  <w:num w:numId="33" w16cid:durableId="1470131254">
    <w:abstractNumId w:val="1"/>
  </w:num>
  <w:num w:numId="34" w16cid:durableId="3814443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1D4"/>
    <w:rsid w:val="000018AF"/>
    <w:rsid w:val="0007615C"/>
    <w:rsid w:val="0008115D"/>
    <w:rsid w:val="00086E55"/>
    <w:rsid w:val="00086F71"/>
    <w:rsid w:val="000906B8"/>
    <w:rsid w:val="00094375"/>
    <w:rsid w:val="000A45AE"/>
    <w:rsid w:val="000A6324"/>
    <w:rsid w:val="000E4F84"/>
    <w:rsid w:val="000E52C1"/>
    <w:rsid w:val="00135296"/>
    <w:rsid w:val="00172481"/>
    <w:rsid w:val="001861DD"/>
    <w:rsid w:val="00194AE1"/>
    <w:rsid w:val="001B61C2"/>
    <w:rsid w:val="001B7E35"/>
    <w:rsid w:val="00202B88"/>
    <w:rsid w:val="00210D35"/>
    <w:rsid w:val="00220D9A"/>
    <w:rsid w:val="0023719B"/>
    <w:rsid w:val="002826EB"/>
    <w:rsid w:val="002B18B0"/>
    <w:rsid w:val="002B6D90"/>
    <w:rsid w:val="002C2839"/>
    <w:rsid w:val="002C46EF"/>
    <w:rsid w:val="002C5DD0"/>
    <w:rsid w:val="002C6357"/>
    <w:rsid w:val="002D1450"/>
    <w:rsid w:val="002E39DB"/>
    <w:rsid w:val="00317E34"/>
    <w:rsid w:val="00363BEB"/>
    <w:rsid w:val="00365479"/>
    <w:rsid w:val="00372A27"/>
    <w:rsid w:val="00383B72"/>
    <w:rsid w:val="003854B1"/>
    <w:rsid w:val="003A68E4"/>
    <w:rsid w:val="003D7139"/>
    <w:rsid w:val="003E1FB9"/>
    <w:rsid w:val="0040342A"/>
    <w:rsid w:val="00403475"/>
    <w:rsid w:val="00405F2C"/>
    <w:rsid w:val="00405F48"/>
    <w:rsid w:val="004161E1"/>
    <w:rsid w:val="00452D6A"/>
    <w:rsid w:val="00475AD2"/>
    <w:rsid w:val="00491EF0"/>
    <w:rsid w:val="004A01D0"/>
    <w:rsid w:val="004A0E1C"/>
    <w:rsid w:val="004E0854"/>
    <w:rsid w:val="005274FD"/>
    <w:rsid w:val="00560BC2"/>
    <w:rsid w:val="005925C2"/>
    <w:rsid w:val="005D2C40"/>
    <w:rsid w:val="005D323A"/>
    <w:rsid w:val="005E1E4C"/>
    <w:rsid w:val="005E5D95"/>
    <w:rsid w:val="005F58F5"/>
    <w:rsid w:val="005F6F6E"/>
    <w:rsid w:val="0060346A"/>
    <w:rsid w:val="00665824"/>
    <w:rsid w:val="00685CE1"/>
    <w:rsid w:val="006D18A7"/>
    <w:rsid w:val="006D3CAC"/>
    <w:rsid w:val="006D6E23"/>
    <w:rsid w:val="006F4557"/>
    <w:rsid w:val="0070147D"/>
    <w:rsid w:val="00762317"/>
    <w:rsid w:val="007A4A42"/>
    <w:rsid w:val="007B1555"/>
    <w:rsid w:val="007E1CA4"/>
    <w:rsid w:val="00841021"/>
    <w:rsid w:val="00880785"/>
    <w:rsid w:val="008900A7"/>
    <w:rsid w:val="008924F6"/>
    <w:rsid w:val="008A7982"/>
    <w:rsid w:val="008C11D4"/>
    <w:rsid w:val="008C3584"/>
    <w:rsid w:val="008E19EE"/>
    <w:rsid w:val="008E7DFE"/>
    <w:rsid w:val="008F0B94"/>
    <w:rsid w:val="00904821"/>
    <w:rsid w:val="0090557D"/>
    <w:rsid w:val="00932B37"/>
    <w:rsid w:val="0093742E"/>
    <w:rsid w:val="009650BF"/>
    <w:rsid w:val="00965F66"/>
    <w:rsid w:val="00985776"/>
    <w:rsid w:val="009A5DC0"/>
    <w:rsid w:val="009C007C"/>
    <w:rsid w:val="009C2409"/>
    <w:rsid w:val="009F39D3"/>
    <w:rsid w:val="009F61E2"/>
    <w:rsid w:val="00A0697A"/>
    <w:rsid w:val="00A13114"/>
    <w:rsid w:val="00A33A08"/>
    <w:rsid w:val="00A85D62"/>
    <w:rsid w:val="00AA5B27"/>
    <w:rsid w:val="00B03B16"/>
    <w:rsid w:val="00B103D3"/>
    <w:rsid w:val="00B61F6E"/>
    <w:rsid w:val="00B7152F"/>
    <w:rsid w:val="00B75164"/>
    <w:rsid w:val="00B978F6"/>
    <w:rsid w:val="00BA1F39"/>
    <w:rsid w:val="00BC5EAF"/>
    <w:rsid w:val="00BD4FB4"/>
    <w:rsid w:val="00C04EA4"/>
    <w:rsid w:val="00C16BBD"/>
    <w:rsid w:val="00C20604"/>
    <w:rsid w:val="00C31728"/>
    <w:rsid w:val="00C3486E"/>
    <w:rsid w:val="00C34ECB"/>
    <w:rsid w:val="00C37051"/>
    <w:rsid w:val="00C51FE7"/>
    <w:rsid w:val="00C569D3"/>
    <w:rsid w:val="00C605EE"/>
    <w:rsid w:val="00CC071A"/>
    <w:rsid w:val="00CC4E5F"/>
    <w:rsid w:val="00CD058A"/>
    <w:rsid w:val="00CD2ACC"/>
    <w:rsid w:val="00CF0C12"/>
    <w:rsid w:val="00D02B62"/>
    <w:rsid w:val="00D17229"/>
    <w:rsid w:val="00D309B7"/>
    <w:rsid w:val="00D72D64"/>
    <w:rsid w:val="00D87902"/>
    <w:rsid w:val="00DB1F52"/>
    <w:rsid w:val="00DF2ECB"/>
    <w:rsid w:val="00E05E84"/>
    <w:rsid w:val="00E066E1"/>
    <w:rsid w:val="00E13516"/>
    <w:rsid w:val="00E44BEE"/>
    <w:rsid w:val="00E57B3C"/>
    <w:rsid w:val="00EC1F86"/>
    <w:rsid w:val="00EC2E5F"/>
    <w:rsid w:val="00EC3BA0"/>
    <w:rsid w:val="00EE30A6"/>
    <w:rsid w:val="00EE5AFF"/>
    <w:rsid w:val="00EF03CC"/>
    <w:rsid w:val="00EF75F4"/>
    <w:rsid w:val="00F369C8"/>
    <w:rsid w:val="00F46CAC"/>
    <w:rsid w:val="00F5601E"/>
    <w:rsid w:val="00F57899"/>
    <w:rsid w:val="00F631F2"/>
    <w:rsid w:val="00F6535B"/>
    <w:rsid w:val="00F82D0C"/>
    <w:rsid w:val="00FB5843"/>
    <w:rsid w:val="00FB6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1CB01"/>
  <w15:docId w15:val="{DA578E35-BD7E-46B4-9FDC-D0CE27A7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EastAsia" w:hAnsi="Verdana" w:cstheme="minorBidi"/>
        <w:sz w:val="18"/>
        <w:szCs w:val="22"/>
        <w:lang w:val="en-US" w:eastAsia="zh-CN"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8C11D4"/>
    <w:pPr>
      <w:ind w:left="720"/>
      <w:contextualSpacing/>
    </w:pPr>
  </w:style>
  <w:style w:type="paragraph" w:styleId="BalloonText">
    <w:name w:val="Balloon Text"/>
    <w:basedOn w:val="Normal"/>
    <w:link w:val="BalloonTextChar"/>
    <w:uiPriority w:val="99"/>
    <w:semiHidden/>
    <w:unhideWhenUsed/>
    <w:rsid w:val="00EF03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3CC"/>
    <w:rPr>
      <w:rFonts w:ascii="Tahoma" w:hAnsi="Tahoma" w:cs="Tahoma"/>
      <w:sz w:val="16"/>
      <w:szCs w:val="16"/>
    </w:rPr>
  </w:style>
  <w:style w:type="paragraph" w:styleId="Revision">
    <w:name w:val="Revision"/>
    <w:hidden/>
    <w:uiPriority w:val="99"/>
    <w:semiHidden/>
    <w:rsid w:val="00DB1F52"/>
    <w:pPr>
      <w:spacing w:after="0"/>
    </w:pPr>
  </w:style>
  <w:style w:type="character" w:styleId="CommentReference">
    <w:name w:val="annotation reference"/>
    <w:basedOn w:val="DefaultParagraphFont"/>
    <w:uiPriority w:val="99"/>
    <w:semiHidden/>
    <w:unhideWhenUsed/>
    <w:rsid w:val="00CF0C12"/>
    <w:rPr>
      <w:sz w:val="16"/>
      <w:szCs w:val="16"/>
    </w:rPr>
  </w:style>
  <w:style w:type="paragraph" w:styleId="CommentText">
    <w:name w:val="annotation text"/>
    <w:basedOn w:val="Normal"/>
    <w:link w:val="CommentTextChar"/>
    <w:uiPriority w:val="99"/>
    <w:unhideWhenUsed/>
    <w:rsid w:val="00CF0C12"/>
    <w:rPr>
      <w:sz w:val="20"/>
      <w:szCs w:val="20"/>
    </w:rPr>
  </w:style>
  <w:style w:type="character" w:customStyle="1" w:styleId="CommentTextChar">
    <w:name w:val="Comment Text Char"/>
    <w:basedOn w:val="DefaultParagraphFont"/>
    <w:link w:val="CommentText"/>
    <w:uiPriority w:val="99"/>
    <w:rsid w:val="00CF0C12"/>
    <w:rPr>
      <w:sz w:val="20"/>
      <w:szCs w:val="20"/>
    </w:rPr>
  </w:style>
  <w:style w:type="paragraph" w:styleId="CommentSubject">
    <w:name w:val="annotation subject"/>
    <w:basedOn w:val="CommentText"/>
    <w:next w:val="CommentText"/>
    <w:link w:val="CommentSubjectChar"/>
    <w:uiPriority w:val="99"/>
    <w:semiHidden/>
    <w:unhideWhenUsed/>
    <w:rsid w:val="00CF0C12"/>
    <w:rPr>
      <w:b/>
      <w:bCs/>
    </w:rPr>
  </w:style>
  <w:style w:type="character" w:customStyle="1" w:styleId="CommentSubjectChar">
    <w:name w:val="Comment Subject Char"/>
    <w:basedOn w:val="CommentTextChar"/>
    <w:link w:val="CommentSubject"/>
    <w:uiPriority w:val="99"/>
    <w:semiHidden/>
    <w:rsid w:val="00CF0C12"/>
    <w:rPr>
      <w:b/>
      <w:bCs/>
      <w:sz w:val="20"/>
      <w:szCs w:val="20"/>
    </w:rPr>
  </w:style>
  <w:style w:type="paragraph" w:styleId="FootnoteText">
    <w:name w:val="footnote text"/>
    <w:basedOn w:val="Normal"/>
    <w:link w:val="FootnoteTextChar"/>
    <w:uiPriority w:val="99"/>
    <w:semiHidden/>
    <w:unhideWhenUsed/>
    <w:rsid w:val="005D323A"/>
    <w:pPr>
      <w:spacing w:after="0"/>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5D323A"/>
    <w:rPr>
      <w:rFonts w:eastAsiaTheme="minorHAnsi"/>
      <w:sz w:val="20"/>
      <w:szCs w:val="20"/>
      <w:lang w:eastAsia="en-US"/>
    </w:rPr>
  </w:style>
  <w:style w:type="character" w:styleId="FootnoteReference">
    <w:name w:val="footnote reference"/>
    <w:basedOn w:val="DefaultParagraphFont"/>
    <w:uiPriority w:val="99"/>
    <w:semiHidden/>
    <w:unhideWhenUsed/>
    <w:rsid w:val="005D323A"/>
    <w:rPr>
      <w:vertAlign w:val="superscript"/>
    </w:rPr>
  </w:style>
  <w:style w:type="paragraph" w:styleId="Header">
    <w:name w:val="header"/>
    <w:basedOn w:val="Normal"/>
    <w:link w:val="HeaderChar"/>
    <w:uiPriority w:val="99"/>
    <w:unhideWhenUsed/>
    <w:rsid w:val="005D323A"/>
    <w:pPr>
      <w:tabs>
        <w:tab w:val="center" w:pos="4513"/>
        <w:tab w:val="right" w:pos="9026"/>
      </w:tabs>
      <w:spacing w:after="0"/>
    </w:pPr>
  </w:style>
  <w:style w:type="character" w:customStyle="1" w:styleId="HeaderChar">
    <w:name w:val="Header Char"/>
    <w:basedOn w:val="DefaultParagraphFont"/>
    <w:link w:val="Header"/>
    <w:uiPriority w:val="99"/>
    <w:rsid w:val="005D323A"/>
  </w:style>
  <w:style w:type="paragraph" w:styleId="Footer">
    <w:name w:val="footer"/>
    <w:basedOn w:val="Normal"/>
    <w:link w:val="FooterChar"/>
    <w:uiPriority w:val="99"/>
    <w:unhideWhenUsed/>
    <w:rsid w:val="005D323A"/>
    <w:pPr>
      <w:tabs>
        <w:tab w:val="center" w:pos="4513"/>
        <w:tab w:val="right" w:pos="9026"/>
      </w:tabs>
      <w:spacing w:after="0"/>
    </w:pPr>
  </w:style>
  <w:style w:type="character" w:customStyle="1" w:styleId="FooterChar">
    <w:name w:val="Footer Char"/>
    <w:basedOn w:val="DefaultParagraphFont"/>
    <w:link w:val="Footer"/>
    <w:uiPriority w:val="99"/>
    <w:rsid w:val="005D323A"/>
  </w:style>
  <w:style w:type="character" w:styleId="Hyperlink">
    <w:name w:val="Hyperlink"/>
    <w:basedOn w:val="DefaultParagraphFont"/>
    <w:uiPriority w:val="99"/>
    <w:unhideWhenUsed/>
    <w:rsid w:val="00AA5B27"/>
    <w:rPr>
      <w:color w:val="0000FF" w:themeColor="hyperlink"/>
      <w:u w:val="single"/>
    </w:rPr>
  </w:style>
  <w:style w:type="paragraph" w:customStyle="1" w:styleId="Default">
    <w:name w:val="Default"/>
    <w:rsid w:val="005E5D95"/>
    <w:pPr>
      <w:autoSpaceDE w:val="0"/>
      <w:autoSpaceDN w:val="0"/>
      <w:adjustRightInd w:val="0"/>
      <w:spacing w:after="0"/>
    </w:pPr>
    <w:rPr>
      <w:rFonts w:ascii="Calibri" w:eastAsiaTheme="minorHAnsi" w:hAnsi="Calibri" w:cs="Calibri"/>
      <w:color w:val="000000"/>
      <w:sz w:val="24"/>
      <w:szCs w:val="24"/>
      <w:lang w:val="nl-NL" w:eastAsia="en-US"/>
    </w:rPr>
  </w:style>
  <w:style w:type="character" w:styleId="Strong">
    <w:name w:val="Strong"/>
    <w:basedOn w:val="DefaultParagraphFont"/>
    <w:uiPriority w:val="22"/>
    <w:qFormat/>
    <w:rsid w:val="00D02B62"/>
    <w:rPr>
      <w:b/>
      <w:bCs/>
    </w:rPr>
  </w:style>
  <w:style w:type="character" w:customStyle="1" w:styleId="rynqvb">
    <w:name w:val="rynqvb"/>
    <w:basedOn w:val="DefaultParagraphFont"/>
    <w:rsid w:val="003A68E4"/>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3A68E4"/>
  </w:style>
  <w:style w:type="paragraph" w:styleId="NoSpacing">
    <w:name w:val="No Spacing"/>
    <w:uiPriority w:val="1"/>
    <w:qFormat/>
    <w:rsid w:val="003A68E4"/>
    <w:pPr>
      <w:spacing w:after="0"/>
    </w:pPr>
  </w:style>
  <w:style w:type="paragraph" w:styleId="NormalWeb">
    <w:name w:val="Normal (Web)"/>
    <w:basedOn w:val="Normal"/>
    <w:uiPriority w:val="99"/>
    <w:unhideWhenUsed/>
    <w:rsid w:val="003A68E4"/>
    <w:pPr>
      <w:spacing w:before="100" w:beforeAutospacing="1" w:after="100" w:afterAutospacing="1"/>
    </w:pPr>
    <w:rPr>
      <w:rFonts w:ascii="Calibri" w:eastAsiaTheme="minorHAnsi" w:hAnsi="Calibri" w:cs="Calibri"/>
      <w:sz w:val="22"/>
      <w:lang w:val="nl-NL" w:eastAsia="nl-NL"/>
    </w:rPr>
  </w:style>
  <w:style w:type="character" w:styleId="Emphasis">
    <w:name w:val="Emphasis"/>
    <w:basedOn w:val="DefaultParagraphFont"/>
    <w:uiPriority w:val="20"/>
    <w:qFormat/>
    <w:rsid w:val="003A68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87332">
      <w:bodyDiv w:val="1"/>
      <w:marLeft w:val="0"/>
      <w:marRight w:val="0"/>
      <w:marTop w:val="0"/>
      <w:marBottom w:val="0"/>
      <w:divBdr>
        <w:top w:val="none" w:sz="0" w:space="0" w:color="auto"/>
        <w:left w:val="none" w:sz="0" w:space="0" w:color="auto"/>
        <w:bottom w:val="none" w:sz="0" w:space="0" w:color="auto"/>
        <w:right w:val="none" w:sz="0" w:space="0" w:color="auto"/>
      </w:divBdr>
    </w:div>
    <w:div w:id="345711629">
      <w:bodyDiv w:val="1"/>
      <w:marLeft w:val="0"/>
      <w:marRight w:val="0"/>
      <w:marTop w:val="0"/>
      <w:marBottom w:val="0"/>
      <w:divBdr>
        <w:top w:val="none" w:sz="0" w:space="0" w:color="auto"/>
        <w:left w:val="none" w:sz="0" w:space="0" w:color="auto"/>
        <w:bottom w:val="none" w:sz="0" w:space="0" w:color="auto"/>
        <w:right w:val="none" w:sz="0" w:space="0" w:color="auto"/>
      </w:divBdr>
    </w:div>
    <w:div w:id="595140255">
      <w:bodyDiv w:val="1"/>
      <w:marLeft w:val="0"/>
      <w:marRight w:val="0"/>
      <w:marTop w:val="0"/>
      <w:marBottom w:val="0"/>
      <w:divBdr>
        <w:top w:val="none" w:sz="0" w:space="0" w:color="auto"/>
        <w:left w:val="none" w:sz="0" w:space="0" w:color="auto"/>
        <w:bottom w:val="none" w:sz="0" w:space="0" w:color="auto"/>
        <w:right w:val="none" w:sz="0" w:space="0" w:color="auto"/>
      </w:divBdr>
    </w:div>
    <w:div w:id="661543151">
      <w:bodyDiv w:val="1"/>
      <w:marLeft w:val="0"/>
      <w:marRight w:val="0"/>
      <w:marTop w:val="0"/>
      <w:marBottom w:val="0"/>
      <w:divBdr>
        <w:top w:val="none" w:sz="0" w:space="0" w:color="auto"/>
        <w:left w:val="none" w:sz="0" w:space="0" w:color="auto"/>
        <w:bottom w:val="none" w:sz="0" w:space="0" w:color="auto"/>
        <w:right w:val="none" w:sz="0" w:space="0" w:color="auto"/>
      </w:divBdr>
    </w:div>
    <w:div w:id="1148866310">
      <w:bodyDiv w:val="1"/>
      <w:marLeft w:val="0"/>
      <w:marRight w:val="0"/>
      <w:marTop w:val="0"/>
      <w:marBottom w:val="0"/>
      <w:divBdr>
        <w:top w:val="none" w:sz="0" w:space="0" w:color="auto"/>
        <w:left w:val="none" w:sz="0" w:space="0" w:color="auto"/>
        <w:bottom w:val="none" w:sz="0" w:space="0" w:color="auto"/>
        <w:right w:val="none" w:sz="0" w:space="0" w:color="auto"/>
      </w:divBdr>
    </w:div>
    <w:div w:id="1170220005">
      <w:bodyDiv w:val="1"/>
      <w:marLeft w:val="0"/>
      <w:marRight w:val="0"/>
      <w:marTop w:val="0"/>
      <w:marBottom w:val="0"/>
      <w:divBdr>
        <w:top w:val="none" w:sz="0" w:space="0" w:color="auto"/>
        <w:left w:val="none" w:sz="0" w:space="0" w:color="auto"/>
        <w:bottom w:val="none" w:sz="0" w:space="0" w:color="auto"/>
        <w:right w:val="none" w:sz="0" w:space="0" w:color="auto"/>
      </w:divBdr>
    </w:div>
    <w:div w:id="1450314382">
      <w:bodyDiv w:val="1"/>
      <w:marLeft w:val="0"/>
      <w:marRight w:val="0"/>
      <w:marTop w:val="0"/>
      <w:marBottom w:val="0"/>
      <w:divBdr>
        <w:top w:val="none" w:sz="0" w:space="0" w:color="auto"/>
        <w:left w:val="none" w:sz="0" w:space="0" w:color="auto"/>
        <w:bottom w:val="none" w:sz="0" w:space="0" w:color="auto"/>
        <w:right w:val="none" w:sz="0" w:space="0" w:color="auto"/>
      </w:divBdr>
    </w:div>
    <w:div w:id="1931349990">
      <w:bodyDiv w:val="1"/>
      <w:marLeft w:val="0"/>
      <w:marRight w:val="0"/>
      <w:marTop w:val="0"/>
      <w:marBottom w:val="0"/>
      <w:divBdr>
        <w:top w:val="none" w:sz="0" w:space="0" w:color="auto"/>
        <w:left w:val="none" w:sz="0" w:space="0" w:color="auto"/>
        <w:bottom w:val="none" w:sz="0" w:space="0" w:color="auto"/>
        <w:right w:val="none" w:sz="0" w:space="0" w:color="auto"/>
      </w:divBdr>
    </w:div>
    <w:div w:id="196431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vo.nl/onderwerpen/landen-en-gebieden/belgie/han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4607</ap:Words>
  <ap:Characters>25340</ap:Characters>
  <ap:DocSecurity>0</ap:DocSecurity>
  <ap:Lines>211</ap:Lines>
  <ap:Paragraphs>59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29888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2024-04-03T14:12:00.0000000Z</lastPrinted>
  <dcterms:created xsi:type="dcterms:W3CDTF">2025-04-17T17:24:00.0000000Z</dcterms:created>
  <dcterms:modified xsi:type="dcterms:W3CDTF">2025-04-17T17:24:00.0000000Z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TaxKeyword">
    <vt:lpwstr/>
  </property>
  <property fmtid="{D5CDD505-2E9C-101B-9397-08002B2CF9AE}" pid="4" name="BZ_Forum">
    <vt:lpwstr>3;#Not applicable|0049e722-bfb1-4a3f-9d08-af7366a9af40</vt:lpwstr>
  </property>
  <property fmtid="{D5CDD505-2E9C-101B-9397-08002B2CF9AE}" pid="5" name="BZ_Country">
    <vt:lpwstr>4;#Not applicable|ec01d90b-9d0f-4785-8785-e1ea615196bf</vt:lpwstr>
  </property>
  <property fmtid="{D5CDD505-2E9C-101B-9397-08002B2CF9AE}" pid="6" name="BZ_Theme">
    <vt:lpwstr>1;#Organization and management general|68c629c2-f36d-451d-9132-f1684bfd165b;#2;#Informatie voorziening|8edfc6d5-9fe4-8b19-f842-4a06399853cd</vt:lpwstr>
  </property>
  <property fmtid="{D5CDD505-2E9C-101B-9397-08002B2CF9AE}" pid="7" name="BZ_Classification">
    <vt:lpwstr>7;#UNCLASSIFIED|d92c6340-bc14-4cb2-a9a6-6deda93c493b</vt:lpwstr>
  </property>
  <property fmtid="{D5CDD505-2E9C-101B-9397-08002B2CF9AE}" pid="8" name="BZForumOrganisation">
    <vt:lpwstr>2;#Not applicable|0049e722-bfb1-4a3f-9d08-af7366a9af40</vt:lpwstr>
  </property>
  <property fmtid="{D5CDD505-2E9C-101B-9397-08002B2CF9AE}" pid="9" name="URL">
    <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BZMarking">
    <vt:lpwstr>5;#NO MARKING|0a4eb9ae-69eb-4d9e-b573-43ab99ef8592</vt:lpwstr>
  </property>
  <property fmtid="{D5CDD505-2E9C-101B-9397-08002B2CF9AE}" pid="14" name="BZClassification">
    <vt:lpwstr>4;#UNCLASSIFIED (U)|284e6a62-15ab-4017-be27-a1e965f4e940</vt:lpwstr>
  </property>
  <property fmtid="{D5CDD505-2E9C-101B-9397-08002B2CF9AE}" pid="15" name="_docset_NoMedatataSyncRequired">
    <vt:lpwstr>False</vt:lpwstr>
  </property>
  <property fmtid="{D5CDD505-2E9C-101B-9397-08002B2CF9AE}" pid="16" name="ga509c7afcac4f5cb939db754ffece25">
    <vt:lpwstr>UNCLASSIFIED|d92c6340-bc14-4cb2-a9a6-6deda93c493b</vt:lpwstr>
  </property>
  <property fmtid="{D5CDD505-2E9C-101B-9397-08002B2CF9AE}" pid="17" name="nf4434b3fae540fe847866e45672fb3a">
    <vt:lpwstr>Organization and management general|68c629c2-f36d-451d-9132-f1684bfd165b;Informatie voorziening|8edfc6d5-9fe4-8b19-f842-4a06399853cd</vt:lpwstr>
  </property>
  <property fmtid="{D5CDD505-2E9C-101B-9397-08002B2CF9AE}" pid="18" name="a45510494d1a450e9cee6905c7ad8168">
    <vt:lpwstr>Not applicable|ec01d90b-9d0f-4785-8785-e1ea615196bf</vt:lpwstr>
  </property>
  <property fmtid="{D5CDD505-2E9C-101B-9397-08002B2CF9AE}" pid="19" name="ge4bd621e46a403e97baf402a410deb5">
    <vt:lpwstr>Not applicable|0049e722-bfb1-4a3f-9d08-af7366a9af40</vt:lpwstr>
  </property>
  <property fmtid="{D5CDD505-2E9C-101B-9397-08002B2CF9AE}" pid="20" name="_dlc_DocIdItemGuid">
    <vt:lpwstr>24d5e8ee-8593-4f9c-b336-26d4589078da</vt:lpwstr>
  </property>
  <property fmtid="{D5CDD505-2E9C-101B-9397-08002B2CF9AE}" pid="21" name="ecm_ItemDeleteBlockHolders">
    <vt:lpwstr>ecm_InPlaceRecordLock</vt:lpwstr>
  </property>
  <property fmtid="{D5CDD505-2E9C-101B-9397-08002B2CF9AE}" pid="22" name="ecm_RecordRestrictions">
    <vt:lpwstr>BlockDelete, BlockEdit</vt:lpwstr>
  </property>
  <property fmtid="{D5CDD505-2E9C-101B-9397-08002B2CF9AE}" pid="23" name="ecm_ItemLockHolders">
    <vt:lpwstr>ecm_InPlaceRecordLock</vt:lpwstr>
  </property>
</Properties>
</file>