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2025Z10242</w:t>
        <w:br/>
      </w:r>
      <w:proofErr w:type="spellEnd"/>
    </w:p>
    <w:p>
      <w:pPr>
        <w:pStyle w:val="Normal"/>
        <w:rPr>
          <w:b w:val="1"/>
          <w:bCs w:val="1"/>
        </w:rPr>
      </w:pPr>
      <w:r w:rsidR="250AE766">
        <w:rPr>
          <w:b w:val="0"/>
          <w:bCs w:val="0"/>
        </w:rPr>
        <w:t>(ingezonden 22 mei 2025)</w:t>
        <w:br/>
      </w:r>
    </w:p>
    <w:p>
      <w:r>
        <w:t xml:space="preserve">Vragen van de leden Buijsse en Peter de Groot (beiden VVD) aan de minister van Infrastructuur en Waterstaat over het artikel 'KBN meldt concrete probleemgevallen met certificeringen bij de ILT' </w:t>
      </w:r>
      <w:r>
        <w:br/>
      </w:r>
    </w:p>
    <w:p>
      <w:r>
        <w:t xml:space="preserve"> </w:t>
      </w:r>
      <w:r>
        <w:br/>
      </w:r>
    </w:p>
    <w:p>
      <w:pPr>
        <w:pStyle w:val="ListParagraph"/>
        <w:numPr>
          <w:ilvl w:val="0"/>
          <w:numId w:val="100478710"/>
        </w:numPr>
        <w:ind w:left="360"/>
      </w:pPr>
      <w:r>
        <w:t>Bent u bekend met het artikel 'KBN meldt concrete probleemgevallen met certificeringen bij de ILT'? 1)</w:t>
      </w:r>
      <w:r>
        <w:br/>
      </w:r>
    </w:p>
    <w:p>
      <w:pPr>
        <w:pStyle w:val="ListParagraph"/>
        <w:numPr>
          <w:ilvl w:val="0"/>
          <w:numId w:val="100478710"/>
        </w:numPr>
        <w:ind w:left="360"/>
      </w:pPr>
      <w:r>
        <w:t>Bent u op de hoogte van de problemen die binnenvaartschippers ervaren met de verlenging van certificaten? Wat is de wachttijd op dit moment voor een inspectie?</w:t>
      </w:r>
      <w:r>
        <w:br/>
      </w:r>
    </w:p>
    <w:p>
      <w:pPr>
        <w:pStyle w:val="ListParagraph"/>
        <w:numPr>
          <w:ilvl w:val="0"/>
          <w:numId w:val="100478710"/>
        </w:numPr>
        <w:ind w:left="360"/>
      </w:pPr>
      <w:r>
        <w:t>Bent u op de hoogte van het aantal binnenvaartschippers dat op korte en lange termijn risico loopt dat hun schip uit de vaart genomen wordt omdat zij hun certificaat niet hebben, omdat de inspecties door Inspectie Leefomgeving en Transport (ILT) niet op tijd uitgevoerd zijn? Hoe beoordeelt u de situatie waar de schippers zich in bevinden?</w:t>
      </w:r>
      <w:r>
        <w:br/>
      </w:r>
    </w:p>
    <w:p>
      <w:pPr>
        <w:pStyle w:val="ListParagraph"/>
        <w:numPr>
          <w:ilvl w:val="0"/>
          <w:numId w:val="100478710"/>
        </w:numPr>
        <w:ind w:left="360"/>
      </w:pPr>
      <w:r>
        <w:t>Hoeveel voorlopige certificaten zijn door ILT uitgegeven aan binnenvaartschippers? Hoe beoordeelt u dit en wat is het risico voor een binnenvaartschipper wanneer hij een dergelijk voorlopig certificaat ontvangt?</w:t>
      </w:r>
      <w:r>
        <w:br/>
      </w:r>
    </w:p>
    <w:p>
      <w:pPr>
        <w:pStyle w:val="ListParagraph"/>
        <w:numPr>
          <w:ilvl w:val="0"/>
          <w:numId w:val="100478710"/>
        </w:numPr>
        <w:ind w:left="360"/>
      </w:pPr>
      <w:r>
        <w:t>Wat is in uw optiek de oorzaak van deze problemen? Hoe gaat u deze problemen oplossen?</w:t>
      </w:r>
      <w:r>
        <w:br/>
      </w:r>
    </w:p>
    <w:p>
      <w:pPr>
        <w:pStyle w:val="ListParagraph"/>
        <w:numPr>
          <w:ilvl w:val="0"/>
          <w:numId w:val="100478710"/>
        </w:numPr>
        <w:ind w:left="360"/>
      </w:pPr>
      <w:r>
        <w:t>Klopt het dat op 6 oktober 2023 het</w:t>
      </w:r>
      <w:r>
        <w:rPr>
          <w:b w:val="1"/>
          <w:bCs w:val="1"/>
        </w:rPr>
        <w:t xml:space="preserve"> </w:t>
      </w:r>
      <w:r>
        <w:rPr/>
        <w:t xml:space="preserve">Nederlands Bureau Keuringen Binnenvaart (NBKB) is geschorst voor de genoemde inspecties en dat hierdoor 35 inspecteurs uit deze organisatie hun contract verloren? Hoe duidt u deze situatie van destijds?</w:t>
      </w:r>
      <w:r>
        <w:br/>
      </w:r>
    </w:p>
    <w:p>
      <w:pPr>
        <w:pStyle w:val="ListParagraph"/>
        <w:numPr>
          <w:ilvl w:val="0"/>
          <w:numId w:val="100478710"/>
        </w:numPr>
        <w:ind w:left="360"/>
      </w:pPr>
      <w:r>
        <w:t>Klopt het dat, voorvloeiend uit de situatie in 2023, de binnenvaartsector zelf het initiatief heeft genomen om inspecteurs te organiseren in een besloten vennootschap (bv), onder de naam Verenigde Nederlandse Inspecteurs Binnenvaart (VNIB),</w:t>
      </w:r>
      <w:r>
        <w:rPr>
          <w:b w:val="1"/>
          <w:bCs w:val="1"/>
        </w:rPr>
        <w:t xml:space="preserve"> </w:t>
      </w:r>
      <w:r>
        <w:rPr/>
        <w:t xml:space="preserve">en dat ze met u in gesprek zijn gegaan over hoe dit voor de sector goed te organiseren?</w:t>
      </w:r>
      <w:r>
        <w:br/>
      </w:r>
    </w:p>
    <w:p>
      <w:pPr>
        <w:pStyle w:val="ListParagraph"/>
        <w:numPr>
          <w:ilvl w:val="0"/>
          <w:numId w:val="100478710"/>
        </w:numPr>
        <w:ind w:left="360"/>
      </w:pPr>
      <w:r>
        <w:t>Klopt het dat VNIB, na veel inspanning, voldoet aan de zwaarste norm voor onafhankelijkheid volgens de Raad van Accreditatie?</w:t>
      </w:r>
      <w:r>
        <w:br/>
      </w:r>
    </w:p>
    <w:p>
      <w:pPr>
        <w:pStyle w:val="ListParagraph"/>
        <w:numPr>
          <w:ilvl w:val="0"/>
          <w:numId w:val="100478710"/>
        </w:numPr>
        <w:ind w:left="360"/>
      </w:pPr>
      <w:r>
        <w:t>Klopt het dat VNIB, maar ook Register Holland en een eenpersoons inspecteur, volgens ILT niet voldoen aan de eisen voor onafhankelijkheid?</w:t>
      </w:r>
      <w:r>
        <w:br/>
      </w:r>
    </w:p>
    <w:p>
      <w:pPr>
        <w:pStyle w:val="ListParagraph"/>
        <w:numPr>
          <w:ilvl w:val="0"/>
          <w:numId w:val="100478710"/>
        </w:numPr>
        <w:ind w:left="360"/>
      </w:pPr>
      <w:r>
        <w:t>Verwacht u op korte termijn tot afspraken te komen met bovengenoemde inspecteurs?</w:t>
      </w:r>
      <w:r>
        <w:br/>
      </w:r>
    </w:p>
    <w:p>
      <w:pPr>
        <w:pStyle w:val="ListParagraph"/>
        <w:numPr>
          <w:ilvl w:val="0"/>
          <w:numId w:val="100478710"/>
        </w:numPr>
        <w:ind w:left="360"/>
      </w:pPr>
      <w:r>
        <w:t>Hoe beoordeelt u de situatie die zich onder de groep inspecteurs voor de binnenvaart voordoet? Bent u het met de indieners eens dat inspecteurs zeer gespecialiseerde en bekwame personen zijn en dat er jaren nodig is om geaccrediteerd inspecteur te worden? Bestaat het risico dat, vanwege vergrijzing, er op korte termijn te weinig inspecteurs zijn?</w:t>
      </w:r>
      <w:r>
        <w:br/>
      </w:r>
    </w:p>
    <w:p>
      <w:pPr>
        <w:pStyle w:val="ListParagraph"/>
        <w:numPr>
          <w:ilvl w:val="0"/>
          <w:numId w:val="100478710"/>
        </w:numPr>
        <w:ind w:left="360"/>
      </w:pPr>
      <w:r>
        <w:t>Gelden de inspectie-eisen voor wat betreft de onafhankelijkheid, zoals dit is toegepast voor de binnenvaart, ook voor de andere inspecties waar ILT voor verantwoordelijk is?</w:t>
      </w:r>
      <w:r>
        <w:br/>
      </w:r>
    </w:p>
    <w:p>
      <w:r>
        <w:t xml:space="preserve"> </w:t>
      </w:r>
      <w:r>
        <w:br/>
      </w:r>
    </w:p>
    <w:p>
      <w:r>
        <w:t xml:space="preserve">1) Koninklijke Binnenvaart Nederland (KBN), 6 maart 2025, KBN meldt concrete probleemgevallen met certificeringen bij de ILT - Koninklijke Binnenvaart 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