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2025Z10494</w:t>
        <w:br/>
      </w:r>
      <w:proofErr w:type="spellEnd"/>
    </w:p>
    <w:p>
      <w:pPr>
        <w:pStyle w:val="Normal"/>
        <w:rPr>
          <w:b w:val="1"/>
          <w:bCs w:val="1"/>
        </w:rPr>
      </w:pPr>
      <w:r w:rsidR="250AE766">
        <w:rPr>
          <w:b w:val="0"/>
          <w:bCs w:val="0"/>
        </w:rPr>
        <w:t>(ingezonden 26 mei 2025)</w:t>
        <w:br/>
      </w:r>
    </w:p>
    <w:p>
      <w:r>
        <w:t xml:space="preserve">Vragen van de leden Piri en Hirsch (beiden GroenLinks-PvdA) aan de ministers van Buitenlandse Zaken en voor Buitenlandse Handel en Ontwikkelingshulp over het artikel 'SOMO: ‘Nederlandse zakenmannen verkopen voor tientallen miljoenen aan Israëlische wapenindustrie'</w:t>
      </w:r>
      <w:r>
        <w:br/>
      </w:r>
    </w:p>
    <w:p>
      <w:pPr>
        <w:pStyle w:val="ListParagraph"/>
        <w:numPr>
          <w:ilvl w:val="0"/>
          <w:numId w:val="100479150"/>
        </w:numPr>
        <w:ind w:left="360"/>
      </w:pPr>
      <w:r>
        <w:t>Bent u bekend met het artikel 'SOMO: ‘Nederlandse zakenmannen verkopen voor tientallen miljoenen aan Israëlische wapenindustrie', en het onderliggende onderzoek van SOMO?[1]</w:t>
      </w:r>
      <w:r>
        <w:br/>
      </w:r>
    </w:p>
    <w:p>
      <w:pPr>
        <w:pStyle w:val="ListParagraph"/>
        <w:numPr>
          <w:ilvl w:val="0"/>
          <w:numId w:val="100479150"/>
        </w:numPr>
        <w:ind w:left="360"/>
      </w:pPr>
      <w:r>
        <w:t>Kent u het bedrijf SASMOS, dat sinds 7 oktober 2023 voor meer dan 38 miljoen dollar aan onderdelen naar Israël exporteerde, en voor meer dan 25 miljoen dollar leverde aan fabrikanten die gevechtsvliegtuigen en drones leveren aan het Israëlische leger?</w:t>
      </w:r>
      <w:r>
        <w:br/>
      </w:r>
    </w:p>
    <w:p>
      <w:pPr>
        <w:pStyle w:val="ListParagraph"/>
        <w:numPr>
          <w:ilvl w:val="0"/>
          <w:numId w:val="100479150"/>
        </w:numPr>
        <w:ind w:left="360"/>
      </w:pPr>
      <w:r>
        <w:t>Is het u bekend dat drie Nederlandse zakenmannen directeuren en mede-eigenaren zijn van SASMOS, en op douaneaangiften consequent worden genoemd als contactpersonen voor deze zendingen?</w:t>
      </w:r>
      <w:r>
        <w:br/>
      </w:r>
    </w:p>
    <w:p>
      <w:pPr>
        <w:pStyle w:val="ListParagraph"/>
        <w:numPr>
          <w:ilvl w:val="0"/>
          <w:numId w:val="100479150"/>
        </w:numPr>
        <w:ind w:left="360"/>
      </w:pPr>
      <w:r>
        <w:t>Bent u ermee bekend dat er in het verleden Nederlanders, zoals Frans van Anraat voor het leveren van chemicaliën voor chemische wapens van Saddam Hoessein, en Guus Kouwenhoven voor wapenhandel aan Charles Taylor, zijn veroordeeld voor medeplichtigheid bij oorlogsmisdrijven?</w:t>
      </w:r>
      <w:r>
        <w:br/>
      </w:r>
    </w:p>
    <w:p>
      <w:pPr>
        <w:pStyle w:val="ListParagraph"/>
        <w:numPr>
          <w:ilvl w:val="0"/>
          <w:numId w:val="100479150"/>
        </w:numPr>
        <w:ind w:left="360"/>
      </w:pPr>
      <w:r>
        <w:t>Onderschrijft u dat de Nederlandse Staat verplichtingen heeft voortvloeiend uit het internationaal recht om te voorkomen dat Nederlandse staatsburgers en Nederlandse bedrijven medeplichtig worden aan ernstige internationale misdaden, zoals genocide?</w:t>
      </w:r>
      <w:r>
        <w:br/>
      </w:r>
    </w:p>
    <w:p>
      <w:pPr>
        <w:pStyle w:val="ListParagraph"/>
        <w:numPr>
          <w:ilvl w:val="0"/>
          <w:numId w:val="100479150"/>
        </w:numPr>
        <w:ind w:left="360"/>
      </w:pPr>
      <w:r>
        <w:t>Vindt u dat de Nederlandse Staat de verplichting heeft om, in lijn met de Advisory Opinion van het Internationaal Gerechtshof van 19 juli 2024, stappen te nemen om handel- en investeringsrelaties te voorkomen die bijdragen bij de instandhouding van de illegale situatie in de bezette Palestijnse Gebieden? Zo nee, waarom niet?</w:t>
      </w:r>
      <w:r>
        <w:br/>
      </w:r>
    </w:p>
    <w:p>
      <w:pPr>
        <w:pStyle w:val="ListParagraph"/>
        <w:numPr>
          <w:ilvl w:val="0"/>
          <w:numId w:val="100479150"/>
        </w:numPr>
        <w:ind w:left="360"/>
      </w:pPr>
      <w:r>
        <w:t>Zo ja, vindt u dat hierop volgt dat de Nederlandse Staat maatregelen moet nemen om te voorkomen dat Nederlandse burgers (onderdelen van) militair materieel aan Israël leveren?</w:t>
      </w:r>
      <w:r>
        <w:br/>
      </w:r>
    </w:p>
    <w:p>
      <w:pPr>
        <w:pStyle w:val="ListParagraph"/>
        <w:numPr>
          <w:ilvl w:val="0"/>
          <w:numId w:val="100479150"/>
        </w:numPr>
        <w:ind w:left="360"/>
      </w:pPr>
      <w:r>
        <w:t>Neemt de Nederlandse overheid op dit moment proactief maatregelen om Nederlandse bedrijven en staatsburgers te waarschuwen en te wijzen op risico’s van medeplichtigheid aan internationale misdaden, waaronder genocide? Zo ja, welke maatregelen zijn dat? Zo nee, waarom niet?</w:t>
      </w:r>
      <w:r>
        <w:br/>
      </w:r>
    </w:p>
    <w:p>
      <w:pPr>
        <w:pStyle w:val="ListParagraph"/>
        <w:numPr>
          <w:ilvl w:val="0"/>
          <w:numId w:val="100479150"/>
        </w:numPr>
        <w:ind w:left="360"/>
      </w:pPr>
      <w:r>
        <w:t>Welke verplichtingen hebben Nederlandse individuen en bedrijven om zorg te dragen dat zij geen activiteiten ontplooien die bijdragen aan ernstige internationale misdaden?</w:t>
      </w:r>
      <w:r>
        <w:br/>
      </w:r>
    </w:p>
    <w:p>
      <w:pPr>
        <w:pStyle w:val="ListParagraph"/>
        <w:numPr>
          <w:ilvl w:val="0"/>
          <w:numId w:val="100479150"/>
        </w:numPr>
        <w:ind w:left="360"/>
      </w:pPr>
      <w:r>
        <w:t>Gezien de uitspraak van 26 januari 2024 van het Internationaal Gerechtshof dat derde staten zoals Nederland alles in het werk moeten stellen om genocide in Gaza te voorkomen, en de constatering van gezaghebbende instituten zoals het NIOD en Amnesty International dat er sprake is van genocide of genocidaal geweld in Gaza, en de constatering van de minister van Buitenlandse Zaken dat Israël op dit moment het oorlogsrecht schendt, onderschrijft u dat het leveren van onderdelen voor militair gebruik aan Israël zoals door SASMOS op dit moment een risico in zich draagt van het bijdragen aan ernstige schendingen van het internationaal recht? Zo nee, waarom niet?</w:t>
      </w:r>
      <w:r>
        <w:br/>
      </w:r>
    </w:p>
    <w:p>
      <w:pPr>
        <w:pStyle w:val="ListParagraph"/>
        <w:numPr>
          <w:ilvl w:val="0"/>
          <w:numId w:val="100479150"/>
        </w:numPr>
        <w:ind w:left="360"/>
      </w:pPr>
      <w:r>
        <w:t>Vindt u dat de aanhoudende wapenleveringen van SASMOS de drie Nederlandse zakenlieden kan blootstellen aan vervolging wegens medeplichtigheid aan deze misdaden, zoals experts in internationaal strafrecht aangeven? Zo nee, waarom niet?</w:t>
      </w:r>
      <w:r>
        <w:br/>
      </w:r>
    </w:p>
    <w:p>
      <w:pPr>
        <w:pStyle w:val="ListParagraph"/>
        <w:numPr>
          <w:ilvl w:val="0"/>
          <w:numId w:val="100479150"/>
        </w:numPr>
        <w:ind w:left="360"/>
      </w:pPr>
      <w:r>
        <w:t>Is er contact geweest met de drie bij SASMOS betrokken Nederlandse burgers, om hen te wijzen op de risico’s van medeplichtigheid aan oorlogsmisdaden of zelfs genocide? Zo nee, waarom niet?</w:t>
      </w:r>
      <w:r>
        <w:br/>
      </w:r>
    </w:p>
    <w:p>
      <w:pPr>
        <w:pStyle w:val="ListParagraph"/>
        <w:numPr>
          <w:ilvl w:val="0"/>
          <w:numId w:val="100479150"/>
        </w:numPr>
        <w:ind w:left="360"/>
      </w:pPr>
      <w:r>
        <w:t>Bent u van plan dit alsnog te doen? Zo nee, waarom niet? Overweegt u andere stappen te nemen?</w:t>
      </w:r>
      <w:r>
        <w:br/>
      </w:r>
    </w:p>
    <w:p>
      <w:pPr>
        <w:pStyle w:val="ListParagraph"/>
        <w:numPr>
          <w:ilvl w:val="0"/>
          <w:numId w:val="100479150"/>
        </w:numPr>
        <w:ind w:left="360"/>
      </w:pPr>
      <w:r>
        <w:t>Zijn er, voor zover u bekend, andere buitenlandse bedrijven met grote betrokkenheid van Nederlanders investeerders, bestuurders, of directieleden, die op grote schaal onderdelen of eindproducten leveren die gebruikt worden door het Israëlische leger?</w:t>
      </w:r>
      <w:r>
        <w:br/>
      </w:r>
    </w:p>
    <w:p>
      <w:pPr>
        <w:pStyle w:val="ListParagraph"/>
        <w:numPr>
          <w:ilvl w:val="0"/>
          <w:numId w:val="100479150"/>
        </w:numPr>
        <w:ind w:left="360"/>
      </w:pPr>
      <w:r>
        <w:t>In het geval dat SASMOS een Nederlands bedrijf was geweest, dat vanuit Nederland exporteerde, onder welke Nederlandse exportvergunningen zouden de producten van SASMOS genoemd in het SOMO-rapport vallen? En zouden deze producten, gelet op de recente aanpassingen van exportregels richting Israël, door Nederlandse bedrijven geëxporteerd mogen worden?</w:t>
      </w:r>
      <w:r>
        <w:br/>
      </w:r>
    </w:p>
    <w:p>
      <w:r>
        <w:t xml:space="preserve"> </w:t>
      </w:r>
      <w:r>
        <w:br/>
      </w:r>
    </w:p>
    <w:p>
      <w:r>
        <w:t xml:space="preserve"> </w:t>
      </w:r>
      <w:r>
        <w:br/>
      </w:r>
    </w:p>
    <w:p>
      <w:r>
        <w:t xml:space="preserve"> </w:t>
      </w:r>
      <w:r>
        <w:br/>
      </w:r>
    </w:p>
    <w:p>
      <w:r>
        <w:t xml:space="preserve">[1] Argos, 22 mei 2025, 'SOMO: ‘Nederlandse zakenmannen verkopen voor tientallen miljoenen aan Israëlische wapenindustrie’' (‘Nederlandse zakenmannen verkopen voor tientallen miljoenen aan Israëlische wapenindustrie’ | Argos - onderzoeksjournalistiek - HUMAN/VPRO)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