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162D2" w:rsidTr="00D9561B" w14:paraId="7612D5CB" w14:textId="77777777">
        <w:trPr>
          <w:trHeight w:val="1514"/>
        </w:trPr>
        <w:tc>
          <w:tcPr>
            <w:tcW w:w="7522" w:type="dxa"/>
            <w:tcBorders>
              <w:top w:val="nil"/>
              <w:left w:val="nil"/>
              <w:bottom w:val="nil"/>
              <w:right w:val="nil"/>
            </w:tcBorders>
            <w:tcMar>
              <w:left w:w="0" w:type="dxa"/>
              <w:right w:w="0" w:type="dxa"/>
            </w:tcMar>
          </w:tcPr>
          <w:p w:rsidR="00374412" w:rsidP="00D9561B" w:rsidRDefault="00D36A93" w14:paraId="46679EAA" w14:textId="77777777">
            <w:r>
              <w:t>De v</w:t>
            </w:r>
            <w:r w:rsidR="008E3932">
              <w:t>oorzitter van de Tweede Kamer der Staten-Generaal</w:t>
            </w:r>
          </w:p>
          <w:p w:rsidR="00374412" w:rsidP="00D9561B" w:rsidRDefault="00D36A93" w14:paraId="103EB0D5" w14:textId="77777777">
            <w:r>
              <w:t>Postbus 20018</w:t>
            </w:r>
          </w:p>
          <w:p w:rsidR="008E3932" w:rsidP="00D9561B" w:rsidRDefault="00D36A93" w14:paraId="5012A36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162D2" w:rsidTr="00FF66F9" w14:paraId="5FFE6F77" w14:textId="77777777">
        <w:trPr>
          <w:trHeight w:val="289" w:hRule="exact"/>
        </w:trPr>
        <w:tc>
          <w:tcPr>
            <w:tcW w:w="929" w:type="dxa"/>
          </w:tcPr>
          <w:p w:rsidRPr="00434042" w:rsidR="0005404B" w:rsidP="00FF66F9" w:rsidRDefault="00D36A93" w14:paraId="4BA0BBDD" w14:textId="77777777">
            <w:pPr>
              <w:rPr>
                <w:lang w:eastAsia="en-US"/>
              </w:rPr>
            </w:pPr>
            <w:r>
              <w:rPr>
                <w:lang w:eastAsia="en-US"/>
              </w:rPr>
              <w:t>Datum</w:t>
            </w:r>
          </w:p>
        </w:tc>
        <w:tc>
          <w:tcPr>
            <w:tcW w:w="6581" w:type="dxa"/>
          </w:tcPr>
          <w:p w:rsidRPr="00434042" w:rsidR="0005404B" w:rsidP="00FF66F9" w:rsidRDefault="00A30157" w14:paraId="7053F582" w14:textId="3951BD4F">
            <w:pPr>
              <w:rPr>
                <w:lang w:eastAsia="en-US"/>
              </w:rPr>
            </w:pPr>
            <w:r>
              <w:rPr>
                <w:lang w:eastAsia="en-US"/>
              </w:rPr>
              <w:t>26 mei 2025</w:t>
            </w:r>
          </w:p>
        </w:tc>
      </w:tr>
      <w:tr w:rsidR="007162D2" w:rsidTr="00FF66F9" w14:paraId="60003A73" w14:textId="77777777">
        <w:trPr>
          <w:trHeight w:val="368"/>
        </w:trPr>
        <w:tc>
          <w:tcPr>
            <w:tcW w:w="929" w:type="dxa"/>
          </w:tcPr>
          <w:p w:rsidR="0005404B" w:rsidP="00FF66F9" w:rsidRDefault="00D36A93" w14:paraId="3F071028" w14:textId="77777777">
            <w:pPr>
              <w:rPr>
                <w:lang w:eastAsia="en-US"/>
              </w:rPr>
            </w:pPr>
            <w:r>
              <w:rPr>
                <w:lang w:eastAsia="en-US"/>
              </w:rPr>
              <w:t>Betreft</w:t>
            </w:r>
          </w:p>
        </w:tc>
        <w:tc>
          <w:tcPr>
            <w:tcW w:w="6581" w:type="dxa"/>
          </w:tcPr>
          <w:p w:rsidR="0005404B" w:rsidP="00FF66F9" w:rsidRDefault="00D36A93" w14:paraId="0D03A5E7" w14:textId="3F6E83B4">
            <w:pPr>
              <w:rPr>
                <w:lang w:eastAsia="en-US"/>
              </w:rPr>
            </w:pPr>
            <w:r>
              <w:rPr>
                <w:lang w:eastAsia="en-US"/>
              </w:rPr>
              <w:t>Reactie op uw verzoek met kenmerk</w:t>
            </w:r>
            <w:r w:rsidRPr="00D36A93">
              <w:rPr>
                <w:rFonts w:ascii="f_478fb11a27e94b2cbb0b" w:hAnsi="f_478fb11a27e94b2cbb0b"/>
                <w:color w:val="000000"/>
                <w:sz w:val="23"/>
                <w:szCs w:val="23"/>
              </w:rPr>
              <w:t xml:space="preserve"> </w:t>
            </w:r>
            <w:r w:rsidRPr="00D36A93">
              <w:rPr>
                <w:lang w:eastAsia="en-US"/>
              </w:rPr>
              <w:t>2025D12216 </w:t>
            </w:r>
          </w:p>
        </w:tc>
      </w:tr>
    </w:tbl>
    <w:p w:rsidR="007162D2" w:rsidRDefault="001C2C36" w14:paraId="03CF3C13"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162D2" w:rsidTr="00A421A1" w14:paraId="0A3217FC" w14:textId="77777777">
        <w:tc>
          <w:tcPr>
            <w:tcW w:w="2160" w:type="dxa"/>
          </w:tcPr>
          <w:p w:rsidRPr="00F53C9D" w:rsidR="006205C0" w:rsidP="00686AED" w:rsidRDefault="00D36A93" w14:paraId="404066C4" w14:textId="77777777">
            <w:pPr>
              <w:pStyle w:val="Colofonkop"/>
              <w:framePr w:hSpace="0" w:wrap="auto" w:hAnchor="text" w:vAnchor="margin" w:xAlign="left" w:yAlign="inline"/>
            </w:pPr>
            <w:r>
              <w:t>Middelbaar Beroeps Onderwijs</w:t>
            </w:r>
          </w:p>
          <w:p w:rsidR="006205C0" w:rsidP="00A421A1" w:rsidRDefault="00D36A93" w14:paraId="01B33A15" w14:textId="77777777">
            <w:pPr>
              <w:pStyle w:val="Huisstijl-Gegeven"/>
              <w:spacing w:after="0"/>
            </w:pPr>
            <w:r>
              <w:t xml:space="preserve">Rijnstraat 50 </w:t>
            </w:r>
          </w:p>
          <w:p w:rsidR="004425A7" w:rsidP="00E972A2" w:rsidRDefault="00D36A93" w14:paraId="53C7F90A" w14:textId="77777777">
            <w:pPr>
              <w:pStyle w:val="Huisstijl-Gegeven"/>
              <w:spacing w:after="0"/>
            </w:pPr>
            <w:r>
              <w:t>Den Haag</w:t>
            </w:r>
          </w:p>
          <w:p w:rsidR="004425A7" w:rsidP="00E972A2" w:rsidRDefault="00D36A93" w14:paraId="39A9E46E" w14:textId="77777777">
            <w:pPr>
              <w:pStyle w:val="Huisstijl-Gegeven"/>
              <w:spacing w:after="0"/>
            </w:pPr>
            <w:r>
              <w:t>Postbus 16375</w:t>
            </w:r>
          </w:p>
          <w:p w:rsidR="004425A7" w:rsidP="00E972A2" w:rsidRDefault="00D36A93" w14:paraId="45AD1ABD" w14:textId="77777777">
            <w:pPr>
              <w:pStyle w:val="Huisstijl-Gegeven"/>
              <w:spacing w:after="0"/>
            </w:pPr>
            <w:r>
              <w:t>2500 BJ Den Haag</w:t>
            </w:r>
          </w:p>
          <w:p w:rsidR="004425A7" w:rsidP="00E972A2" w:rsidRDefault="00D36A93" w14:paraId="1CE7A924" w14:textId="77777777">
            <w:pPr>
              <w:pStyle w:val="Huisstijl-Gegeven"/>
              <w:spacing w:after="90"/>
            </w:pPr>
            <w:r>
              <w:t>www.rijksoverheid.nl</w:t>
            </w:r>
          </w:p>
          <w:p w:rsidRPr="00D86CC6" w:rsidR="006205C0" w:rsidP="00A421A1" w:rsidRDefault="00D36A93" w14:paraId="7E5093CE" w14:textId="77777777">
            <w:pPr>
              <w:spacing w:line="180" w:lineRule="exact"/>
              <w:rPr>
                <w:b/>
                <w:sz w:val="13"/>
                <w:szCs w:val="13"/>
              </w:rPr>
            </w:pPr>
            <w:r>
              <w:rPr>
                <w:b/>
                <w:sz w:val="13"/>
                <w:szCs w:val="13"/>
              </w:rPr>
              <w:t>Contactpersoon</w:t>
            </w:r>
          </w:p>
          <w:p w:rsidRPr="00A32073" w:rsidR="006205C0" w:rsidP="00A421A1" w:rsidRDefault="006205C0" w14:paraId="276C8B8B" w14:textId="3359F58B">
            <w:pPr>
              <w:spacing w:line="180" w:lineRule="exact"/>
              <w:rPr>
                <w:sz w:val="13"/>
                <w:szCs w:val="13"/>
              </w:rPr>
            </w:pPr>
          </w:p>
        </w:tc>
      </w:tr>
      <w:tr w:rsidR="007162D2" w:rsidTr="00A421A1" w14:paraId="1F78C090" w14:textId="77777777">
        <w:trPr>
          <w:trHeight w:val="200" w:hRule="exact"/>
        </w:trPr>
        <w:tc>
          <w:tcPr>
            <w:tcW w:w="2160" w:type="dxa"/>
          </w:tcPr>
          <w:p w:rsidRPr="00356D2B" w:rsidR="006205C0" w:rsidP="00A421A1" w:rsidRDefault="006205C0" w14:paraId="3ECED2C6" w14:textId="77777777">
            <w:pPr>
              <w:spacing w:after="90" w:line="180" w:lineRule="exact"/>
              <w:rPr>
                <w:sz w:val="13"/>
                <w:szCs w:val="13"/>
              </w:rPr>
            </w:pPr>
          </w:p>
        </w:tc>
      </w:tr>
      <w:tr w:rsidR="007162D2" w:rsidTr="00A421A1" w14:paraId="33B69970" w14:textId="77777777">
        <w:trPr>
          <w:trHeight w:val="450"/>
        </w:trPr>
        <w:tc>
          <w:tcPr>
            <w:tcW w:w="2160" w:type="dxa"/>
          </w:tcPr>
          <w:p w:rsidR="00F51A76" w:rsidP="00A421A1" w:rsidRDefault="00D36A93" w14:paraId="7680047D" w14:textId="77777777">
            <w:pPr>
              <w:spacing w:line="180" w:lineRule="exact"/>
              <w:rPr>
                <w:b/>
                <w:sz w:val="13"/>
                <w:szCs w:val="13"/>
              </w:rPr>
            </w:pPr>
            <w:r>
              <w:rPr>
                <w:b/>
                <w:sz w:val="13"/>
                <w:szCs w:val="13"/>
              </w:rPr>
              <w:t>Onze referentie</w:t>
            </w:r>
          </w:p>
          <w:p w:rsidRPr="00FA7882" w:rsidR="006205C0" w:rsidP="00215356" w:rsidRDefault="00D36A93" w14:paraId="283927BF" w14:textId="77777777">
            <w:pPr>
              <w:spacing w:line="180" w:lineRule="exact"/>
              <w:rPr>
                <w:sz w:val="13"/>
                <w:szCs w:val="13"/>
              </w:rPr>
            </w:pPr>
            <w:r>
              <w:rPr>
                <w:sz w:val="13"/>
                <w:szCs w:val="13"/>
              </w:rPr>
              <w:t>52463877</w:t>
            </w:r>
          </w:p>
        </w:tc>
      </w:tr>
      <w:tr w:rsidR="007162D2" w:rsidTr="00A421A1" w14:paraId="41ECA39C" w14:textId="77777777">
        <w:trPr>
          <w:trHeight w:val="136"/>
        </w:trPr>
        <w:tc>
          <w:tcPr>
            <w:tcW w:w="2160" w:type="dxa"/>
          </w:tcPr>
          <w:p w:rsidRPr="00C5333A" w:rsidR="006205C0" w:rsidP="00A421A1" w:rsidRDefault="00D36A93" w14:paraId="7F29295D" w14:textId="77777777">
            <w:pPr>
              <w:tabs>
                <w:tab w:val="left" w:pos="1890"/>
              </w:tabs>
              <w:spacing w:line="180" w:lineRule="exact"/>
              <w:rPr>
                <w:b/>
                <w:sz w:val="13"/>
                <w:szCs w:val="13"/>
              </w:rPr>
            </w:pPr>
            <w:r w:rsidRPr="00003544">
              <w:rPr>
                <w:b/>
                <w:sz w:val="13"/>
                <w:szCs w:val="13"/>
              </w:rPr>
              <w:t>Uw brief</w:t>
            </w:r>
          </w:p>
          <w:p w:rsidRPr="00E06CD4" w:rsidR="00E91674" w:rsidP="00E210E0" w:rsidRDefault="001E5063" w14:paraId="6924C028" w14:textId="37FE062A">
            <w:pPr>
              <w:tabs>
                <w:tab w:val="left" w:pos="1890"/>
              </w:tabs>
              <w:spacing w:after="92" w:line="180" w:lineRule="exact"/>
              <w:rPr>
                <w:sz w:val="13"/>
                <w:szCs w:val="13"/>
              </w:rPr>
            </w:pPr>
            <w:r>
              <w:rPr>
                <w:sz w:val="13"/>
                <w:szCs w:val="13"/>
              </w:rPr>
              <w:t>22</w:t>
            </w:r>
            <w:r w:rsidR="00D36A93">
              <w:rPr>
                <w:sz w:val="13"/>
                <w:szCs w:val="13"/>
              </w:rPr>
              <w:t xml:space="preserve"> mei 2025</w:t>
            </w:r>
          </w:p>
        </w:tc>
      </w:tr>
      <w:tr w:rsidR="007162D2" w:rsidTr="00A421A1" w14:paraId="6FDA6BDE" w14:textId="77777777">
        <w:trPr>
          <w:trHeight w:val="227"/>
        </w:trPr>
        <w:tc>
          <w:tcPr>
            <w:tcW w:w="2160" w:type="dxa"/>
          </w:tcPr>
          <w:p w:rsidRPr="004A65A5" w:rsidR="006205C0" w:rsidP="00A421A1" w:rsidRDefault="00D36A93" w14:paraId="2E4D72C9" w14:textId="77777777">
            <w:pPr>
              <w:spacing w:line="180" w:lineRule="exact"/>
              <w:rPr>
                <w:b/>
                <w:sz w:val="13"/>
                <w:szCs w:val="13"/>
              </w:rPr>
            </w:pPr>
            <w:r>
              <w:rPr>
                <w:b/>
                <w:sz w:val="13"/>
                <w:szCs w:val="13"/>
              </w:rPr>
              <w:t>Uw referentie</w:t>
            </w:r>
          </w:p>
          <w:p w:rsidRPr="00D74F66" w:rsidR="006205C0" w:rsidP="00D36A93" w:rsidRDefault="00D36A93" w14:paraId="6C395E10" w14:textId="40E17A0C">
            <w:pPr>
              <w:spacing w:line="180" w:lineRule="exact"/>
              <w:rPr>
                <w:sz w:val="13"/>
              </w:rPr>
            </w:pPr>
            <w:r w:rsidRPr="00D36A93">
              <w:rPr>
                <w:sz w:val="13"/>
                <w:szCs w:val="13"/>
              </w:rPr>
              <w:t>2025D12216 </w:t>
            </w:r>
          </w:p>
        </w:tc>
      </w:tr>
    </w:tbl>
    <w:p w:rsidR="00215356" w:rsidRDefault="00215356" w14:paraId="29691EC2" w14:textId="77777777"/>
    <w:p w:rsidR="006205C0" w:rsidP="00A421A1" w:rsidRDefault="006205C0" w14:paraId="40CDBCBD" w14:textId="77777777"/>
    <w:p w:rsidR="00D36A93" w:rsidP="00D36A93" w:rsidRDefault="00D36A93" w14:paraId="2B6A4011" w14:textId="6AFAED3D">
      <w:r>
        <w:t xml:space="preserve">Met de brief van 28 maart 2025, kenmerk 2025D12216, verzoekt de commissie van Onderwijs, Cultuur en Wetenschap mij om mijn reactie op een burgerbrief over studenten met rekenproblemen, d.d. 13 maart 2025. In deze brief kom ik aan dit verzoek tegemoet. </w:t>
      </w:r>
      <w:r w:rsidR="00102F50">
        <w:t>Ik zal naar aanleiding van het verzoek ook rechtstreeks contact opnemen met de briefschrijvers.</w:t>
      </w:r>
    </w:p>
    <w:p w:rsidR="00D36A93" w:rsidP="00D36A93" w:rsidRDefault="00D36A93" w14:paraId="26289D7A" w14:textId="77777777"/>
    <w:p w:rsidR="00D36A93" w:rsidP="00D36A93" w:rsidRDefault="00D36A93" w14:paraId="7F2E07DD" w14:textId="497F1678">
      <w:r>
        <w:t>In de burgerbrief geven de schrijvers aan dat de rekentoets voor hun dochter met dyscalculie, die een mbo</w:t>
      </w:r>
      <w:r w:rsidR="00CA5985">
        <w:t>-</w:t>
      </w:r>
      <w:r>
        <w:t xml:space="preserve">opleiding </w:t>
      </w:r>
      <w:r w:rsidR="001E5063">
        <w:t xml:space="preserve">op niveau 4 </w:t>
      </w:r>
      <w:r>
        <w:t>volgt, onhaalbaar is. Daardoor kan ze geen mbo</w:t>
      </w:r>
      <w:r w:rsidR="00CA5985">
        <w:t>-</w:t>
      </w:r>
      <w:r>
        <w:t>diploma</w:t>
      </w:r>
      <w:r w:rsidR="001E5063">
        <w:t xml:space="preserve"> op</w:t>
      </w:r>
      <w:r>
        <w:t xml:space="preserve"> </w:t>
      </w:r>
      <w:r w:rsidR="001E5063">
        <w:t xml:space="preserve">niveau 4 </w:t>
      </w:r>
      <w:r>
        <w:t>halen en doorstromen naar een vervolgopleiding.</w:t>
      </w:r>
    </w:p>
    <w:p w:rsidR="00D36A93" w:rsidP="00D36A93" w:rsidRDefault="00D36A93" w14:paraId="23F0B27B" w14:textId="67CC93CF">
      <w:r>
        <w:t xml:space="preserve">De briefschrijvers vragen om een brief met uitleg over hoe voor deze groep studenten een uitzondering kan worden toegepast, waarbij wordt verwezen naar </w:t>
      </w:r>
      <w:r w:rsidR="001E5063">
        <w:t xml:space="preserve">de </w:t>
      </w:r>
      <w:r>
        <w:t>door mij gedane toezegging in een eerder commissiedebat (</w:t>
      </w:r>
      <w:r w:rsidRPr="00B65A58">
        <w:t>TZ202404-123</w:t>
      </w:r>
      <w:r>
        <w:t>).</w:t>
      </w:r>
    </w:p>
    <w:p w:rsidR="00D36A93" w:rsidP="00D36A93" w:rsidRDefault="00D36A93" w14:paraId="63FBE2A3" w14:textId="77777777"/>
    <w:p w:rsidR="00D36A93" w:rsidP="00D36A93" w:rsidRDefault="00D36A93" w14:paraId="51326BC5" w14:textId="67E540FC">
      <w:r>
        <w:t>Ik heb begrip voor de zorgen die deze ouders hebben en de gevolgen die dit heeft voor hun dochter. Rekenen is tegelijkertijd een onmisbare vaardigheid in het beroep en in het dagelijks leven, ook voor studenten met dyscalculie. In het geval van een mbo</w:t>
      </w:r>
      <w:r w:rsidR="00CA5985">
        <w:t>-</w:t>
      </w:r>
      <w:r>
        <w:t>opleiding</w:t>
      </w:r>
      <w:r w:rsidR="001E5063">
        <w:t xml:space="preserve"> op niveau 4</w:t>
      </w:r>
      <w:r>
        <w:t xml:space="preserve"> ligt het vereiste rekenniveau hoger dan voor een mbo</w:t>
      </w:r>
      <w:r w:rsidR="00CA5985">
        <w:t>-</w:t>
      </w:r>
      <w:r>
        <w:t xml:space="preserve">opleiding </w:t>
      </w:r>
      <w:r w:rsidR="001E5063">
        <w:t xml:space="preserve">op niveau 2 of 3 </w:t>
      </w:r>
      <w:r>
        <w:t>om, indien gewenst, door te kunnen stromen naar een vervolgopleiding in het hbo.</w:t>
      </w:r>
    </w:p>
    <w:p w:rsidR="00D36A93" w:rsidP="00D36A93" w:rsidRDefault="00D36A93" w14:paraId="165D3544" w14:textId="77777777"/>
    <w:p w:rsidR="00D36A93" w:rsidP="00D36A93" w:rsidRDefault="00D36A93" w14:paraId="10D13D3C" w14:textId="4972C0E2">
      <w:pPr>
        <w:rPr>
          <w:szCs w:val="18"/>
        </w:rPr>
      </w:pPr>
      <w:r>
        <w:rPr>
          <w:szCs w:val="18"/>
        </w:rPr>
        <w:t>Uw Kamer heeft eerder een petitie</w:t>
      </w:r>
      <w:r w:rsidRPr="00271D56">
        <w:rPr>
          <w:rStyle w:val="Voetnootmarkering"/>
          <w:szCs w:val="18"/>
        </w:rPr>
        <w:footnoteReference w:id="1"/>
      </w:r>
      <w:r>
        <w:rPr>
          <w:szCs w:val="18"/>
        </w:rPr>
        <w:t xml:space="preserve"> in ontvangst genomen waarin zorgen worden geuit over de moeilijkheid van het rekenexamen voor studenten met dyscalculie en andere hardnekkige rekenproblemen. Naar aanleiding van deze signalen heb ik </w:t>
      </w:r>
      <w:r w:rsidRPr="00271D56">
        <w:rPr>
          <w:szCs w:val="18"/>
        </w:rPr>
        <w:t xml:space="preserve">onderzoek </w:t>
      </w:r>
      <w:r>
        <w:rPr>
          <w:szCs w:val="18"/>
        </w:rPr>
        <w:t>laten uitvoeren</w:t>
      </w:r>
      <w:r w:rsidRPr="00271D56">
        <w:rPr>
          <w:szCs w:val="18"/>
        </w:rPr>
        <w:t xml:space="preserve"> naar rekenproblemen in het mbo, waaronder dyscalculie. Het rapport </w:t>
      </w:r>
      <w:r w:rsidR="00AC18B9">
        <w:rPr>
          <w:szCs w:val="18"/>
        </w:rPr>
        <w:t>is 19 mei jl.</w:t>
      </w:r>
      <w:r w:rsidRPr="00271D56">
        <w:rPr>
          <w:szCs w:val="18"/>
        </w:rPr>
        <w:t xml:space="preserve"> meegestuurd met</w:t>
      </w:r>
      <w:r>
        <w:rPr>
          <w:szCs w:val="18"/>
        </w:rPr>
        <w:t xml:space="preserve"> de 2</w:t>
      </w:r>
      <w:r w:rsidRPr="00B65A58">
        <w:rPr>
          <w:szCs w:val="18"/>
          <w:vertAlign w:val="superscript"/>
        </w:rPr>
        <w:t>e</w:t>
      </w:r>
      <w:r>
        <w:rPr>
          <w:szCs w:val="18"/>
        </w:rPr>
        <w:t xml:space="preserve"> voortgangsbrief over de aanpak basisvaardigheden mbo. </w:t>
      </w:r>
    </w:p>
    <w:p w:rsidR="00D36A93" w:rsidP="00D36A93" w:rsidRDefault="00D36A93" w14:paraId="4626DDDE" w14:textId="77777777">
      <w:pPr>
        <w:rPr>
          <w:szCs w:val="18"/>
        </w:rPr>
      </w:pPr>
    </w:p>
    <w:p w:rsidR="00D36A93" w:rsidP="00D36A93" w:rsidRDefault="00D36A93" w14:paraId="23DE7DFB" w14:textId="77777777">
      <w:pPr>
        <w:rPr>
          <w:szCs w:val="18"/>
        </w:rPr>
      </w:pPr>
    </w:p>
    <w:p w:rsidR="00D36A93" w:rsidP="00D36A93" w:rsidRDefault="00D36A93" w14:paraId="5C1A7AE4" w14:textId="39C22E11">
      <w:pPr>
        <w:rPr>
          <w:szCs w:val="18"/>
        </w:rPr>
      </w:pPr>
      <w:r>
        <w:rPr>
          <w:szCs w:val="18"/>
        </w:rPr>
        <w:lastRenderedPageBreak/>
        <w:t xml:space="preserve">Daaruit komt naar voren dat er inderdaad een kleine groep mbo-studenten is die, als gevolg van dyscalculie (of andere ernstige rekenproblemen), niet in staat is het rekenexamen te halen. Voor deze groep vind ik het van groot belang dat zij </w:t>
      </w:r>
      <w:r w:rsidR="001E5063">
        <w:rPr>
          <w:szCs w:val="18"/>
        </w:rPr>
        <w:t xml:space="preserve">gebruik </w:t>
      </w:r>
      <w:r w:rsidR="00AC18B9">
        <w:rPr>
          <w:szCs w:val="18"/>
        </w:rPr>
        <w:t xml:space="preserve">kunnen </w:t>
      </w:r>
      <w:r w:rsidR="001E5063">
        <w:rPr>
          <w:szCs w:val="18"/>
        </w:rPr>
        <w:t xml:space="preserve">maken </w:t>
      </w:r>
      <w:r>
        <w:rPr>
          <w:szCs w:val="18"/>
        </w:rPr>
        <w:t xml:space="preserve">van beschikbare voorzieningen, zoals verlengde examentijd of aangepaste </w:t>
      </w:r>
      <w:proofErr w:type="spellStart"/>
      <w:r>
        <w:rPr>
          <w:szCs w:val="18"/>
        </w:rPr>
        <w:t>toetsvormen</w:t>
      </w:r>
      <w:proofErr w:type="spellEnd"/>
      <w:r>
        <w:rPr>
          <w:szCs w:val="18"/>
        </w:rPr>
        <w:t>. Uit het onderzoek blijkt dat studenten en docenten niet altijd goed op de hoogte zijn van deze mogelijkheden. Ik ga met de sector in gesprek om dit beter onder de aandacht te brengen en roep ook de briefschrijvers op om het gesprek met de betreffende mbo-instelling hierover aan te gaan.</w:t>
      </w:r>
    </w:p>
    <w:p w:rsidR="00D36A93" w:rsidP="00D36A93" w:rsidRDefault="00D36A93" w14:paraId="7EE97695" w14:textId="77777777">
      <w:pPr>
        <w:rPr>
          <w:szCs w:val="18"/>
        </w:rPr>
      </w:pPr>
    </w:p>
    <w:p w:rsidR="00D36A93" w:rsidP="00D36A93" w:rsidRDefault="00D36A93" w14:paraId="5D7738B3" w14:textId="77777777">
      <w:r>
        <w:rPr>
          <w:szCs w:val="18"/>
        </w:rPr>
        <w:t xml:space="preserve">Verder heb ik de Coöperatie Examens MBO gevraagd om de komende periode </w:t>
      </w:r>
      <w:r w:rsidRPr="005E67D7">
        <w:rPr>
          <w:szCs w:val="18"/>
        </w:rPr>
        <w:t xml:space="preserve">aangepaste examens verder te verbeteren en te verfijnen, bijvoorbeeld voor studenten met ernstige rekenproblemen, dyscalculie of andere beperkingen waarvoor </w:t>
      </w:r>
      <w:r>
        <w:rPr>
          <w:szCs w:val="18"/>
        </w:rPr>
        <w:t xml:space="preserve">goed </w:t>
      </w:r>
      <w:r w:rsidRPr="005E67D7">
        <w:rPr>
          <w:szCs w:val="18"/>
        </w:rPr>
        <w:t>a</w:t>
      </w:r>
      <w:r>
        <w:rPr>
          <w:szCs w:val="18"/>
        </w:rPr>
        <w:t>fgestemde</w:t>
      </w:r>
      <w:r w:rsidRPr="005E67D7">
        <w:rPr>
          <w:szCs w:val="18"/>
        </w:rPr>
        <w:t xml:space="preserve"> examinering nodig is.</w:t>
      </w:r>
    </w:p>
    <w:p w:rsidR="00D36A93" w:rsidP="00D36A93" w:rsidRDefault="00D36A93" w14:paraId="41C70D8F" w14:textId="77777777"/>
    <w:p w:rsidR="00D36A93" w:rsidP="00D36A93" w:rsidRDefault="00D36A93" w14:paraId="0C5FFB52" w14:textId="77777777">
      <w:r>
        <w:t>Gezien het belang van rekenen en de hulpmiddelen die al mogelijk zijn om het examen succesvol af te leggen, wil ik geen uitzondering maken op de rekentoets. Met de genoemde maatregelen wil ik er wel voor zorgen dat ook deze groep studenten beter in staat wordt gesteld om een mbo-diploma te halen.</w:t>
      </w:r>
    </w:p>
    <w:p w:rsidR="00D36A93" w:rsidP="00CA35E4" w:rsidRDefault="00D36A93" w14:paraId="2AFBB3AC" w14:textId="77777777"/>
    <w:p w:rsidR="00930C09" w:rsidP="00CA35E4" w:rsidRDefault="00930C09" w14:paraId="1BEC5AF7" w14:textId="77777777"/>
    <w:p w:rsidR="005768E4" w:rsidP="00CA35E4" w:rsidRDefault="00D36A93" w14:paraId="556A64C9" w14:textId="77777777">
      <w:r>
        <w:t>De minister van Onderwijs, Cultuur en Wetenschap,</w:t>
      </w:r>
    </w:p>
    <w:p w:rsidR="000F521E" w:rsidP="003A7160" w:rsidRDefault="000F521E" w14:paraId="6DA94F8E" w14:textId="77777777"/>
    <w:p w:rsidR="000F521E" w:rsidP="003A7160" w:rsidRDefault="000F521E" w14:paraId="135DE0F1" w14:textId="77777777"/>
    <w:p w:rsidR="000F521E" w:rsidP="003A7160" w:rsidRDefault="000F521E" w14:paraId="138B35D3" w14:textId="77777777"/>
    <w:p w:rsidR="000F521E" w:rsidP="003A7160" w:rsidRDefault="000F521E" w14:paraId="5E9CA2F0" w14:textId="77777777"/>
    <w:p w:rsidR="000F521E" w:rsidP="003A7160" w:rsidRDefault="00D36A93" w14:paraId="3A23AF5F" w14:textId="77777777">
      <w:pPr>
        <w:pStyle w:val="standaard-tekst"/>
      </w:pPr>
      <w:r>
        <w:t>Eppo Bruins</w:t>
      </w:r>
    </w:p>
    <w:p w:rsidR="00F01557" w:rsidP="003A7160" w:rsidRDefault="00F01557" w14:paraId="060BB5B8" w14:textId="77777777"/>
    <w:p w:rsidR="00F01557" w:rsidP="003A7160" w:rsidRDefault="00F01557" w14:paraId="0A46FE08" w14:textId="77777777"/>
    <w:p w:rsidR="00184B30" w:rsidP="00A60B58" w:rsidRDefault="00184B30" w14:paraId="608C367F" w14:textId="77777777"/>
    <w:p w:rsidR="00184B30" w:rsidP="00A60B58" w:rsidRDefault="00184B30" w14:paraId="7E138BD0" w14:textId="77777777"/>
    <w:sectPr w:rsidR="00184B30"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04DB" w14:textId="77777777" w:rsidR="00DC691C" w:rsidRDefault="00D36A93">
      <w:r>
        <w:separator/>
      </w:r>
    </w:p>
    <w:p w14:paraId="188C349B" w14:textId="77777777" w:rsidR="00DC691C" w:rsidRDefault="00DC691C"/>
  </w:endnote>
  <w:endnote w:type="continuationSeparator" w:id="0">
    <w:p w14:paraId="61FE50C2" w14:textId="77777777" w:rsidR="00DC691C" w:rsidRDefault="00D36A93">
      <w:r>
        <w:continuationSeparator/>
      </w:r>
    </w:p>
    <w:p w14:paraId="746D05C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_478fb11a27e94b2cbb0b">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86A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9AD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162D2" w14:paraId="7678DC51" w14:textId="77777777" w:rsidTr="004C7E1D">
      <w:trPr>
        <w:trHeight w:hRule="exact" w:val="357"/>
      </w:trPr>
      <w:tc>
        <w:tcPr>
          <w:tcW w:w="7603" w:type="dxa"/>
          <w:shd w:val="clear" w:color="auto" w:fill="auto"/>
        </w:tcPr>
        <w:p w14:paraId="17250FAE" w14:textId="77777777" w:rsidR="002F71BB" w:rsidRPr="004C7E1D" w:rsidRDefault="002F71BB" w:rsidP="004C7E1D">
          <w:pPr>
            <w:spacing w:line="180" w:lineRule="exact"/>
            <w:rPr>
              <w:sz w:val="13"/>
              <w:szCs w:val="13"/>
            </w:rPr>
          </w:pPr>
        </w:p>
      </w:tc>
      <w:tc>
        <w:tcPr>
          <w:tcW w:w="2172" w:type="dxa"/>
          <w:shd w:val="clear" w:color="auto" w:fill="auto"/>
        </w:tcPr>
        <w:p w14:paraId="03D75231" w14:textId="3B46AC83" w:rsidR="002F71BB" w:rsidRPr="004C7E1D" w:rsidRDefault="00D36A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2673E">
            <w:rPr>
              <w:szCs w:val="13"/>
            </w:rPr>
            <w:t>2</w:t>
          </w:r>
          <w:r w:rsidRPr="004C7E1D">
            <w:rPr>
              <w:szCs w:val="13"/>
            </w:rPr>
            <w:fldChar w:fldCharType="end"/>
          </w:r>
        </w:p>
      </w:tc>
    </w:tr>
  </w:tbl>
  <w:p w14:paraId="15A90A5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162D2" w14:paraId="569562C7" w14:textId="77777777" w:rsidTr="004C7E1D">
      <w:trPr>
        <w:trHeight w:hRule="exact" w:val="357"/>
      </w:trPr>
      <w:tc>
        <w:tcPr>
          <w:tcW w:w="7709" w:type="dxa"/>
          <w:shd w:val="clear" w:color="auto" w:fill="auto"/>
        </w:tcPr>
        <w:p w14:paraId="6F777A63" w14:textId="77777777" w:rsidR="00D17084" w:rsidRPr="004C7E1D" w:rsidRDefault="00D17084" w:rsidP="004C7E1D">
          <w:pPr>
            <w:spacing w:line="180" w:lineRule="exact"/>
            <w:rPr>
              <w:sz w:val="13"/>
              <w:szCs w:val="13"/>
            </w:rPr>
          </w:pPr>
        </w:p>
      </w:tc>
      <w:tc>
        <w:tcPr>
          <w:tcW w:w="2060" w:type="dxa"/>
          <w:shd w:val="clear" w:color="auto" w:fill="auto"/>
        </w:tcPr>
        <w:p w14:paraId="559F2D30" w14:textId="675CF3B6" w:rsidR="00D17084" w:rsidRPr="004C7E1D" w:rsidRDefault="00D36A9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2673E">
            <w:rPr>
              <w:szCs w:val="13"/>
            </w:rPr>
            <w:t>2</w:t>
          </w:r>
          <w:r w:rsidRPr="004C7E1D">
            <w:rPr>
              <w:szCs w:val="13"/>
            </w:rPr>
            <w:fldChar w:fldCharType="end"/>
          </w:r>
        </w:p>
      </w:tc>
    </w:tr>
  </w:tbl>
  <w:p w14:paraId="3BFB4C0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F4E4" w14:textId="77777777" w:rsidR="00DC691C" w:rsidRDefault="00D36A93">
      <w:r>
        <w:separator/>
      </w:r>
    </w:p>
    <w:p w14:paraId="44B18B85" w14:textId="77777777" w:rsidR="00DC691C" w:rsidRDefault="00DC691C"/>
  </w:footnote>
  <w:footnote w:type="continuationSeparator" w:id="0">
    <w:p w14:paraId="0C6E52AC" w14:textId="77777777" w:rsidR="00DC691C" w:rsidRDefault="00D36A93">
      <w:r>
        <w:continuationSeparator/>
      </w:r>
    </w:p>
    <w:p w14:paraId="7F66400F" w14:textId="77777777" w:rsidR="00DC691C" w:rsidRDefault="00DC691C"/>
  </w:footnote>
  <w:footnote w:id="1">
    <w:p w14:paraId="5939407F" w14:textId="77777777" w:rsidR="00D36A93" w:rsidRPr="00F915FE" w:rsidRDefault="00D36A93" w:rsidP="00D36A93">
      <w:pPr>
        <w:pStyle w:val="Voetnoottekst"/>
        <w:rPr>
          <w:sz w:val="16"/>
          <w:szCs w:val="16"/>
        </w:rPr>
      </w:pPr>
      <w:r w:rsidRPr="00F915FE">
        <w:rPr>
          <w:rStyle w:val="Voetnootmarkering"/>
          <w:sz w:val="16"/>
          <w:szCs w:val="16"/>
        </w:rPr>
        <w:footnoteRef/>
      </w:r>
      <w:r w:rsidRPr="00F915FE">
        <w:rPr>
          <w:sz w:val="16"/>
          <w:szCs w:val="16"/>
        </w:rPr>
        <w:t xml:space="preserve"> </w:t>
      </w:r>
      <w:hyperlink r:id="rId1" w:history="1">
        <w:r w:rsidRPr="00F915FE">
          <w:rPr>
            <w:rStyle w:val="Hyperlink"/>
            <w:sz w:val="16"/>
            <w:szCs w:val="16"/>
          </w:rPr>
          <w:t>Vergroot de kans op een diploma voor de MBO-</w:t>
        </w:r>
        <w:proofErr w:type="spellStart"/>
        <w:r w:rsidRPr="00F915FE">
          <w:rPr>
            <w:rStyle w:val="Hyperlink"/>
            <w:sz w:val="16"/>
            <w:szCs w:val="16"/>
          </w:rPr>
          <w:t>ers</w:t>
        </w:r>
        <w:proofErr w:type="spellEnd"/>
        <w:r w:rsidRPr="00F915FE">
          <w:rPr>
            <w:rStyle w:val="Hyperlink"/>
            <w:sz w:val="16"/>
            <w:szCs w:val="16"/>
          </w:rPr>
          <w:t xml:space="preserve"> met dyscalculie - Petities.nl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93B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162D2" w14:paraId="61EFF634" w14:textId="77777777" w:rsidTr="006D2D53">
      <w:trPr>
        <w:trHeight w:hRule="exact" w:val="400"/>
      </w:trPr>
      <w:tc>
        <w:tcPr>
          <w:tcW w:w="7518" w:type="dxa"/>
          <w:shd w:val="clear" w:color="auto" w:fill="auto"/>
        </w:tcPr>
        <w:p w14:paraId="149CE453" w14:textId="77777777" w:rsidR="00527BD4" w:rsidRPr="00275984" w:rsidRDefault="00527BD4" w:rsidP="00BF4427">
          <w:pPr>
            <w:pStyle w:val="Huisstijl-Rubricering"/>
          </w:pPr>
        </w:p>
      </w:tc>
    </w:tr>
  </w:tbl>
  <w:p w14:paraId="4DC50F9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162D2" w14:paraId="205BE5E5" w14:textId="77777777" w:rsidTr="003B528D">
      <w:tc>
        <w:tcPr>
          <w:tcW w:w="2160" w:type="dxa"/>
          <w:shd w:val="clear" w:color="auto" w:fill="auto"/>
        </w:tcPr>
        <w:p w14:paraId="1BF4FB5D" w14:textId="77777777" w:rsidR="002F71BB" w:rsidRPr="000407BB" w:rsidRDefault="00D36A93" w:rsidP="005D283A">
          <w:pPr>
            <w:pStyle w:val="Colofonkop"/>
            <w:framePr w:hSpace="0" w:wrap="auto" w:vAnchor="margin" w:hAnchor="text" w:xAlign="left" w:yAlign="inline"/>
          </w:pPr>
          <w:r>
            <w:t>Onze referentie</w:t>
          </w:r>
        </w:p>
      </w:tc>
    </w:tr>
    <w:tr w:rsidR="007162D2" w14:paraId="133579D6" w14:textId="77777777" w:rsidTr="002F71BB">
      <w:trPr>
        <w:trHeight w:val="259"/>
      </w:trPr>
      <w:tc>
        <w:tcPr>
          <w:tcW w:w="2160" w:type="dxa"/>
          <w:shd w:val="clear" w:color="auto" w:fill="auto"/>
        </w:tcPr>
        <w:p w14:paraId="008F4422" w14:textId="77777777" w:rsidR="00E35CF4" w:rsidRPr="005D283A" w:rsidRDefault="00D36A93" w:rsidP="0049501A">
          <w:pPr>
            <w:spacing w:line="180" w:lineRule="exact"/>
            <w:rPr>
              <w:sz w:val="13"/>
              <w:szCs w:val="13"/>
            </w:rPr>
          </w:pPr>
          <w:r>
            <w:rPr>
              <w:sz w:val="13"/>
              <w:szCs w:val="13"/>
            </w:rPr>
            <w:t>52463877</w:t>
          </w:r>
        </w:p>
      </w:tc>
    </w:tr>
  </w:tbl>
  <w:p w14:paraId="058FC40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162D2" w14:paraId="7E6B1AB2" w14:textId="77777777" w:rsidTr="001377D4">
      <w:trPr>
        <w:trHeight w:val="2636"/>
      </w:trPr>
      <w:tc>
        <w:tcPr>
          <w:tcW w:w="737" w:type="dxa"/>
          <w:shd w:val="clear" w:color="auto" w:fill="auto"/>
        </w:tcPr>
        <w:p w14:paraId="60B3510C"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A391359" w14:textId="77777777" w:rsidR="00704845" w:rsidRDefault="00D36A93" w:rsidP="0047126E">
          <w:pPr>
            <w:framePr w:w="3873" w:h="2625" w:hRule="exact" w:wrap="around" w:vAnchor="page" w:hAnchor="page" w:x="6323" w:y="1"/>
          </w:pPr>
          <w:r>
            <w:rPr>
              <w:noProof/>
              <w:lang w:val="en-US" w:eastAsia="en-US"/>
            </w:rPr>
            <w:drawing>
              <wp:inline distT="0" distB="0" distL="0" distR="0" wp14:anchorId="3B72EA49" wp14:editId="4292B4A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AA81CF0" w14:textId="77777777" w:rsidR="00483ECA" w:rsidRDefault="00483ECA" w:rsidP="00D037A9"/>
      </w:tc>
    </w:tr>
  </w:tbl>
  <w:p w14:paraId="6DEC140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162D2" w14:paraId="5EC874D9" w14:textId="77777777" w:rsidTr="0008539E">
      <w:trPr>
        <w:trHeight w:hRule="exact" w:val="572"/>
      </w:trPr>
      <w:tc>
        <w:tcPr>
          <w:tcW w:w="7520" w:type="dxa"/>
          <w:shd w:val="clear" w:color="auto" w:fill="auto"/>
        </w:tcPr>
        <w:p w14:paraId="14C82F3A" w14:textId="77777777" w:rsidR="00527BD4" w:rsidRPr="00963440" w:rsidRDefault="00D36A93" w:rsidP="00210BA3">
          <w:pPr>
            <w:pStyle w:val="Huisstijl-Adres"/>
            <w:spacing w:after="0"/>
          </w:pPr>
          <w:r w:rsidRPr="009E3B07">
            <w:t>&gt;Retouradres </w:t>
          </w:r>
          <w:r>
            <w:t>Postbus 16375 2500 BJ Den Haag</w:t>
          </w:r>
          <w:r w:rsidRPr="009E3B07">
            <w:t xml:space="preserve"> </w:t>
          </w:r>
        </w:p>
      </w:tc>
    </w:tr>
    <w:tr w:rsidR="007162D2" w14:paraId="2D09E1BC" w14:textId="77777777" w:rsidTr="00E776C6">
      <w:trPr>
        <w:cantSplit/>
        <w:trHeight w:hRule="exact" w:val="238"/>
      </w:trPr>
      <w:tc>
        <w:tcPr>
          <w:tcW w:w="7520" w:type="dxa"/>
          <w:shd w:val="clear" w:color="auto" w:fill="auto"/>
        </w:tcPr>
        <w:p w14:paraId="4B378C30" w14:textId="77777777" w:rsidR="00093ABC" w:rsidRPr="00963440" w:rsidRDefault="00093ABC" w:rsidP="00963440"/>
      </w:tc>
    </w:tr>
    <w:tr w:rsidR="007162D2" w14:paraId="12F8F2B7" w14:textId="77777777" w:rsidTr="00E776C6">
      <w:trPr>
        <w:cantSplit/>
        <w:trHeight w:hRule="exact" w:val="1520"/>
      </w:trPr>
      <w:tc>
        <w:tcPr>
          <w:tcW w:w="7520" w:type="dxa"/>
          <w:shd w:val="clear" w:color="auto" w:fill="auto"/>
        </w:tcPr>
        <w:p w14:paraId="6F25AA08" w14:textId="77777777" w:rsidR="00A604D3" w:rsidRPr="00963440" w:rsidRDefault="00A604D3" w:rsidP="00963440"/>
      </w:tc>
    </w:tr>
    <w:tr w:rsidR="007162D2" w14:paraId="2B5C4F3B" w14:textId="77777777" w:rsidTr="00E776C6">
      <w:trPr>
        <w:trHeight w:hRule="exact" w:val="1077"/>
      </w:trPr>
      <w:tc>
        <w:tcPr>
          <w:tcW w:w="7520" w:type="dxa"/>
          <w:shd w:val="clear" w:color="auto" w:fill="auto"/>
        </w:tcPr>
        <w:p w14:paraId="7384090E" w14:textId="77777777" w:rsidR="00892BA5" w:rsidRPr="00035E67" w:rsidRDefault="00892BA5" w:rsidP="00892BA5">
          <w:pPr>
            <w:tabs>
              <w:tab w:val="left" w:pos="740"/>
            </w:tabs>
            <w:autoSpaceDE w:val="0"/>
            <w:autoSpaceDN w:val="0"/>
            <w:adjustRightInd w:val="0"/>
            <w:rPr>
              <w:rFonts w:cs="Verdana"/>
              <w:szCs w:val="18"/>
            </w:rPr>
          </w:pPr>
        </w:p>
      </w:tc>
    </w:tr>
  </w:tbl>
  <w:p w14:paraId="0F5848B4" w14:textId="77777777" w:rsidR="006F273B" w:rsidRDefault="006F273B" w:rsidP="00BC4AE3">
    <w:pPr>
      <w:pStyle w:val="Koptekst"/>
    </w:pPr>
  </w:p>
  <w:p w14:paraId="48E9D2B1" w14:textId="77777777" w:rsidR="00153BD0" w:rsidRDefault="00153BD0" w:rsidP="00BC4AE3">
    <w:pPr>
      <w:pStyle w:val="Koptekst"/>
    </w:pPr>
  </w:p>
  <w:p w14:paraId="4D44BE12" w14:textId="77777777" w:rsidR="0044605E" w:rsidRDefault="0044605E" w:rsidP="00BC4AE3">
    <w:pPr>
      <w:pStyle w:val="Koptekst"/>
    </w:pPr>
  </w:p>
  <w:p w14:paraId="613C9659" w14:textId="77777777" w:rsidR="0044605E" w:rsidRDefault="0044605E" w:rsidP="00BC4AE3">
    <w:pPr>
      <w:pStyle w:val="Koptekst"/>
    </w:pPr>
  </w:p>
  <w:p w14:paraId="6C60BE0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9432FC">
      <w:start w:val="1"/>
      <w:numFmt w:val="bullet"/>
      <w:pStyle w:val="Lijstopsomteken"/>
      <w:lvlText w:val="•"/>
      <w:lvlJc w:val="left"/>
      <w:pPr>
        <w:tabs>
          <w:tab w:val="num" w:pos="227"/>
        </w:tabs>
        <w:ind w:left="227" w:hanging="227"/>
      </w:pPr>
      <w:rPr>
        <w:rFonts w:ascii="Verdana" w:hAnsi="Verdana" w:hint="default"/>
        <w:sz w:val="18"/>
        <w:szCs w:val="18"/>
      </w:rPr>
    </w:lvl>
    <w:lvl w:ilvl="1" w:tplc="6D5E4E34" w:tentative="1">
      <w:start w:val="1"/>
      <w:numFmt w:val="bullet"/>
      <w:lvlText w:val="o"/>
      <w:lvlJc w:val="left"/>
      <w:pPr>
        <w:tabs>
          <w:tab w:val="num" w:pos="1440"/>
        </w:tabs>
        <w:ind w:left="1440" w:hanging="360"/>
      </w:pPr>
      <w:rPr>
        <w:rFonts w:ascii="Courier New" w:hAnsi="Courier New" w:cs="Courier New" w:hint="default"/>
      </w:rPr>
    </w:lvl>
    <w:lvl w:ilvl="2" w:tplc="914C8C26" w:tentative="1">
      <w:start w:val="1"/>
      <w:numFmt w:val="bullet"/>
      <w:lvlText w:val=""/>
      <w:lvlJc w:val="left"/>
      <w:pPr>
        <w:tabs>
          <w:tab w:val="num" w:pos="2160"/>
        </w:tabs>
        <w:ind w:left="2160" w:hanging="360"/>
      </w:pPr>
      <w:rPr>
        <w:rFonts w:ascii="Wingdings" w:hAnsi="Wingdings" w:hint="default"/>
      </w:rPr>
    </w:lvl>
    <w:lvl w:ilvl="3" w:tplc="F96E7E50" w:tentative="1">
      <w:start w:val="1"/>
      <w:numFmt w:val="bullet"/>
      <w:lvlText w:val=""/>
      <w:lvlJc w:val="left"/>
      <w:pPr>
        <w:tabs>
          <w:tab w:val="num" w:pos="2880"/>
        </w:tabs>
        <w:ind w:left="2880" w:hanging="360"/>
      </w:pPr>
      <w:rPr>
        <w:rFonts w:ascii="Symbol" w:hAnsi="Symbol" w:hint="default"/>
      </w:rPr>
    </w:lvl>
    <w:lvl w:ilvl="4" w:tplc="613462FE" w:tentative="1">
      <w:start w:val="1"/>
      <w:numFmt w:val="bullet"/>
      <w:lvlText w:val="o"/>
      <w:lvlJc w:val="left"/>
      <w:pPr>
        <w:tabs>
          <w:tab w:val="num" w:pos="3600"/>
        </w:tabs>
        <w:ind w:left="3600" w:hanging="360"/>
      </w:pPr>
      <w:rPr>
        <w:rFonts w:ascii="Courier New" w:hAnsi="Courier New" w:cs="Courier New" w:hint="default"/>
      </w:rPr>
    </w:lvl>
    <w:lvl w:ilvl="5" w:tplc="1624CFFE" w:tentative="1">
      <w:start w:val="1"/>
      <w:numFmt w:val="bullet"/>
      <w:lvlText w:val=""/>
      <w:lvlJc w:val="left"/>
      <w:pPr>
        <w:tabs>
          <w:tab w:val="num" w:pos="4320"/>
        </w:tabs>
        <w:ind w:left="4320" w:hanging="360"/>
      </w:pPr>
      <w:rPr>
        <w:rFonts w:ascii="Wingdings" w:hAnsi="Wingdings" w:hint="default"/>
      </w:rPr>
    </w:lvl>
    <w:lvl w:ilvl="6" w:tplc="B90C820E" w:tentative="1">
      <w:start w:val="1"/>
      <w:numFmt w:val="bullet"/>
      <w:lvlText w:val=""/>
      <w:lvlJc w:val="left"/>
      <w:pPr>
        <w:tabs>
          <w:tab w:val="num" w:pos="5040"/>
        </w:tabs>
        <w:ind w:left="5040" w:hanging="360"/>
      </w:pPr>
      <w:rPr>
        <w:rFonts w:ascii="Symbol" w:hAnsi="Symbol" w:hint="default"/>
      </w:rPr>
    </w:lvl>
    <w:lvl w:ilvl="7" w:tplc="B524A4BC" w:tentative="1">
      <w:start w:val="1"/>
      <w:numFmt w:val="bullet"/>
      <w:lvlText w:val="o"/>
      <w:lvlJc w:val="left"/>
      <w:pPr>
        <w:tabs>
          <w:tab w:val="num" w:pos="5760"/>
        </w:tabs>
        <w:ind w:left="5760" w:hanging="360"/>
      </w:pPr>
      <w:rPr>
        <w:rFonts w:ascii="Courier New" w:hAnsi="Courier New" w:cs="Courier New" w:hint="default"/>
      </w:rPr>
    </w:lvl>
    <w:lvl w:ilvl="8" w:tplc="32509C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7C6E1EC">
      <w:start w:val="1"/>
      <w:numFmt w:val="bullet"/>
      <w:pStyle w:val="Lijstopsomteken2"/>
      <w:lvlText w:val="–"/>
      <w:lvlJc w:val="left"/>
      <w:pPr>
        <w:tabs>
          <w:tab w:val="num" w:pos="227"/>
        </w:tabs>
        <w:ind w:left="227" w:firstLine="0"/>
      </w:pPr>
      <w:rPr>
        <w:rFonts w:ascii="Verdana" w:hAnsi="Verdana" w:hint="default"/>
      </w:rPr>
    </w:lvl>
    <w:lvl w:ilvl="1" w:tplc="BBE0090E" w:tentative="1">
      <w:start w:val="1"/>
      <w:numFmt w:val="bullet"/>
      <w:lvlText w:val="o"/>
      <w:lvlJc w:val="left"/>
      <w:pPr>
        <w:tabs>
          <w:tab w:val="num" w:pos="1440"/>
        </w:tabs>
        <w:ind w:left="1440" w:hanging="360"/>
      </w:pPr>
      <w:rPr>
        <w:rFonts w:ascii="Courier New" w:hAnsi="Courier New" w:cs="Courier New" w:hint="default"/>
      </w:rPr>
    </w:lvl>
    <w:lvl w:ilvl="2" w:tplc="B262E8EC" w:tentative="1">
      <w:start w:val="1"/>
      <w:numFmt w:val="bullet"/>
      <w:lvlText w:val=""/>
      <w:lvlJc w:val="left"/>
      <w:pPr>
        <w:tabs>
          <w:tab w:val="num" w:pos="2160"/>
        </w:tabs>
        <w:ind w:left="2160" w:hanging="360"/>
      </w:pPr>
      <w:rPr>
        <w:rFonts w:ascii="Wingdings" w:hAnsi="Wingdings" w:hint="default"/>
      </w:rPr>
    </w:lvl>
    <w:lvl w:ilvl="3" w:tplc="3C6AFD70" w:tentative="1">
      <w:start w:val="1"/>
      <w:numFmt w:val="bullet"/>
      <w:lvlText w:val=""/>
      <w:lvlJc w:val="left"/>
      <w:pPr>
        <w:tabs>
          <w:tab w:val="num" w:pos="2880"/>
        </w:tabs>
        <w:ind w:left="2880" w:hanging="360"/>
      </w:pPr>
      <w:rPr>
        <w:rFonts w:ascii="Symbol" w:hAnsi="Symbol" w:hint="default"/>
      </w:rPr>
    </w:lvl>
    <w:lvl w:ilvl="4" w:tplc="684CAF1A" w:tentative="1">
      <w:start w:val="1"/>
      <w:numFmt w:val="bullet"/>
      <w:lvlText w:val="o"/>
      <w:lvlJc w:val="left"/>
      <w:pPr>
        <w:tabs>
          <w:tab w:val="num" w:pos="3600"/>
        </w:tabs>
        <w:ind w:left="3600" w:hanging="360"/>
      </w:pPr>
      <w:rPr>
        <w:rFonts w:ascii="Courier New" w:hAnsi="Courier New" w:cs="Courier New" w:hint="default"/>
      </w:rPr>
    </w:lvl>
    <w:lvl w:ilvl="5" w:tplc="02F86738" w:tentative="1">
      <w:start w:val="1"/>
      <w:numFmt w:val="bullet"/>
      <w:lvlText w:val=""/>
      <w:lvlJc w:val="left"/>
      <w:pPr>
        <w:tabs>
          <w:tab w:val="num" w:pos="4320"/>
        </w:tabs>
        <w:ind w:left="4320" w:hanging="360"/>
      </w:pPr>
      <w:rPr>
        <w:rFonts w:ascii="Wingdings" w:hAnsi="Wingdings" w:hint="default"/>
      </w:rPr>
    </w:lvl>
    <w:lvl w:ilvl="6" w:tplc="70D2C6AE" w:tentative="1">
      <w:start w:val="1"/>
      <w:numFmt w:val="bullet"/>
      <w:lvlText w:val=""/>
      <w:lvlJc w:val="left"/>
      <w:pPr>
        <w:tabs>
          <w:tab w:val="num" w:pos="5040"/>
        </w:tabs>
        <w:ind w:left="5040" w:hanging="360"/>
      </w:pPr>
      <w:rPr>
        <w:rFonts w:ascii="Symbol" w:hAnsi="Symbol" w:hint="default"/>
      </w:rPr>
    </w:lvl>
    <w:lvl w:ilvl="7" w:tplc="B2980E2C" w:tentative="1">
      <w:start w:val="1"/>
      <w:numFmt w:val="bullet"/>
      <w:lvlText w:val="o"/>
      <w:lvlJc w:val="left"/>
      <w:pPr>
        <w:tabs>
          <w:tab w:val="num" w:pos="5760"/>
        </w:tabs>
        <w:ind w:left="5760" w:hanging="360"/>
      </w:pPr>
      <w:rPr>
        <w:rFonts w:ascii="Courier New" w:hAnsi="Courier New" w:cs="Courier New" w:hint="default"/>
      </w:rPr>
    </w:lvl>
    <w:lvl w:ilvl="8" w:tplc="1B2CBB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346394">
    <w:abstractNumId w:val="10"/>
  </w:num>
  <w:num w:numId="2" w16cid:durableId="921647735">
    <w:abstractNumId w:val="7"/>
  </w:num>
  <w:num w:numId="3" w16cid:durableId="401680544">
    <w:abstractNumId w:val="6"/>
  </w:num>
  <w:num w:numId="4" w16cid:durableId="571428721">
    <w:abstractNumId w:val="5"/>
  </w:num>
  <w:num w:numId="5" w16cid:durableId="950670063">
    <w:abstractNumId w:val="4"/>
  </w:num>
  <w:num w:numId="6" w16cid:durableId="535581319">
    <w:abstractNumId w:val="8"/>
  </w:num>
  <w:num w:numId="7" w16cid:durableId="2122678045">
    <w:abstractNumId w:val="3"/>
  </w:num>
  <w:num w:numId="8" w16cid:durableId="163668774">
    <w:abstractNumId w:val="2"/>
  </w:num>
  <w:num w:numId="9" w16cid:durableId="2050913571">
    <w:abstractNumId w:val="1"/>
  </w:num>
  <w:num w:numId="10" w16cid:durableId="149294512">
    <w:abstractNumId w:val="0"/>
  </w:num>
  <w:num w:numId="11" w16cid:durableId="15930582">
    <w:abstractNumId w:val="9"/>
  </w:num>
  <w:num w:numId="12" w16cid:durableId="633175386">
    <w:abstractNumId w:val="11"/>
  </w:num>
  <w:num w:numId="13" w16cid:durableId="1628048195">
    <w:abstractNumId w:val="13"/>
  </w:num>
  <w:num w:numId="14" w16cid:durableId="9101933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2F50"/>
    <w:rsid w:val="00104B4D"/>
    <w:rsid w:val="001177B4"/>
    <w:rsid w:val="00122CF9"/>
    <w:rsid w:val="00123704"/>
    <w:rsid w:val="0012673E"/>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063"/>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22F7"/>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67B"/>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62D2"/>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C7DC0"/>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0EB7"/>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157"/>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18B9"/>
    <w:rsid w:val="00AC4544"/>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37BA0"/>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53EA"/>
    <w:rsid w:val="00C965EF"/>
    <w:rsid w:val="00C97C80"/>
    <w:rsid w:val="00CA1D00"/>
    <w:rsid w:val="00CA35E4"/>
    <w:rsid w:val="00CA47D3"/>
    <w:rsid w:val="00CA5985"/>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09EC"/>
    <w:rsid w:val="00D144BB"/>
    <w:rsid w:val="00D17084"/>
    <w:rsid w:val="00D1791D"/>
    <w:rsid w:val="00D21E4B"/>
    <w:rsid w:val="00D22588"/>
    <w:rsid w:val="00D22689"/>
    <w:rsid w:val="00D23522"/>
    <w:rsid w:val="00D264D6"/>
    <w:rsid w:val="00D33144"/>
    <w:rsid w:val="00D33BF0"/>
    <w:rsid w:val="00D33F30"/>
    <w:rsid w:val="00D34892"/>
    <w:rsid w:val="00D36447"/>
    <w:rsid w:val="00D36A93"/>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037A9"/>
  <w15:docId w15:val="{8FFDA7F8-41A4-429B-922D-E8551931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rsid w:val="00D36A93"/>
    <w:rPr>
      <w:rFonts w:ascii="Verdana" w:hAnsi="Verdana"/>
      <w:sz w:val="13"/>
      <w:lang w:val="nl-NL" w:eastAsia="nl-NL"/>
    </w:rPr>
  </w:style>
  <w:style w:type="character" w:styleId="Voetnootmarkering">
    <w:name w:val="footnote reference"/>
    <w:basedOn w:val="Standaardalinea-lettertype"/>
    <w:rsid w:val="00D36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etities.nl/petitions/vergroot-de-kans-op-een-diploma-voor-de-mbo-ers-met-dyscalculie?locale=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509</ap:Words>
  <ap:Characters>2804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2025-05-26T11:09:00.0000000Z</dcterms:created>
  <dcterms:modified xsi:type="dcterms:W3CDTF">2025-05-26T11:09:00.0000000Z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o224bru</vt:lpwstr>
  </property>
  <property fmtid="{D5CDD505-2E9C-101B-9397-08002B2CF9AE}" pid="3" name="Author">
    <vt:lpwstr>o224bru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...D</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o224bru</vt:lpwstr>
  </property>
</Properties>
</file>