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3256E" w14:paraId="71B940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5350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35383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3256E" w14:paraId="5AEE61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E128F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3256E" w14:paraId="7C54C7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18B141" w14:textId="77777777"/>
        </w:tc>
      </w:tr>
      <w:tr w:rsidR="00997775" w:rsidTr="00B3256E" w14:paraId="0D9901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635AA3" w14:textId="77777777"/>
        </w:tc>
      </w:tr>
      <w:tr w:rsidR="00997775" w:rsidTr="00B3256E" w14:paraId="68E03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C8120D" w14:textId="77777777"/>
        </w:tc>
        <w:tc>
          <w:tcPr>
            <w:tcW w:w="7654" w:type="dxa"/>
            <w:gridSpan w:val="2"/>
          </w:tcPr>
          <w:p w:rsidR="00997775" w:rsidRDefault="00997775" w14:paraId="33694747" w14:textId="77777777"/>
        </w:tc>
      </w:tr>
      <w:tr w:rsidR="00B3256E" w:rsidTr="00B3256E" w14:paraId="4CFC4A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56E" w:rsidP="00B3256E" w:rsidRDefault="00B3256E" w14:paraId="7DC5723D" w14:textId="48F8CA31">
            <w:pPr>
              <w:rPr>
                <w:b/>
              </w:rPr>
            </w:pPr>
            <w:r>
              <w:rPr>
                <w:b/>
              </w:rPr>
              <w:t>36 666</w:t>
            </w:r>
          </w:p>
        </w:tc>
        <w:tc>
          <w:tcPr>
            <w:tcW w:w="7654" w:type="dxa"/>
            <w:gridSpan w:val="2"/>
          </w:tcPr>
          <w:p w:rsidR="00B3256E" w:rsidP="00B3256E" w:rsidRDefault="00B3256E" w14:paraId="1ABC830D" w14:textId="1F568AF6">
            <w:pPr>
              <w:rPr>
                <w:b/>
              </w:rPr>
            </w:pPr>
            <w:r w:rsidRPr="0060044E">
              <w:rPr>
                <w:b/>
                <w:bCs/>
                <w:szCs w:val="24"/>
              </w:rPr>
              <w:t>Initiatiefnota van het lid Bushoff “Stop de commercie, steun de huisarts. Een plan voor toekomstbestendige huisartsenzorg”</w:t>
            </w:r>
          </w:p>
        </w:tc>
      </w:tr>
      <w:tr w:rsidR="00B3256E" w:rsidTr="00B3256E" w14:paraId="1ACCE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56E" w:rsidP="00B3256E" w:rsidRDefault="00B3256E" w14:paraId="05D58768" w14:textId="77777777"/>
        </w:tc>
        <w:tc>
          <w:tcPr>
            <w:tcW w:w="7654" w:type="dxa"/>
            <w:gridSpan w:val="2"/>
          </w:tcPr>
          <w:p w:rsidR="00B3256E" w:rsidP="00B3256E" w:rsidRDefault="00B3256E" w14:paraId="6BB85CCC" w14:textId="77777777"/>
        </w:tc>
      </w:tr>
      <w:tr w:rsidR="00B3256E" w:rsidTr="00B3256E" w14:paraId="08978E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56E" w:rsidP="00B3256E" w:rsidRDefault="00B3256E" w14:paraId="425C963B" w14:textId="77777777"/>
        </w:tc>
        <w:tc>
          <w:tcPr>
            <w:tcW w:w="7654" w:type="dxa"/>
            <w:gridSpan w:val="2"/>
          </w:tcPr>
          <w:p w:rsidR="00B3256E" w:rsidP="00B3256E" w:rsidRDefault="00B3256E" w14:paraId="74FC2800" w14:textId="77777777"/>
        </w:tc>
      </w:tr>
      <w:tr w:rsidR="00B3256E" w:rsidTr="00B3256E" w14:paraId="2050DF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56E" w:rsidP="00B3256E" w:rsidRDefault="00B3256E" w14:paraId="39483984" w14:textId="18AFF88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B3256E" w:rsidP="00B3256E" w:rsidRDefault="00B3256E" w14:paraId="22D3542C" w14:textId="0E17D7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MOHANDIS C.S.</w:t>
            </w:r>
          </w:p>
        </w:tc>
      </w:tr>
      <w:tr w:rsidR="00B3256E" w:rsidTr="00B3256E" w14:paraId="75AC65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3256E" w:rsidP="00B3256E" w:rsidRDefault="00B3256E" w14:paraId="59AC1716" w14:textId="77777777"/>
        </w:tc>
        <w:tc>
          <w:tcPr>
            <w:tcW w:w="7654" w:type="dxa"/>
            <w:gridSpan w:val="2"/>
          </w:tcPr>
          <w:p w:rsidR="00B3256E" w:rsidP="00B3256E" w:rsidRDefault="00B3256E" w14:paraId="39FE8E78" w14:textId="5B6DA717">
            <w:r>
              <w:t>Voorgesteld tijdens het Notaoverleg van 26 mei 2025</w:t>
            </w:r>
          </w:p>
        </w:tc>
      </w:tr>
      <w:tr w:rsidR="00997775" w:rsidTr="00B3256E" w14:paraId="126D2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BF3D36" w14:textId="77777777"/>
        </w:tc>
        <w:tc>
          <w:tcPr>
            <w:tcW w:w="7654" w:type="dxa"/>
            <w:gridSpan w:val="2"/>
          </w:tcPr>
          <w:p w:rsidR="00997775" w:rsidRDefault="00997775" w14:paraId="509C2CBD" w14:textId="77777777"/>
        </w:tc>
      </w:tr>
      <w:tr w:rsidR="00997775" w:rsidTr="00B3256E" w14:paraId="142491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5880EF" w14:textId="77777777"/>
        </w:tc>
        <w:tc>
          <w:tcPr>
            <w:tcW w:w="7654" w:type="dxa"/>
            <w:gridSpan w:val="2"/>
          </w:tcPr>
          <w:p w:rsidR="00997775" w:rsidRDefault="00997775" w14:paraId="3B570340" w14:textId="77777777">
            <w:r>
              <w:t>De Kamer,</w:t>
            </w:r>
          </w:p>
        </w:tc>
      </w:tr>
      <w:tr w:rsidR="00997775" w:rsidTr="00B3256E" w14:paraId="08834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D0753" w14:textId="77777777"/>
        </w:tc>
        <w:tc>
          <w:tcPr>
            <w:tcW w:w="7654" w:type="dxa"/>
            <w:gridSpan w:val="2"/>
          </w:tcPr>
          <w:p w:rsidR="00997775" w:rsidRDefault="00997775" w14:paraId="753EE27A" w14:textId="77777777"/>
        </w:tc>
      </w:tr>
      <w:tr w:rsidR="00997775" w:rsidTr="00B3256E" w14:paraId="14B6A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6DC2C6" w14:textId="77777777"/>
        </w:tc>
        <w:tc>
          <w:tcPr>
            <w:tcW w:w="7654" w:type="dxa"/>
            <w:gridSpan w:val="2"/>
          </w:tcPr>
          <w:p w:rsidR="00997775" w:rsidRDefault="00997775" w14:paraId="7DD5F8CC" w14:textId="77777777">
            <w:r>
              <w:t>gehoord de beraadslaging,</w:t>
            </w:r>
          </w:p>
        </w:tc>
      </w:tr>
      <w:tr w:rsidR="00997775" w:rsidTr="00B3256E" w14:paraId="4EEA8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1557CB" w14:textId="77777777"/>
        </w:tc>
        <w:tc>
          <w:tcPr>
            <w:tcW w:w="7654" w:type="dxa"/>
            <w:gridSpan w:val="2"/>
          </w:tcPr>
          <w:p w:rsidR="00997775" w:rsidRDefault="00997775" w14:paraId="53D5DF76" w14:textId="77777777"/>
        </w:tc>
      </w:tr>
      <w:tr w:rsidR="00997775" w:rsidTr="00B3256E" w14:paraId="29A064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A6C4A" w14:textId="77777777"/>
        </w:tc>
        <w:tc>
          <w:tcPr>
            <w:tcW w:w="7654" w:type="dxa"/>
            <w:gridSpan w:val="2"/>
          </w:tcPr>
          <w:p w:rsidRPr="00B3256E" w:rsidR="00B3256E" w:rsidP="00B3256E" w:rsidRDefault="00B3256E" w14:paraId="3690AB63" w14:textId="77777777">
            <w:r w:rsidRPr="00B3256E">
              <w:t>constaterende dat het hebben van een vaste huisarts veel voordelen heeft, waaronder minder vervolgzorg, minder ziekenhuisbezoek en lagere zorgkosten;</w:t>
            </w:r>
            <w:r w:rsidRPr="00B3256E">
              <w:br/>
            </w:r>
            <w:r w:rsidRPr="00B3256E">
              <w:br/>
              <w:t>constaterende dat de huisartsenzorg zwaar onder druk staat en honderdduizenden mensen in Nederland op zoek zijn naar een vaste huisarts;</w:t>
            </w:r>
            <w:r w:rsidRPr="00B3256E">
              <w:br/>
            </w:r>
            <w:r w:rsidRPr="00B3256E">
              <w:br/>
              <w:t>constaterende dat het voor jonge huisartsen steeds lastiger wordt een praktijk te beginnen door hoge huisvestingskosten en toenemende werklast;</w:t>
            </w:r>
            <w:r w:rsidRPr="00B3256E">
              <w:br/>
            </w:r>
            <w:r w:rsidRPr="00B3256E">
              <w:br/>
              <w:t>overwegende dat in dat gat soms commerciële partijen springen die meerdere praktijken overnemen, met ongewenste effecten waarbij winstbejag boven het welzijn van patiënten wordt geplaatst;</w:t>
            </w:r>
            <w:r w:rsidRPr="00B3256E">
              <w:br/>
            </w:r>
            <w:r w:rsidRPr="00B3256E">
              <w:br/>
              <w:t>overwegende dat de initiatiefnota "Stop de commercie, steun de huisarts" van het lid Bushoff concrete voorstellen doet om deze problemen tegen te gaan;</w:t>
            </w:r>
            <w:r w:rsidRPr="00B3256E">
              <w:br/>
            </w:r>
            <w:r w:rsidRPr="00B3256E">
              <w:br/>
              <w:t xml:space="preserve">verzoekt de regering om een uitvoeringsagenda huisartsenzorg op te stellen teneinde: </w:t>
            </w:r>
          </w:p>
          <w:p w:rsidRPr="00B3256E" w:rsidR="00B3256E" w:rsidP="00B3256E" w:rsidRDefault="00B3256E" w14:paraId="670BD04D" w14:textId="77777777">
            <w:pPr>
              <w:numPr>
                <w:ilvl w:val="0"/>
                <w:numId w:val="1"/>
              </w:numPr>
            </w:pPr>
            <w:r w:rsidRPr="00B3256E">
              <w:t>de voorstellen in de nota binnen de beschikbare mogelijkheden en de voorstellen in het aanvullend zorg- en welzijnsakkoord te implementeren;</w:t>
            </w:r>
          </w:p>
          <w:p w:rsidRPr="00B3256E" w:rsidR="00B3256E" w:rsidP="00B3256E" w:rsidRDefault="00B3256E" w14:paraId="4B4303EC" w14:textId="77777777">
            <w:pPr>
              <w:numPr>
                <w:ilvl w:val="0"/>
                <w:numId w:val="1"/>
              </w:numPr>
            </w:pPr>
            <w:r w:rsidRPr="00B3256E">
              <w:t xml:space="preserve">extra inzet te plegen op de voorstellen die volgens de minister al staande praktijk zijn maar nog onvoldoende effect hebben; </w:t>
            </w:r>
          </w:p>
          <w:p w:rsidRPr="00B3256E" w:rsidR="00B3256E" w:rsidP="00B3256E" w:rsidRDefault="00B3256E" w14:paraId="64FA486D" w14:textId="77777777">
            <w:pPr>
              <w:numPr>
                <w:ilvl w:val="0"/>
                <w:numId w:val="1"/>
              </w:numPr>
            </w:pPr>
            <w:r w:rsidRPr="00B3256E">
              <w:t>en de voortgang en implementatie van deze uitvoeringsagenda huisartsenzorg ieder jaar te delen met de Kamer,</w:t>
            </w:r>
          </w:p>
          <w:p w:rsidRPr="00B3256E" w:rsidR="00B3256E" w:rsidP="00B3256E" w:rsidRDefault="00B3256E" w14:paraId="70B979AD" w14:textId="77777777">
            <w:r w:rsidRPr="00B3256E">
              <w:br/>
              <w:t>en gaat over tot de orde van de dag.</w:t>
            </w:r>
          </w:p>
          <w:p w:rsidR="00B3256E" w:rsidP="00B3256E" w:rsidRDefault="00B3256E" w14:paraId="010965B9" w14:textId="77777777"/>
          <w:p w:rsidR="00B3256E" w:rsidP="00B3256E" w:rsidRDefault="00B3256E" w14:paraId="09DC61FB" w14:textId="77777777">
            <w:proofErr w:type="spellStart"/>
            <w:r w:rsidRPr="00B3256E">
              <w:t>Mohandis</w:t>
            </w:r>
            <w:proofErr w:type="spellEnd"/>
          </w:p>
          <w:p w:rsidR="00B3256E" w:rsidP="00B3256E" w:rsidRDefault="00B3256E" w14:paraId="6EE318D1" w14:textId="77777777">
            <w:r w:rsidRPr="00B3256E">
              <w:t xml:space="preserve">Diederik van Dijk </w:t>
            </w:r>
          </w:p>
          <w:p w:rsidR="00997775" w:rsidP="00B3256E" w:rsidRDefault="00B3256E" w14:paraId="02F91B7E" w14:textId="193BFC92">
            <w:r w:rsidRPr="00B3256E">
              <w:lastRenderedPageBreak/>
              <w:t>Daniëlle Jansen</w:t>
            </w:r>
          </w:p>
        </w:tc>
      </w:tr>
    </w:tbl>
    <w:p w:rsidR="00997775" w:rsidRDefault="00997775" w14:paraId="09411C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C39F" w14:textId="77777777" w:rsidR="00B3256E" w:rsidRDefault="00B3256E">
      <w:pPr>
        <w:spacing w:line="20" w:lineRule="exact"/>
      </w:pPr>
    </w:p>
  </w:endnote>
  <w:endnote w:type="continuationSeparator" w:id="0">
    <w:p w14:paraId="2115EF89" w14:textId="77777777" w:rsidR="00B3256E" w:rsidRDefault="00B3256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73AE99" w14:textId="77777777" w:rsidR="00B3256E" w:rsidRDefault="00B3256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13A2A" w14:textId="77777777" w:rsidR="00B3256E" w:rsidRDefault="00B3256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7B4109" w14:textId="77777777" w:rsidR="00B3256E" w:rsidRDefault="00B32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86B"/>
    <w:multiLevelType w:val="multilevel"/>
    <w:tmpl w:val="D3C2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68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6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3256E"/>
    <w:rsid w:val="00B511EE"/>
    <w:rsid w:val="00B74E9D"/>
    <w:rsid w:val="00B9229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A8920"/>
  <w15:docId w15:val="{E8696AFB-3FB2-4C45-89BE-E101273F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234</ap:Words>
  <ap:Characters>1437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2025-05-27T08:43:00.0000000Z</dcterms:created>
  <dcterms:modified xsi:type="dcterms:W3CDTF">2025-05-27T08:48:00.0000000Z</dcterms:modified>
  <dc:description>------------------------</dc:description>
  <dc:subject/>
  <keywords/>
  <version/>
  <category/>
</coreProperties>
</file>