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2025Z10597</w:t>
        <w:br/>
      </w:r>
      <w:proofErr w:type="spellEnd"/>
    </w:p>
    <w:p>
      <w:pPr>
        <w:pStyle w:val="Normal"/>
        <w:rPr>
          <w:b w:val="1"/>
          <w:bCs w:val="1"/>
        </w:rPr>
      </w:pPr>
      <w:r w:rsidR="250AE766">
        <w:rPr>
          <w:b w:val="0"/>
          <w:bCs w:val="0"/>
        </w:rPr>
        <w:t>(ingezonden 27 mei 2025)</w:t>
        <w:br/>
      </w:r>
    </w:p>
    <w:p>
      <w:r>
        <w:t xml:space="preserve">Vragen van het lid Rajkowski (VVD) aan de staatssecretaris van Justitie en Veiligheid over de plannen uit het Regeerakkoord om de voorwaarden voor het verkrijgen van de Nederlandse nationaliteit aan te scherpen.</w:t>
      </w:r>
      <w:r>
        <w:br/>
      </w:r>
    </w:p>
    <w:p>
      <w:r>
        <w:t xml:space="preserve">1. In welke fase bevindt zich het plan om de standaardtermijn voor naturalisatie te verlengen naar 10 jaar?</w:t>
      </w:r>
      <w:r>
        <w:br/>
      </w:r>
    </w:p>
    <w:p>
      <w:r>
        <w:t xml:space="preserve">2. Wanneer verwacht u de benodigde wetswijziging om de standaardtermijn te verlengen naar 10 jaar voor te kunnen leggen aan de Raad van State voor advisering?</w:t>
      </w:r>
      <w:r>
        <w:br/>
      </w:r>
    </w:p>
    <w:p>
      <w:r>
        <w:t xml:space="preserve">3. Wanneer verwacht u de benodigde wetswijziging naar de Tweede Kamer te kunnen sturen?</w:t>
      </w:r>
      <w:r>
        <w:br/>
      </w:r>
    </w:p>
    <w:p>
      <w:r>
        <w:t xml:space="preserve">4. In welke fase bevindt zich het plan om de taaleis voor naturalisatie te verhogen naar B1?</w:t>
      </w:r>
      <w:r>
        <w:br/>
      </w:r>
    </w:p>
    <w:p>
      <w:r>
        <w:t xml:space="preserve">5. Wanneer verwacht u de benodigde wetswijziging om de taaleis te verhogen naar B1 voor te kunnen leggen aan de Raad van State voor advisering?</w:t>
      </w:r>
      <w:r>
        <w:br/>
      </w:r>
    </w:p>
    <w:p>
      <w:r>
        <w:t xml:space="preserve">6. Wanneer verwacht u de benodigde wetswijziging naar de Tweede Kamer te kunnen sturen?</w:t>
      </w:r>
      <w:r>
        <w:br/>
      </w:r>
    </w:p>
    <w:p>
      <w:r>
        <w:t xml:space="preserve">7. Onderzoekt u op dit moment nog meer aanscherpingen van de eisen om in aanmerking te komen voor naturalisatie? Zo ja, welke?</w:t>
      </w:r>
      <w:r>
        <w:br/>
      </w:r>
    </w:p>
    <w:p>
      <w:r>
        <w:t xml:space="preserve">8. Hoe verklaart u dat er het afgelopen jaar geen concrete stappen zijn ondernomen om de eisen voor naturalisatie aan te scherpen?</w:t>
      </w:r>
      <w:r>
        <w:br/>
      </w:r>
    </w:p>
    <w:p>
      <w:r>
        <w:t xml:space="preserve">9. Deelt u de mening dat het aanscherpen van de eisen om in aanmerking te komen voor naturalisatie een belangrijk middel is om integratie te bevorderen en dat de benodigde wetswijzingen hiervoor dan ook zo snel mogelijk moeten worden doorgevoerd?</w:t>
      </w:r>
      <w:r>
        <w:br/>
      </w:r>
    </w:p>
    <w:p>
      <w:r>
        <w:t xml:space="preserve">10. Bent u bereid bovenstaande vragen uiterlijk dinsdag 10 juni te beantwoorden?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93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9380">
    <w:abstractNumId w:val="1004793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