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2F232A" w14:paraId="0877A9D0" w14:textId="77777777">
        <w:tc>
          <w:tcPr>
            <w:tcW w:w="6733" w:type="dxa"/>
            <w:gridSpan w:val="2"/>
            <w:tcBorders>
              <w:top w:val="nil"/>
              <w:left w:val="nil"/>
              <w:bottom w:val="nil"/>
              <w:right w:val="nil"/>
            </w:tcBorders>
            <w:vAlign w:val="center"/>
          </w:tcPr>
          <w:p w:rsidR="00997775" w:rsidP="00710A7A" w:rsidRDefault="00997775" w14:paraId="3AA661C6"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C01B489" w14:textId="77777777">
            <w:pPr>
              <w:pStyle w:val="Amendement"/>
              <w:jc w:val="right"/>
              <w:rPr>
                <w:rFonts w:ascii="Times New Roman" w:hAnsi="Times New Roman"/>
                <w:spacing w:val="40"/>
                <w:sz w:val="22"/>
              </w:rPr>
            </w:pPr>
            <w:r>
              <w:rPr>
                <w:rFonts w:ascii="Times New Roman" w:hAnsi="Times New Roman"/>
                <w:sz w:val="88"/>
              </w:rPr>
              <w:t>2</w:t>
            </w:r>
          </w:p>
        </w:tc>
      </w:tr>
      <w:tr w:rsidR="00997775" w:rsidTr="002F232A" w14:paraId="141B6AED"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1BA5352" w14:textId="77777777">
            <w:r w:rsidRPr="008B0CC5">
              <w:t xml:space="preserve">Vergaderjaar </w:t>
            </w:r>
            <w:r w:rsidR="00AC6B87">
              <w:t>2024-2025</w:t>
            </w:r>
          </w:p>
        </w:tc>
      </w:tr>
      <w:tr w:rsidR="00997775" w:rsidTr="002F232A" w14:paraId="410C08E7" w14:textId="77777777">
        <w:trPr>
          <w:cantSplit/>
        </w:trPr>
        <w:tc>
          <w:tcPr>
            <w:tcW w:w="10985" w:type="dxa"/>
            <w:gridSpan w:val="3"/>
            <w:tcBorders>
              <w:top w:val="nil"/>
              <w:left w:val="nil"/>
              <w:bottom w:val="nil"/>
              <w:right w:val="nil"/>
            </w:tcBorders>
          </w:tcPr>
          <w:p w:rsidR="00997775" w:rsidRDefault="00997775" w14:paraId="7AE1BC91" w14:textId="77777777"/>
        </w:tc>
      </w:tr>
      <w:tr w:rsidR="00997775" w:rsidTr="002F232A" w14:paraId="71ABFB52" w14:textId="77777777">
        <w:trPr>
          <w:cantSplit/>
        </w:trPr>
        <w:tc>
          <w:tcPr>
            <w:tcW w:w="10985" w:type="dxa"/>
            <w:gridSpan w:val="3"/>
            <w:tcBorders>
              <w:top w:val="nil"/>
              <w:left w:val="nil"/>
              <w:bottom w:val="single" w:color="auto" w:sz="4" w:space="0"/>
              <w:right w:val="nil"/>
            </w:tcBorders>
          </w:tcPr>
          <w:p w:rsidR="00997775" w:rsidRDefault="00997775" w14:paraId="05BE5412" w14:textId="77777777"/>
        </w:tc>
      </w:tr>
      <w:tr w:rsidR="00997775" w:rsidTr="002F232A" w14:paraId="68872C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DD56F40" w14:textId="77777777"/>
        </w:tc>
        <w:tc>
          <w:tcPr>
            <w:tcW w:w="7654" w:type="dxa"/>
            <w:gridSpan w:val="2"/>
          </w:tcPr>
          <w:p w:rsidR="00997775" w:rsidRDefault="00997775" w14:paraId="3019CAD5" w14:textId="77777777"/>
        </w:tc>
      </w:tr>
      <w:tr w:rsidR="002F232A" w:rsidTr="002F232A" w14:paraId="517AADE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F232A" w:rsidP="002F232A" w:rsidRDefault="002F232A" w14:paraId="24C197F7" w14:textId="4E62C894">
            <w:pPr>
              <w:rPr>
                <w:b/>
              </w:rPr>
            </w:pPr>
            <w:r>
              <w:rPr>
                <w:b/>
              </w:rPr>
              <w:t>29 984</w:t>
            </w:r>
          </w:p>
        </w:tc>
        <w:tc>
          <w:tcPr>
            <w:tcW w:w="7654" w:type="dxa"/>
            <w:gridSpan w:val="2"/>
          </w:tcPr>
          <w:p w:rsidR="002F232A" w:rsidP="002F232A" w:rsidRDefault="002F232A" w14:paraId="31EFA431" w14:textId="5C3E120C">
            <w:pPr>
              <w:rPr>
                <w:b/>
              </w:rPr>
            </w:pPr>
            <w:r w:rsidRPr="009E1536">
              <w:rPr>
                <w:b/>
                <w:bCs/>
              </w:rPr>
              <w:t>Spoor: vervoer- en beheerplan</w:t>
            </w:r>
          </w:p>
        </w:tc>
      </w:tr>
      <w:tr w:rsidR="002F232A" w:rsidTr="002F232A" w14:paraId="58A7E78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F232A" w:rsidP="002F232A" w:rsidRDefault="002F232A" w14:paraId="6A6DBF3E" w14:textId="77777777"/>
        </w:tc>
        <w:tc>
          <w:tcPr>
            <w:tcW w:w="7654" w:type="dxa"/>
            <w:gridSpan w:val="2"/>
          </w:tcPr>
          <w:p w:rsidR="002F232A" w:rsidP="002F232A" w:rsidRDefault="002F232A" w14:paraId="0F4EAF4D" w14:textId="77777777"/>
        </w:tc>
      </w:tr>
      <w:tr w:rsidR="002F232A" w:rsidTr="002F232A" w14:paraId="56E7A44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F232A" w:rsidP="002F232A" w:rsidRDefault="002F232A" w14:paraId="3C69F59E" w14:textId="77777777"/>
        </w:tc>
        <w:tc>
          <w:tcPr>
            <w:tcW w:w="7654" w:type="dxa"/>
            <w:gridSpan w:val="2"/>
          </w:tcPr>
          <w:p w:rsidR="002F232A" w:rsidP="002F232A" w:rsidRDefault="002F232A" w14:paraId="4800847E" w14:textId="77777777"/>
        </w:tc>
      </w:tr>
      <w:tr w:rsidR="002F232A" w:rsidTr="002F232A" w14:paraId="324A03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F232A" w:rsidP="002F232A" w:rsidRDefault="002F232A" w14:paraId="0F96DF3D" w14:textId="4985A7CA">
            <w:pPr>
              <w:rPr>
                <w:b/>
              </w:rPr>
            </w:pPr>
            <w:r>
              <w:rPr>
                <w:b/>
              </w:rPr>
              <w:t xml:space="preserve">Nr. </w:t>
            </w:r>
            <w:r>
              <w:rPr>
                <w:b/>
              </w:rPr>
              <w:t>1249</w:t>
            </w:r>
          </w:p>
        </w:tc>
        <w:tc>
          <w:tcPr>
            <w:tcW w:w="7654" w:type="dxa"/>
            <w:gridSpan w:val="2"/>
          </w:tcPr>
          <w:p w:rsidR="002F232A" w:rsidP="002F232A" w:rsidRDefault="002F232A" w14:paraId="29FEE2A8" w14:textId="083DB1C3">
            <w:pPr>
              <w:rPr>
                <w:b/>
              </w:rPr>
            </w:pPr>
            <w:r>
              <w:rPr>
                <w:b/>
              </w:rPr>
              <w:t xml:space="preserve">MOTIE VAN </w:t>
            </w:r>
            <w:r>
              <w:rPr>
                <w:b/>
              </w:rPr>
              <w:t>HET LID VEDDER C.S.</w:t>
            </w:r>
          </w:p>
        </w:tc>
      </w:tr>
      <w:tr w:rsidR="002F232A" w:rsidTr="002F232A" w14:paraId="2676674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F232A" w:rsidP="002F232A" w:rsidRDefault="002F232A" w14:paraId="5C63D027" w14:textId="77777777"/>
        </w:tc>
        <w:tc>
          <w:tcPr>
            <w:tcW w:w="7654" w:type="dxa"/>
            <w:gridSpan w:val="2"/>
          </w:tcPr>
          <w:p w:rsidR="002F232A" w:rsidP="002F232A" w:rsidRDefault="002F232A" w14:paraId="7C355E7A" w14:textId="02A7F66F">
            <w:r>
              <w:t>Voorgesteld 27 mei 2025</w:t>
            </w:r>
          </w:p>
        </w:tc>
      </w:tr>
      <w:tr w:rsidR="00997775" w:rsidTr="002F232A" w14:paraId="19EA84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764090C" w14:textId="77777777"/>
        </w:tc>
        <w:tc>
          <w:tcPr>
            <w:tcW w:w="7654" w:type="dxa"/>
            <w:gridSpan w:val="2"/>
          </w:tcPr>
          <w:p w:rsidR="00997775" w:rsidRDefault="00997775" w14:paraId="43BBE26F" w14:textId="77777777"/>
        </w:tc>
      </w:tr>
      <w:tr w:rsidR="00997775" w:rsidTr="002F232A" w14:paraId="48BE6A2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4E379B5" w14:textId="77777777"/>
        </w:tc>
        <w:tc>
          <w:tcPr>
            <w:tcW w:w="7654" w:type="dxa"/>
            <w:gridSpan w:val="2"/>
          </w:tcPr>
          <w:p w:rsidR="00997775" w:rsidRDefault="00997775" w14:paraId="35C103E0" w14:textId="77777777">
            <w:r>
              <w:t>De Kamer,</w:t>
            </w:r>
          </w:p>
        </w:tc>
      </w:tr>
      <w:tr w:rsidR="00997775" w:rsidTr="002F232A" w14:paraId="5C452D9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BFB932A" w14:textId="77777777"/>
        </w:tc>
        <w:tc>
          <w:tcPr>
            <w:tcW w:w="7654" w:type="dxa"/>
            <w:gridSpan w:val="2"/>
          </w:tcPr>
          <w:p w:rsidR="00997775" w:rsidRDefault="00997775" w14:paraId="0D499E28" w14:textId="77777777"/>
        </w:tc>
      </w:tr>
      <w:tr w:rsidR="00997775" w:rsidTr="002F232A" w14:paraId="35C87E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4F2B127" w14:textId="77777777"/>
        </w:tc>
        <w:tc>
          <w:tcPr>
            <w:tcW w:w="7654" w:type="dxa"/>
            <w:gridSpan w:val="2"/>
          </w:tcPr>
          <w:p w:rsidR="00997775" w:rsidRDefault="00997775" w14:paraId="4D8300F4" w14:textId="77777777">
            <w:r>
              <w:t>gehoord de beraadslaging,</w:t>
            </w:r>
          </w:p>
        </w:tc>
      </w:tr>
      <w:tr w:rsidR="00997775" w:rsidTr="002F232A" w14:paraId="5A762C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7980099" w14:textId="77777777"/>
        </w:tc>
        <w:tc>
          <w:tcPr>
            <w:tcW w:w="7654" w:type="dxa"/>
            <w:gridSpan w:val="2"/>
          </w:tcPr>
          <w:p w:rsidR="00997775" w:rsidRDefault="00997775" w14:paraId="4D5BEBE9" w14:textId="77777777"/>
        </w:tc>
      </w:tr>
      <w:tr w:rsidR="00997775" w:rsidTr="002F232A" w14:paraId="14F8469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2A64D6D" w14:textId="77777777"/>
        </w:tc>
        <w:tc>
          <w:tcPr>
            <w:tcW w:w="7654" w:type="dxa"/>
            <w:gridSpan w:val="2"/>
          </w:tcPr>
          <w:p w:rsidRPr="002F232A" w:rsidR="002F232A" w:rsidP="002F232A" w:rsidRDefault="002F232A" w14:paraId="5767545A" w14:textId="77777777">
            <w:r w:rsidRPr="002F232A">
              <w:t>constaterende dat de nieuwe Duitse coalitie een speciaal fonds heeft opgericht van 500 miljard euro voor investeringen in infrastructuur en klimaatbeleid;</w:t>
            </w:r>
          </w:p>
          <w:p w:rsidR="002F232A" w:rsidP="002F232A" w:rsidRDefault="002F232A" w14:paraId="47FC8D21" w14:textId="77777777"/>
          <w:p w:rsidRPr="002F232A" w:rsidR="002F232A" w:rsidP="002F232A" w:rsidRDefault="002F232A" w14:paraId="321BE207" w14:textId="41D94A1A">
            <w:r w:rsidRPr="002F232A">
              <w:t>overwegende dat de nieuwe Duitse coalitie zeer gericht is op intensivering van Europese samenwerking en het daarom in de lijn der verwachting ligt dat bij deze investeringen in infrastructuur en klimaat zich kansen voordoen voor grensoverschrijdende en daarmee Europese spoorprojecten;</w:t>
            </w:r>
          </w:p>
          <w:p w:rsidR="002F232A" w:rsidP="002F232A" w:rsidRDefault="002F232A" w14:paraId="40BBCF9A" w14:textId="77777777"/>
          <w:p w:rsidRPr="002F232A" w:rsidR="002F232A" w:rsidP="002F232A" w:rsidRDefault="002F232A" w14:paraId="72BAFE82" w14:textId="3EBF01FB">
            <w:r w:rsidRPr="002F232A">
              <w:t>verzoekt de regering in gesprek te gaan en te blijven met zowel de verschillende relevante Duitse deelstaatregeringen en de Bondsregering als met de Europese Commissie over de kansen en mogelijke financiering die het fonds voor investeringen in infrastructuur en klimaatbeleid biedt voor versterking van spoorprojecten waar zowel Duitsland als Nederland bij betrokken zijn, zoals Emmen-</w:t>
            </w:r>
            <w:proofErr w:type="spellStart"/>
            <w:r w:rsidRPr="002F232A">
              <w:t>Rheine</w:t>
            </w:r>
            <w:proofErr w:type="spellEnd"/>
            <w:r w:rsidRPr="002F232A">
              <w:t xml:space="preserve">, maar ook het doortrekken van de Lelylijn middels de </w:t>
            </w:r>
            <w:proofErr w:type="spellStart"/>
            <w:r w:rsidRPr="002F232A">
              <w:t>Wunderline</w:t>
            </w:r>
            <w:proofErr w:type="spellEnd"/>
            <w:r w:rsidRPr="002F232A">
              <w:t>, en de Kamer halfjaarlijks te informeren over de voortgang hiervan,</w:t>
            </w:r>
          </w:p>
          <w:p w:rsidR="002F232A" w:rsidP="002F232A" w:rsidRDefault="002F232A" w14:paraId="39160C09" w14:textId="77777777"/>
          <w:p w:rsidRPr="002F232A" w:rsidR="002F232A" w:rsidP="002F232A" w:rsidRDefault="002F232A" w14:paraId="0AC2A483" w14:textId="0018237C">
            <w:r w:rsidRPr="002F232A">
              <w:t>en gaat over tot de orde van de dag.</w:t>
            </w:r>
          </w:p>
          <w:p w:rsidR="002F232A" w:rsidP="002F232A" w:rsidRDefault="002F232A" w14:paraId="246A9657" w14:textId="77777777"/>
          <w:p w:rsidR="002F232A" w:rsidP="002F232A" w:rsidRDefault="002F232A" w14:paraId="545CFC81" w14:textId="77777777">
            <w:r w:rsidRPr="002F232A">
              <w:t>Vedder</w:t>
            </w:r>
          </w:p>
          <w:p w:rsidR="002F232A" w:rsidP="002F232A" w:rsidRDefault="002F232A" w14:paraId="38629555" w14:textId="77777777">
            <w:r w:rsidRPr="002F232A">
              <w:t xml:space="preserve">Grinwis </w:t>
            </w:r>
          </w:p>
          <w:p w:rsidR="00997775" w:rsidP="002F232A" w:rsidRDefault="002F232A" w14:paraId="40F51375" w14:textId="7517C26E">
            <w:r w:rsidRPr="002F232A">
              <w:t>Olger van Dijk</w:t>
            </w:r>
          </w:p>
        </w:tc>
      </w:tr>
    </w:tbl>
    <w:p w:rsidR="00997775" w:rsidRDefault="00997775" w14:paraId="13B8426F"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ECAE4" w14:textId="77777777" w:rsidR="002F232A" w:rsidRDefault="002F232A">
      <w:pPr>
        <w:spacing w:line="20" w:lineRule="exact"/>
      </w:pPr>
    </w:p>
  </w:endnote>
  <w:endnote w:type="continuationSeparator" w:id="0">
    <w:p w14:paraId="20516AFD" w14:textId="77777777" w:rsidR="002F232A" w:rsidRDefault="002F232A">
      <w:pPr>
        <w:pStyle w:val="Amendement"/>
      </w:pPr>
      <w:r>
        <w:rPr>
          <w:b w:val="0"/>
        </w:rPr>
        <w:t xml:space="preserve"> </w:t>
      </w:r>
    </w:p>
  </w:endnote>
  <w:endnote w:type="continuationNotice" w:id="1">
    <w:p w14:paraId="15F73138" w14:textId="77777777" w:rsidR="002F232A" w:rsidRDefault="002F232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4CF41" w14:textId="77777777" w:rsidR="002F232A" w:rsidRDefault="002F232A">
      <w:pPr>
        <w:pStyle w:val="Amendement"/>
      </w:pPr>
      <w:r>
        <w:rPr>
          <w:b w:val="0"/>
        </w:rPr>
        <w:separator/>
      </w:r>
    </w:p>
  </w:footnote>
  <w:footnote w:type="continuationSeparator" w:id="0">
    <w:p w14:paraId="4AFF1637" w14:textId="77777777" w:rsidR="002F232A" w:rsidRDefault="002F23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32A"/>
    <w:rsid w:val="00133FCE"/>
    <w:rsid w:val="001E482C"/>
    <w:rsid w:val="001E4877"/>
    <w:rsid w:val="0021105A"/>
    <w:rsid w:val="00280D6A"/>
    <w:rsid w:val="002B78E9"/>
    <w:rsid w:val="002C5406"/>
    <w:rsid w:val="002F232A"/>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AD4623"/>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1E6286"/>
  <w15:docId w15:val="{E031BBB6-747C-438C-BFF8-5D0A63E13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194</ap:Words>
  <ap:Characters>1073</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2025-05-30T12:47:00.0000000Z</dcterms:created>
  <dcterms:modified xsi:type="dcterms:W3CDTF">2025-05-30T12:54:00.0000000Z</dcterms:modified>
  <dc:description>------------------------</dc:description>
  <dc:subject/>
  <keywords/>
  <version/>
  <category/>
</coreProperties>
</file>