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33455" w:rsidR="00F562E7" w:rsidP="0087221C" w:rsidRDefault="00F562E7" w14:paraId="5BF7AB70" w14:textId="2D8415BE">
      <w:pPr>
        <w:pStyle w:val="Default"/>
        <w:ind w:left="-993" w:hanging="1134"/>
        <w:rPr>
          <w:rFonts w:ascii="Verdana" w:hAnsi="Verdana" w:cs="Times New Roman"/>
          <w:b/>
          <w:sz w:val="18"/>
          <w:szCs w:val="18"/>
        </w:rPr>
      </w:pPr>
      <w:r w:rsidRPr="00B33455">
        <w:rPr>
          <w:rFonts w:ascii="Verdana" w:hAnsi="Verdana" w:cs="Times New Roman"/>
          <w:b/>
          <w:sz w:val="18"/>
          <w:szCs w:val="18"/>
        </w:rPr>
        <w:t>36 704</w:t>
      </w:r>
      <w:r w:rsidRPr="00B33455" w:rsidR="0087221C">
        <w:rPr>
          <w:rFonts w:ascii="Verdana" w:hAnsi="Verdana" w:cs="Times New Roman"/>
          <w:b/>
          <w:sz w:val="18"/>
          <w:szCs w:val="18"/>
        </w:rPr>
        <w:t xml:space="preserve">       </w:t>
      </w:r>
      <w:r w:rsidRPr="00B33455">
        <w:rPr>
          <w:rFonts w:ascii="Verdana" w:hAnsi="Verdana" w:cs="Times New Roman"/>
          <w:b/>
          <w:sz w:val="18"/>
          <w:szCs w:val="18"/>
        </w:rPr>
        <w:t>Wijziging van de Vreemdelingenwet 2000 en de Algemene wet bestuursrecht in verband met maatregelen om de asielketen te ontlasten en de instroom van asielzoekers te verminderen (Asielnoodmaatregelenwet)</w:t>
      </w:r>
    </w:p>
    <w:p w:rsidRPr="00B33455" w:rsidR="00F562E7" w:rsidP="00F562E7" w:rsidRDefault="00F562E7" w14:paraId="4778DE99" w14:textId="77777777">
      <w:pPr>
        <w:pStyle w:val="Default"/>
        <w:rPr>
          <w:rFonts w:ascii="Verdana" w:hAnsi="Verdana" w:cs="Times New Roman" w:eastAsiaTheme="minorHAnsi"/>
          <w:b/>
          <w:bCs/>
          <w:sz w:val="18"/>
          <w:szCs w:val="18"/>
          <w:lang w:eastAsia="en-US"/>
        </w:rPr>
      </w:pPr>
    </w:p>
    <w:p w:rsidRPr="00B33455" w:rsidR="00F562E7" w:rsidP="00F562E7" w:rsidRDefault="0087221C" w14:paraId="0300778A" w14:textId="33D70123">
      <w:pPr>
        <w:pStyle w:val="Default"/>
        <w:ind w:hanging="1134"/>
        <w:rPr>
          <w:rFonts w:ascii="Verdana" w:hAnsi="Verdana" w:cs="Times New Roman"/>
          <w:b/>
          <w:sz w:val="18"/>
          <w:szCs w:val="18"/>
        </w:rPr>
      </w:pPr>
      <w:r w:rsidRPr="00B33455">
        <w:rPr>
          <w:rFonts w:ascii="Verdana" w:hAnsi="Verdana" w:cs="Times New Roman"/>
          <w:b/>
          <w:sz w:val="18"/>
          <w:szCs w:val="18"/>
        </w:rPr>
        <w:t xml:space="preserve">  </w:t>
      </w:r>
      <w:r w:rsidRPr="00B33455" w:rsidR="00F562E7">
        <w:rPr>
          <w:rFonts w:ascii="Verdana" w:hAnsi="Verdana" w:cs="Times New Roman"/>
          <w:b/>
          <w:sz w:val="18"/>
          <w:szCs w:val="18"/>
        </w:rPr>
        <w:t>NOTA VAN WIJZIGING</w:t>
      </w:r>
    </w:p>
    <w:p w:rsidRPr="00B33455" w:rsidR="00652D46" w:rsidP="0094713F" w:rsidRDefault="00652D46" w14:paraId="7600179D" w14:textId="77777777">
      <w:pPr>
        <w:spacing w:after="0" w:line="240" w:lineRule="auto"/>
        <w:rPr>
          <w:rFonts w:ascii="Verdana" w:hAnsi="Verdana" w:cs="Times New Roman"/>
          <w:b/>
          <w:sz w:val="18"/>
          <w:szCs w:val="18"/>
        </w:rPr>
      </w:pPr>
    </w:p>
    <w:p w:rsidRPr="00B33455" w:rsidR="00492EF7" w:rsidP="0094713F" w:rsidRDefault="00492EF7" w14:paraId="7DAD30A5" w14:textId="76F02674">
      <w:pPr>
        <w:spacing w:after="0" w:line="240" w:lineRule="auto"/>
        <w:rPr>
          <w:rStyle w:val="eop"/>
          <w:rFonts w:ascii="Verdana" w:hAnsi="Verdana" w:cs="Times New Roman"/>
          <w:sz w:val="18"/>
          <w:szCs w:val="18"/>
        </w:rPr>
      </w:pPr>
      <w:r w:rsidRPr="00B33455">
        <w:rPr>
          <w:rFonts w:ascii="Verdana" w:hAnsi="Verdana" w:cs="Times New Roman"/>
          <w:b/>
          <w:sz w:val="18"/>
          <w:szCs w:val="18"/>
        </w:rPr>
        <w:tab/>
      </w:r>
      <w:r w:rsidRPr="00B33455">
        <w:rPr>
          <w:rFonts w:ascii="Verdana" w:hAnsi="Verdana" w:cs="Times New Roman"/>
          <w:b/>
          <w:sz w:val="18"/>
          <w:szCs w:val="18"/>
        </w:rPr>
        <w:tab/>
      </w:r>
    </w:p>
    <w:p w:rsidRPr="00B33455" w:rsidR="008C26A8" w:rsidP="0087221C" w:rsidRDefault="00492EF7" w14:paraId="0D50339C" w14:textId="6080EADD">
      <w:pPr>
        <w:spacing w:after="0" w:line="240" w:lineRule="auto"/>
        <w:ind w:left="-993"/>
        <w:rPr>
          <w:rFonts w:ascii="Verdana" w:hAnsi="Verdana" w:cs="Times New Roman"/>
          <w:sz w:val="18"/>
          <w:szCs w:val="18"/>
        </w:rPr>
      </w:pPr>
      <w:r w:rsidRPr="00B33455">
        <w:rPr>
          <w:rFonts w:ascii="Verdana" w:hAnsi="Verdana" w:cs="Times New Roman"/>
          <w:sz w:val="18"/>
          <w:szCs w:val="18"/>
        </w:rPr>
        <w:t>Het voorstel van wet wordt als volgt gewijzigd:</w:t>
      </w:r>
    </w:p>
    <w:p w:rsidRPr="00B33455" w:rsidR="0094713F" w:rsidP="0087221C" w:rsidRDefault="0094713F" w14:paraId="3462BC73" w14:textId="77777777">
      <w:pPr>
        <w:spacing w:after="0" w:line="240" w:lineRule="auto"/>
        <w:ind w:left="-993"/>
        <w:rPr>
          <w:rFonts w:ascii="Verdana" w:hAnsi="Verdana" w:cs="Times New Roman"/>
          <w:sz w:val="18"/>
          <w:szCs w:val="18"/>
        </w:rPr>
      </w:pPr>
    </w:p>
    <w:p w:rsidRPr="00B33455" w:rsidR="00482103" w:rsidP="0087221C" w:rsidRDefault="00A21AEE" w14:paraId="10543F79" w14:textId="77777777">
      <w:pPr>
        <w:spacing w:after="0" w:line="240" w:lineRule="auto"/>
        <w:ind w:left="-993"/>
        <w:rPr>
          <w:rFonts w:ascii="Verdana" w:hAnsi="Verdana" w:cs="Times New Roman"/>
          <w:sz w:val="18"/>
          <w:szCs w:val="18"/>
        </w:rPr>
      </w:pPr>
      <w:r w:rsidRPr="00B33455">
        <w:rPr>
          <w:rFonts w:ascii="Verdana" w:hAnsi="Verdana" w:cs="Times New Roman"/>
          <w:sz w:val="18"/>
          <w:szCs w:val="18"/>
        </w:rPr>
        <w:br/>
      </w:r>
    </w:p>
    <w:p w:rsidRPr="00B33455" w:rsidR="00482103" w:rsidP="0087221C" w:rsidRDefault="00482103" w14:paraId="3B5FFBD9" w14:textId="5FCBC774">
      <w:pPr>
        <w:spacing w:after="0" w:line="240" w:lineRule="auto"/>
        <w:ind w:left="-993"/>
        <w:rPr>
          <w:rFonts w:ascii="Verdana" w:hAnsi="Verdana" w:cs="Times New Roman"/>
          <w:sz w:val="18"/>
          <w:szCs w:val="18"/>
        </w:rPr>
      </w:pPr>
      <w:r w:rsidRPr="00B33455">
        <w:rPr>
          <w:rFonts w:ascii="Verdana" w:hAnsi="Verdana" w:cs="Times New Roman"/>
          <w:sz w:val="18"/>
          <w:szCs w:val="18"/>
        </w:rPr>
        <w:t>A</w:t>
      </w:r>
    </w:p>
    <w:p w:rsidRPr="00B33455" w:rsidR="00482103" w:rsidP="0087221C" w:rsidRDefault="00482103" w14:paraId="16751C30" w14:textId="77777777">
      <w:pPr>
        <w:spacing w:after="0" w:line="240" w:lineRule="auto"/>
        <w:ind w:left="-993"/>
        <w:rPr>
          <w:rFonts w:ascii="Verdana" w:hAnsi="Verdana" w:cs="Times New Roman"/>
          <w:sz w:val="18"/>
          <w:szCs w:val="18"/>
        </w:rPr>
      </w:pPr>
    </w:p>
    <w:p w:rsidRPr="00B33455" w:rsidR="00543514" w:rsidP="00543514" w:rsidRDefault="00543514" w14:paraId="64113246" w14:textId="5FA8D52A">
      <w:pPr>
        <w:spacing w:after="0" w:line="240" w:lineRule="auto"/>
        <w:ind w:left="-993"/>
        <w:rPr>
          <w:rFonts w:ascii="Verdana" w:hAnsi="Verdana" w:cs="Times New Roman"/>
          <w:sz w:val="18"/>
          <w:szCs w:val="18"/>
        </w:rPr>
      </w:pPr>
      <w:r w:rsidRPr="00B33455">
        <w:rPr>
          <w:rFonts w:ascii="Verdana" w:hAnsi="Verdana" w:cs="Times New Roman"/>
          <w:sz w:val="18"/>
          <w:szCs w:val="18"/>
        </w:rPr>
        <w:t>Artikel I</w:t>
      </w:r>
      <w:r w:rsidRPr="00B33455" w:rsidR="00B70DAB">
        <w:rPr>
          <w:rFonts w:ascii="Verdana" w:hAnsi="Verdana" w:cs="Times New Roman"/>
          <w:sz w:val="18"/>
          <w:szCs w:val="18"/>
        </w:rPr>
        <w:t>, onderdeel G,</w:t>
      </w:r>
      <w:r w:rsidRPr="00B33455">
        <w:rPr>
          <w:rFonts w:ascii="Verdana" w:hAnsi="Verdana" w:cs="Times New Roman"/>
          <w:sz w:val="18"/>
          <w:szCs w:val="18"/>
        </w:rPr>
        <w:t xml:space="preserve"> wordt als volgt gewijzigd:</w:t>
      </w:r>
    </w:p>
    <w:p w:rsidRPr="00B33455" w:rsidR="00543514" w:rsidP="00543514" w:rsidRDefault="00543514" w14:paraId="02C2A34A" w14:textId="77777777">
      <w:pPr>
        <w:spacing w:after="0" w:line="240" w:lineRule="auto"/>
        <w:ind w:left="-993"/>
        <w:rPr>
          <w:rFonts w:ascii="Verdana" w:hAnsi="Verdana" w:cs="Times New Roman"/>
          <w:sz w:val="18"/>
          <w:szCs w:val="18"/>
        </w:rPr>
      </w:pPr>
    </w:p>
    <w:p w:rsidRPr="00B33455" w:rsidR="00543514" w:rsidP="00543514" w:rsidRDefault="00543514" w14:paraId="7A2CFD01" w14:textId="24C2D1B6">
      <w:pPr>
        <w:spacing w:after="0" w:line="240" w:lineRule="auto"/>
        <w:ind w:left="-993"/>
        <w:rPr>
          <w:rFonts w:ascii="Verdana" w:hAnsi="Verdana" w:cs="Times New Roman"/>
          <w:sz w:val="18"/>
          <w:szCs w:val="18"/>
        </w:rPr>
      </w:pPr>
      <w:r w:rsidRPr="00B33455">
        <w:rPr>
          <w:rFonts w:ascii="Verdana" w:hAnsi="Verdana" w:cs="Times New Roman"/>
          <w:sz w:val="18"/>
          <w:szCs w:val="18"/>
        </w:rPr>
        <w:t xml:space="preserve">In subonderdeel </w:t>
      </w:r>
      <w:r w:rsidRPr="00B33455" w:rsidR="00B70DAB">
        <w:rPr>
          <w:rFonts w:ascii="Verdana" w:hAnsi="Verdana" w:cs="Times New Roman"/>
          <w:sz w:val="18"/>
          <w:szCs w:val="18"/>
        </w:rPr>
        <w:t>2</w:t>
      </w:r>
      <w:r w:rsidRPr="00B33455">
        <w:rPr>
          <w:rFonts w:ascii="Verdana" w:hAnsi="Verdana" w:cs="Times New Roman"/>
          <w:sz w:val="18"/>
          <w:szCs w:val="18"/>
        </w:rPr>
        <w:t xml:space="preserve"> wordt ‘derde en vierde lid tot vierde en vijfde lid’ vervangen door ‘derde tot en met vijfde lid tot vierde tot en met zesde lid’.</w:t>
      </w:r>
    </w:p>
    <w:p w:rsidRPr="00B33455" w:rsidR="00543514" w:rsidP="00543514" w:rsidRDefault="00543514" w14:paraId="2AF304ED" w14:textId="77777777">
      <w:pPr>
        <w:spacing w:after="0" w:line="240" w:lineRule="auto"/>
        <w:ind w:left="-993"/>
        <w:rPr>
          <w:rFonts w:ascii="Verdana" w:hAnsi="Verdana" w:cs="Times New Roman"/>
          <w:sz w:val="18"/>
          <w:szCs w:val="18"/>
        </w:rPr>
      </w:pPr>
      <w:r w:rsidRPr="00B33455">
        <w:rPr>
          <w:rFonts w:ascii="Verdana" w:hAnsi="Verdana" w:cs="Times New Roman"/>
          <w:sz w:val="18"/>
          <w:szCs w:val="18"/>
        </w:rPr>
        <w:t>b. Er wordt een nieuw subonderdeel toegevoegd, luidende:</w:t>
      </w:r>
    </w:p>
    <w:p w:rsidRPr="00B33455" w:rsidR="00543514" w:rsidP="00543514" w:rsidRDefault="00543514" w14:paraId="4810D1C9" w14:textId="77777777">
      <w:pPr>
        <w:spacing w:after="0" w:line="240" w:lineRule="auto"/>
        <w:ind w:left="-993"/>
        <w:rPr>
          <w:rFonts w:ascii="Verdana" w:hAnsi="Verdana" w:cs="Times New Roman"/>
          <w:sz w:val="18"/>
          <w:szCs w:val="18"/>
        </w:rPr>
      </w:pPr>
    </w:p>
    <w:p w:rsidRPr="00B33455" w:rsidR="00543514" w:rsidP="00543514" w:rsidRDefault="00543514" w14:paraId="0A4B885B" w14:textId="484CF61E">
      <w:pPr>
        <w:spacing w:after="0" w:line="240" w:lineRule="auto"/>
        <w:ind w:left="-993"/>
        <w:rPr>
          <w:rFonts w:ascii="Verdana" w:hAnsi="Verdana" w:cs="Times New Roman"/>
          <w:sz w:val="18"/>
          <w:szCs w:val="18"/>
        </w:rPr>
      </w:pPr>
      <w:r w:rsidRPr="00B33455">
        <w:rPr>
          <w:rFonts w:ascii="Verdana" w:hAnsi="Verdana" w:cs="Times New Roman"/>
          <w:sz w:val="18"/>
          <w:szCs w:val="18"/>
        </w:rPr>
        <w:t>5. In het zesde lid (nieuw) wordt ‘tweede of vierde lid’ vervangen door ‘derde of vijfde lid’.</w:t>
      </w:r>
    </w:p>
    <w:p w:rsidRPr="00B33455" w:rsidR="00543514" w:rsidP="0087221C" w:rsidRDefault="00543514" w14:paraId="12E8236D" w14:textId="77777777">
      <w:pPr>
        <w:spacing w:after="0" w:line="240" w:lineRule="auto"/>
        <w:ind w:left="-993"/>
        <w:rPr>
          <w:rFonts w:ascii="Verdana" w:hAnsi="Verdana" w:cs="Times New Roman"/>
          <w:sz w:val="18"/>
          <w:szCs w:val="18"/>
        </w:rPr>
      </w:pPr>
    </w:p>
    <w:p w:rsidRPr="00B33455" w:rsidR="00543514" w:rsidP="0087221C" w:rsidRDefault="00B70DAB" w14:paraId="208F0AF5" w14:textId="2EC96886">
      <w:pPr>
        <w:spacing w:after="0" w:line="240" w:lineRule="auto"/>
        <w:ind w:left="-993"/>
        <w:rPr>
          <w:rFonts w:ascii="Verdana" w:hAnsi="Verdana" w:cs="Times New Roman"/>
          <w:sz w:val="18"/>
          <w:szCs w:val="18"/>
        </w:rPr>
      </w:pPr>
      <w:r w:rsidRPr="00B33455">
        <w:rPr>
          <w:rFonts w:ascii="Verdana" w:hAnsi="Verdana" w:cs="Times New Roman"/>
          <w:sz w:val="18"/>
          <w:szCs w:val="18"/>
        </w:rPr>
        <w:t>B</w:t>
      </w:r>
    </w:p>
    <w:p w:rsidRPr="00B33455" w:rsidR="00543514" w:rsidP="0087221C" w:rsidRDefault="00543514" w14:paraId="0165E726" w14:textId="77777777">
      <w:pPr>
        <w:spacing w:after="0" w:line="240" w:lineRule="auto"/>
        <w:ind w:left="-993"/>
        <w:rPr>
          <w:rFonts w:ascii="Verdana" w:hAnsi="Verdana" w:cs="Times New Roman"/>
          <w:sz w:val="18"/>
          <w:szCs w:val="18"/>
        </w:rPr>
      </w:pPr>
    </w:p>
    <w:p w:rsidRPr="00B33455" w:rsidR="00482103" w:rsidP="0087221C" w:rsidRDefault="00482103" w14:paraId="7BFCD8CA" w14:textId="60142F42">
      <w:pPr>
        <w:spacing w:after="0" w:line="240" w:lineRule="auto"/>
        <w:ind w:left="-993"/>
        <w:rPr>
          <w:rFonts w:ascii="Verdana" w:hAnsi="Verdana" w:cs="Times New Roman"/>
          <w:sz w:val="18"/>
          <w:szCs w:val="18"/>
        </w:rPr>
      </w:pPr>
      <w:r w:rsidRPr="00B33455">
        <w:rPr>
          <w:rFonts w:ascii="Verdana" w:hAnsi="Verdana" w:cs="Times New Roman"/>
          <w:sz w:val="18"/>
          <w:szCs w:val="18"/>
        </w:rPr>
        <w:t xml:space="preserve">Artikel I, onderdeel S, </w:t>
      </w:r>
      <w:r w:rsidRPr="00B33455" w:rsidR="00336C75">
        <w:rPr>
          <w:rFonts w:ascii="Verdana" w:hAnsi="Verdana" w:cs="Times New Roman"/>
          <w:sz w:val="18"/>
          <w:szCs w:val="18"/>
        </w:rPr>
        <w:t>subonderdeel</w:t>
      </w:r>
      <w:r w:rsidRPr="00B33455" w:rsidR="00C2052E">
        <w:rPr>
          <w:rFonts w:ascii="Verdana" w:hAnsi="Verdana" w:cs="Times New Roman"/>
          <w:sz w:val="18"/>
          <w:szCs w:val="18"/>
        </w:rPr>
        <w:t xml:space="preserve"> </w:t>
      </w:r>
      <w:r w:rsidRPr="00B33455">
        <w:rPr>
          <w:rFonts w:ascii="Verdana" w:hAnsi="Verdana" w:cs="Times New Roman"/>
          <w:sz w:val="18"/>
          <w:szCs w:val="18"/>
        </w:rPr>
        <w:t>3, komt te luiden:</w:t>
      </w:r>
    </w:p>
    <w:p w:rsidRPr="00B33455" w:rsidR="00482103" w:rsidP="0087221C" w:rsidRDefault="00482103" w14:paraId="370AF9B5" w14:textId="77777777">
      <w:pPr>
        <w:spacing w:after="0" w:line="240" w:lineRule="auto"/>
        <w:ind w:left="-993"/>
        <w:rPr>
          <w:rFonts w:ascii="Verdana" w:hAnsi="Verdana" w:cs="Times New Roman"/>
          <w:sz w:val="18"/>
          <w:szCs w:val="18"/>
        </w:rPr>
      </w:pPr>
    </w:p>
    <w:p w:rsidRPr="00B33455" w:rsidR="00482103" w:rsidP="0087221C" w:rsidRDefault="00482103" w14:paraId="199FA882" w14:textId="714CE8E0">
      <w:pPr>
        <w:spacing w:after="0" w:line="240" w:lineRule="auto"/>
        <w:ind w:left="-993"/>
        <w:rPr>
          <w:rFonts w:ascii="Verdana" w:hAnsi="Verdana" w:cs="Times New Roman"/>
          <w:sz w:val="18"/>
          <w:szCs w:val="18"/>
        </w:rPr>
      </w:pPr>
      <w:r w:rsidRPr="00B33455">
        <w:rPr>
          <w:rFonts w:ascii="Verdana" w:hAnsi="Verdana" w:cs="Times New Roman"/>
          <w:sz w:val="18"/>
          <w:szCs w:val="18"/>
        </w:rPr>
        <w:t>3. In het vierde lid (nieuw) wordt “de in het eerste en vierde lid</w:t>
      </w:r>
    </w:p>
    <w:p w:rsidRPr="00B33455" w:rsidR="00482103" w:rsidP="0087221C" w:rsidRDefault="00482103" w14:paraId="1D104ADC" w14:textId="31130023">
      <w:pPr>
        <w:spacing w:after="0" w:line="240" w:lineRule="auto"/>
        <w:ind w:left="-993"/>
        <w:rPr>
          <w:rFonts w:ascii="Verdana" w:hAnsi="Verdana" w:cs="Times New Roman"/>
          <w:sz w:val="18"/>
          <w:szCs w:val="18"/>
        </w:rPr>
      </w:pPr>
      <w:r w:rsidRPr="00B33455">
        <w:rPr>
          <w:rFonts w:ascii="Verdana" w:hAnsi="Verdana" w:cs="Times New Roman"/>
          <w:sz w:val="18"/>
          <w:szCs w:val="18"/>
        </w:rPr>
        <w:t>genoemde termijnen” vervangen door “de in het eerste en derde lid</w:t>
      </w:r>
    </w:p>
    <w:p w:rsidRPr="00B33455" w:rsidR="00482103" w:rsidP="0087221C" w:rsidRDefault="00482103" w14:paraId="1F65223E" w14:textId="4CEB8157">
      <w:pPr>
        <w:spacing w:after="0" w:line="240" w:lineRule="auto"/>
        <w:ind w:left="-993"/>
        <w:rPr>
          <w:rFonts w:ascii="Verdana" w:hAnsi="Verdana" w:cs="Times New Roman"/>
          <w:sz w:val="18"/>
          <w:szCs w:val="18"/>
        </w:rPr>
      </w:pPr>
      <w:r w:rsidRPr="00B33455">
        <w:rPr>
          <w:rFonts w:ascii="Verdana" w:hAnsi="Verdana" w:cs="Times New Roman"/>
          <w:sz w:val="18"/>
          <w:szCs w:val="18"/>
        </w:rPr>
        <w:t>genoemde termijnen”.</w:t>
      </w:r>
    </w:p>
    <w:p w:rsidRPr="00B33455" w:rsidR="00336C75" w:rsidP="0087221C" w:rsidRDefault="00336C75" w14:paraId="031D2496" w14:textId="77777777">
      <w:pPr>
        <w:spacing w:after="0" w:line="240" w:lineRule="auto"/>
        <w:ind w:left="-993"/>
        <w:rPr>
          <w:rFonts w:ascii="Verdana" w:hAnsi="Verdana" w:cs="Times New Roman"/>
          <w:sz w:val="18"/>
          <w:szCs w:val="18"/>
        </w:rPr>
      </w:pPr>
    </w:p>
    <w:p w:rsidRPr="00B33455" w:rsidR="00482103" w:rsidP="0087221C" w:rsidRDefault="00482103" w14:paraId="0ECD0DD4" w14:textId="77777777">
      <w:pPr>
        <w:spacing w:after="0" w:line="240" w:lineRule="auto"/>
        <w:ind w:left="-993"/>
        <w:rPr>
          <w:rFonts w:ascii="Verdana" w:hAnsi="Verdana" w:cs="Times New Roman"/>
          <w:sz w:val="18"/>
          <w:szCs w:val="18"/>
        </w:rPr>
      </w:pPr>
    </w:p>
    <w:p w:rsidRPr="00B33455" w:rsidR="00317934" w:rsidP="0087221C" w:rsidRDefault="00B70DAB" w14:paraId="227110E6" w14:textId="6969D012">
      <w:pPr>
        <w:spacing w:after="0" w:line="240" w:lineRule="auto"/>
        <w:ind w:left="-993"/>
        <w:rPr>
          <w:rFonts w:ascii="Verdana" w:hAnsi="Verdana" w:cs="Times New Roman"/>
          <w:sz w:val="18"/>
          <w:szCs w:val="18"/>
        </w:rPr>
      </w:pPr>
      <w:r w:rsidRPr="00B33455">
        <w:rPr>
          <w:rFonts w:ascii="Verdana" w:hAnsi="Verdana" w:cs="Times New Roman"/>
          <w:sz w:val="18"/>
          <w:szCs w:val="18"/>
        </w:rPr>
        <w:t>C</w:t>
      </w:r>
      <w:r w:rsidRPr="00B33455" w:rsidR="00A21AEE">
        <w:rPr>
          <w:rFonts w:ascii="Verdana" w:hAnsi="Verdana" w:cs="Times New Roman"/>
          <w:sz w:val="18"/>
          <w:szCs w:val="18"/>
        </w:rPr>
        <w:t xml:space="preserve"> </w:t>
      </w:r>
    </w:p>
    <w:p w:rsidRPr="00B33455" w:rsidR="00817E18" w:rsidP="0087221C" w:rsidRDefault="00817E18" w14:paraId="4FA3656A" w14:textId="77777777">
      <w:pPr>
        <w:spacing w:after="0" w:line="240" w:lineRule="auto"/>
        <w:ind w:left="-993"/>
        <w:rPr>
          <w:rFonts w:ascii="Verdana" w:hAnsi="Verdana" w:cs="Times New Roman"/>
          <w:sz w:val="18"/>
          <w:szCs w:val="18"/>
        </w:rPr>
      </w:pPr>
    </w:p>
    <w:p w:rsidRPr="00B33455" w:rsidR="00817E18" w:rsidP="0087221C" w:rsidRDefault="00817E18" w14:paraId="22CA40E2" w14:textId="2F907C59">
      <w:pPr>
        <w:spacing w:after="0" w:line="240" w:lineRule="auto"/>
        <w:ind w:left="-993"/>
        <w:rPr>
          <w:rFonts w:ascii="Verdana" w:hAnsi="Verdana" w:cs="Times New Roman"/>
          <w:sz w:val="18"/>
          <w:szCs w:val="18"/>
        </w:rPr>
      </w:pPr>
      <w:r w:rsidRPr="00B33455">
        <w:rPr>
          <w:rFonts w:ascii="Verdana" w:hAnsi="Verdana" w:cs="Times New Roman"/>
          <w:sz w:val="18"/>
          <w:szCs w:val="18"/>
        </w:rPr>
        <w:t xml:space="preserve">In </w:t>
      </w:r>
      <w:r w:rsidRPr="00B33455" w:rsidR="00916FAB">
        <w:rPr>
          <w:rFonts w:ascii="Verdana" w:hAnsi="Verdana" w:cs="Times New Roman"/>
          <w:sz w:val="18"/>
          <w:szCs w:val="18"/>
        </w:rPr>
        <w:t xml:space="preserve">artikel I, </w:t>
      </w:r>
      <w:r w:rsidRPr="00B33455">
        <w:rPr>
          <w:rFonts w:ascii="Verdana" w:hAnsi="Verdana" w:cs="Times New Roman"/>
          <w:sz w:val="18"/>
          <w:szCs w:val="18"/>
        </w:rPr>
        <w:t>onderdeel DD</w:t>
      </w:r>
      <w:r w:rsidRPr="00B33455" w:rsidR="00916FAB">
        <w:rPr>
          <w:rFonts w:ascii="Verdana" w:hAnsi="Verdana" w:cs="Times New Roman"/>
          <w:sz w:val="18"/>
          <w:szCs w:val="18"/>
        </w:rPr>
        <w:t>,</w:t>
      </w:r>
      <w:r w:rsidRPr="00B33455">
        <w:rPr>
          <w:rFonts w:ascii="Verdana" w:hAnsi="Verdana" w:cs="Times New Roman"/>
          <w:sz w:val="18"/>
          <w:szCs w:val="18"/>
        </w:rPr>
        <w:t xml:space="preserve"> komt het voorgestelde artikel 68, eerste lid, te luiden:</w:t>
      </w:r>
    </w:p>
    <w:p w:rsidRPr="00B33455" w:rsidR="00916FAB" w:rsidP="0087221C" w:rsidRDefault="00916FAB" w14:paraId="2875AB51" w14:textId="77777777">
      <w:pPr>
        <w:spacing w:after="0" w:line="240" w:lineRule="auto"/>
        <w:ind w:left="-993"/>
        <w:rPr>
          <w:rFonts w:ascii="Verdana" w:hAnsi="Verdana" w:cs="Times New Roman"/>
          <w:sz w:val="18"/>
          <w:szCs w:val="18"/>
        </w:rPr>
      </w:pPr>
    </w:p>
    <w:p w:rsidRPr="00B33455" w:rsidR="00817E18" w:rsidP="0087221C" w:rsidRDefault="00817E18" w14:paraId="355DE496" w14:textId="46FEB319">
      <w:pPr>
        <w:spacing w:after="0" w:line="240" w:lineRule="auto"/>
        <w:ind w:left="-993"/>
        <w:rPr>
          <w:rFonts w:ascii="Verdana" w:hAnsi="Verdana" w:cs="Times New Roman"/>
          <w:sz w:val="18"/>
          <w:szCs w:val="18"/>
        </w:rPr>
      </w:pPr>
      <w:r w:rsidRPr="00B33455">
        <w:rPr>
          <w:rFonts w:ascii="Verdana" w:hAnsi="Verdana" w:cs="Times New Roman"/>
          <w:sz w:val="18"/>
          <w:szCs w:val="18"/>
        </w:rPr>
        <w:t xml:space="preserve">1. Onze Minister kan ambtshalve wegens gewijzigde omstandigheden dan wel op aanvraag van de vreemdeling besluiten tot opheffing of tijdelijke opheffing van de </w:t>
      </w:r>
      <w:proofErr w:type="spellStart"/>
      <w:r w:rsidRPr="00B33455">
        <w:rPr>
          <w:rFonts w:ascii="Verdana" w:hAnsi="Verdana" w:cs="Times New Roman"/>
          <w:sz w:val="18"/>
          <w:szCs w:val="18"/>
        </w:rPr>
        <w:t>ongewenstverklaring</w:t>
      </w:r>
      <w:proofErr w:type="spellEnd"/>
      <w:r w:rsidRPr="00B33455">
        <w:rPr>
          <w:rFonts w:ascii="Verdana" w:hAnsi="Verdana" w:cs="Times New Roman"/>
          <w:sz w:val="18"/>
          <w:szCs w:val="18"/>
        </w:rPr>
        <w:t>.</w:t>
      </w:r>
    </w:p>
    <w:p w:rsidRPr="00B33455" w:rsidR="00916FAB" w:rsidP="0087221C" w:rsidRDefault="00916FAB" w14:paraId="2400B7DE" w14:textId="77777777">
      <w:pPr>
        <w:spacing w:after="0" w:line="240" w:lineRule="auto"/>
        <w:ind w:left="-993"/>
        <w:rPr>
          <w:rFonts w:ascii="Verdana" w:hAnsi="Verdana" w:cs="Times New Roman"/>
          <w:sz w:val="18"/>
          <w:szCs w:val="18"/>
        </w:rPr>
      </w:pPr>
    </w:p>
    <w:p w:rsidRPr="00B33455" w:rsidR="00817E18" w:rsidP="0087221C" w:rsidRDefault="00817E18" w14:paraId="55387458" w14:textId="77777777">
      <w:pPr>
        <w:spacing w:after="0" w:line="240" w:lineRule="auto"/>
        <w:ind w:left="-993"/>
        <w:rPr>
          <w:rFonts w:ascii="Verdana" w:hAnsi="Verdana" w:cs="Times New Roman"/>
          <w:sz w:val="18"/>
          <w:szCs w:val="18"/>
        </w:rPr>
      </w:pPr>
    </w:p>
    <w:p w:rsidRPr="00B33455" w:rsidR="00916FAB" w:rsidP="0087221C" w:rsidRDefault="00B70DAB" w14:paraId="62606F34" w14:textId="1B603375">
      <w:pPr>
        <w:spacing w:after="0" w:line="240" w:lineRule="auto"/>
        <w:ind w:left="-993"/>
        <w:rPr>
          <w:rFonts w:ascii="Verdana" w:hAnsi="Verdana" w:cs="Times New Roman"/>
          <w:sz w:val="18"/>
          <w:szCs w:val="18"/>
        </w:rPr>
      </w:pPr>
      <w:r w:rsidRPr="00B33455">
        <w:rPr>
          <w:rFonts w:ascii="Verdana" w:hAnsi="Verdana" w:cs="Times New Roman"/>
          <w:sz w:val="18"/>
          <w:szCs w:val="18"/>
        </w:rPr>
        <w:t>D</w:t>
      </w:r>
    </w:p>
    <w:p w:rsidRPr="00B33455" w:rsidR="00916FAB" w:rsidP="0087221C" w:rsidRDefault="00916FAB" w14:paraId="1FF4411A" w14:textId="77777777">
      <w:pPr>
        <w:spacing w:after="0" w:line="240" w:lineRule="auto"/>
        <w:ind w:left="-993"/>
        <w:rPr>
          <w:rFonts w:ascii="Verdana" w:hAnsi="Verdana" w:cs="Times New Roman"/>
          <w:sz w:val="18"/>
          <w:szCs w:val="18"/>
        </w:rPr>
      </w:pPr>
    </w:p>
    <w:p w:rsidRPr="00B33455" w:rsidR="00DE41C8" w:rsidP="0087221C" w:rsidRDefault="0032483D" w14:paraId="56CF083F" w14:textId="75E257D8">
      <w:pPr>
        <w:spacing w:after="0" w:line="240" w:lineRule="auto"/>
        <w:ind w:left="-993"/>
        <w:rPr>
          <w:rFonts w:ascii="Verdana" w:hAnsi="Verdana" w:cs="Times New Roman"/>
          <w:sz w:val="18"/>
          <w:szCs w:val="18"/>
        </w:rPr>
      </w:pPr>
      <w:r w:rsidRPr="00B33455">
        <w:rPr>
          <w:rFonts w:ascii="Verdana" w:hAnsi="Verdana" w:cs="Times New Roman"/>
          <w:sz w:val="18"/>
          <w:szCs w:val="18"/>
        </w:rPr>
        <w:t xml:space="preserve">In </w:t>
      </w:r>
      <w:r w:rsidRPr="00B33455" w:rsidR="000033CD">
        <w:rPr>
          <w:rFonts w:ascii="Verdana" w:hAnsi="Verdana" w:cs="Times New Roman"/>
          <w:sz w:val="18"/>
          <w:szCs w:val="18"/>
        </w:rPr>
        <w:t xml:space="preserve">de aanhef van </w:t>
      </w:r>
      <w:r w:rsidRPr="00B33455">
        <w:rPr>
          <w:rFonts w:ascii="Verdana" w:hAnsi="Verdana" w:cs="Times New Roman"/>
          <w:sz w:val="18"/>
          <w:szCs w:val="18"/>
        </w:rPr>
        <w:t>artikel II wordt ‘</w:t>
      </w:r>
      <w:r w:rsidRPr="00B33455" w:rsidR="000033CD">
        <w:rPr>
          <w:rFonts w:ascii="Verdana" w:hAnsi="Verdana" w:cs="Times New Roman"/>
          <w:sz w:val="18"/>
          <w:szCs w:val="18"/>
        </w:rPr>
        <w:t>bijlage I</w:t>
      </w:r>
      <w:r w:rsidRPr="00B33455">
        <w:rPr>
          <w:rFonts w:ascii="Verdana" w:hAnsi="Verdana" w:cs="Times New Roman"/>
          <w:sz w:val="18"/>
          <w:szCs w:val="18"/>
        </w:rPr>
        <w:t xml:space="preserve"> vervangen door ‘</w:t>
      </w:r>
      <w:r w:rsidRPr="00B33455" w:rsidR="000033CD">
        <w:rPr>
          <w:rFonts w:ascii="Verdana" w:hAnsi="Verdana" w:cs="Times New Roman"/>
          <w:sz w:val="18"/>
          <w:szCs w:val="18"/>
        </w:rPr>
        <w:t>bijlage 1</w:t>
      </w:r>
      <w:r w:rsidRPr="00B33455">
        <w:rPr>
          <w:rFonts w:ascii="Verdana" w:hAnsi="Verdana" w:cs="Times New Roman"/>
          <w:sz w:val="18"/>
          <w:szCs w:val="18"/>
        </w:rPr>
        <w:t>’.</w:t>
      </w:r>
      <w:r w:rsidRPr="00B33455" w:rsidR="00DE41C8">
        <w:rPr>
          <w:rFonts w:ascii="Verdana" w:hAnsi="Verdana" w:cs="Times New Roman"/>
          <w:sz w:val="18"/>
          <w:szCs w:val="18"/>
        </w:rPr>
        <w:br/>
      </w:r>
      <w:r w:rsidRPr="00B33455" w:rsidR="00DE41C8">
        <w:rPr>
          <w:rFonts w:ascii="Verdana" w:hAnsi="Verdana" w:cs="Times New Roman"/>
          <w:sz w:val="18"/>
          <w:szCs w:val="18"/>
        </w:rPr>
        <w:br/>
      </w:r>
    </w:p>
    <w:p w:rsidRPr="00B33455" w:rsidR="00DE41C8" w:rsidP="0087221C" w:rsidRDefault="00B70DAB" w14:paraId="5EB086D9" w14:textId="54A2DF14">
      <w:pPr>
        <w:spacing w:after="0" w:line="240" w:lineRule="auto"/>
        <w:ind w:left="-993"/>
        <w:rPr>
          <w:rFonts w:ascii="Verdana" w:hAnsi="Verdana" w:cs="Times New Roman"/>
          <w:sz w:val="18"/>
          <w:szCs w:val="18"/>
        </w:rPr>
      </w:pPr>
      <w:r w:rsidRPr="00B33455">
        <w:rPr>
          <w:rFonts w:ascii="Verdana" w:hAnsi="Verdana" w:cs="Times New Roman"/>
          <w:sz w:val="18"/>
          <w:szCs w:val="18"/>
        </w:rPr>
        <w:t>E</w:t>
      </w:r>
    </w:p>
    <w:p w:rsidRPr="00B33455" w:rsidR="000033CD" w:rsidP="0087221C" w:rsidRDefault="000033CD" w14:paraId="3EA2233E" w14:textId="77777777">
      <w:pPr>
        <w:spacing w:after="0" w:line="240" w:lineRule="auto"/>
        <w:ind w:left="-993"/>
        <w:rPr>
          <w:rFonts w:ascii="Verdana" w:hAnsi="Verdana" w:cs="Times New Roman"/>
          <w:sz w:val="18"/>
          <w:szCs w:val="18"/>
        </w:rPr>
      </w:pPr>
    </w:p>
    <w:p w:rsidRPr="00B33455" w:rsidR="000033CD" w:rsidP="0087221C" w:rsidRDefault="00C3512C" w14:paraId="6D2ECBC6" w14:textId="64533D8C">
      <w:pPr>
        <w:spacing w:after="0" w:line="240" w:lineRule="auto"/>
        <w:ind w:left="-993"/>
        <w:rPr>
          <w:rFonts w:ascii="Verdana" w:hAnsi="Verdana" w:cs="Times New Roman"/>
          <w:sz w:val="18"/>
          <w:szCs w:val="18"/>
        </w:rPr>
      </w:pPr>
      <w:bookmarkStart w:name="_Hlk196152091" w:id="0"/>
      <w:r w:rsidRPr="00B33455">
        <w:rPr>
          <w:rFonts w:ascii="Verdana" w:hAnsi="Verdana" w:cs="Times New Roman"/>
          <w:sz w:val="18"/>
          <w:szCs w:val="18"/>
        </w:rPr>
        <w:t>Aan</w:t>
      </w:r>
      <w:r w:rsidRPr="00B33455" w:rsidR="000033CD">
        <w:rPr>
          <w:rFonts w:ascii="Verdana" w:hAnsi="Verdana" w:cs="Times New Roman"/>
          <w:sz w:val="18"/>
          <w:szCs w:val="18"/>
        </w:rPr>
        <w:t xml:space="preserve"> artikel III</w:t>
      </w:r>
      <w:r w:rsidRPr="00B33455">
        <w:rPr>
          <w:rFonts w:ascii="Verdana" w:hAnsi="Verdana" w:cs="Times New Roman"/>
          <w:sz w:val="18"/>
          <w:szCs w:val="18"/>
        </w:rPr>
        <w:t xml:space="preserve">, eerste lid, </w:t>
      </w:r>
      <w:r w:rsidRPr="00B33455" w:rsidR="000033CD">
        <w:rPr>
          <w:rFonts w:ascii="Verdana" w:hAnsi="Verdana" w:cs="Times New Roman"/>
          <w:sz w:val="18"/>
          <w:szCs w:val="18"/>
        </w:rPr>
        <w:t xml:space="preserve">wordt </w:t>
      </w:r>
      <w:r w:rsidRPr="00B33455">
        <w:rPr>
          <w:rFonts w:ascii="Verdana" w:hAnsi="Verdana" w:cs="Times New Roman"/>
          <w:sz w:val="18"/>
          <w:szCs w:val="18"/>
        </w:rPr>
        <w:t>een zin toegevoegd, luidende:</w:t>
      </w:r>
    </w:p>
    <w:p w:rsidRPr="00B33455" w:rsidR="00C3512C" w:rsidP="0087221C" w:rsidRDefault="00C3512C" w14:paraId="2E6CC100" w14:textId="77777777">
      <w:pPr>
        <w:spacing w:after="0" w:line="240" w:lineRule="auto"/>
        <w:ind w:left="-993"/>
        <w:rPr>
          <w:rFonts w:ascii="Verdana" w:hAnsi="Verdana" w:cs="Times New Roman"/>
          <w:sz w:val="18"/>
          <w:szCs w:val="18"/>
        </w:rPr>
      </w:pPr>
    </w:p>
    <w:p w:rsidRPr="00B33455" w:rsidR="00C3512C" w:rsidP="0087221C" w:rsidRDefault="00C3512C" w14:paraId="28961AB6" w14:textId="125A5043">
      <w:pPr>
        <w:spacing w:after="0" w:line="240" w:lineRule="auto"/>
        <w:ind w:left="-993"/>
        <w:rPr>
          <w:rFonts w:ascii="Verdana" w:hAnsi="Verdana" w:cs="Times New Roman"/>
          <w:sz w:val="18"/>
          <w:szCs w:val="18"/>
        </w:rPr>
      </w:pPr>
      <w:r w:rsidRPr="00B33455">
        <w:rPr>
          <w:rFonts w:ascii="Verdana" w:hAnsi="Verdana" w:cs="Times New Roman"/>
          <w:sz w:val="18"/>
          <w:szCs w:val="18"/>
        </w:rPr>
        <w:t xml:space="preserve">Wordt een dergelijke vergunning ingetrokken en </w:t>
      </w:r>
      <w:r w:rsidRPr="00B33455" w:rsidR="00073D5F">
        <w:rPr>
          <w:rFonts w:ascii="Verdana" w:hAnsi="Verdana" w:cs="Times New Roman"/>
          <w:sz w:val="18"/>
          <w:szCs w:val="18"/>
        </w:rPr>
        <w:t xml:space="preserve">wordt </w:t>
      </w:r>
      <w:r w:rsidRPr="00B33455">
        <w:rPr>
          <w:rFonts w:ascii="Verdana" w:hAnsi="Verdana" w:cs="Times New Roman"/>
          <w:sz w:val="18"/>
          <w:szCs w:val="18"/>
        </w:rPr>
        <w:t xml:space="preserve">besloten tot een </w:t>
      </w:r>
      <w:proofErr w:type="spellStart"/>
      <w:r w:rsidRPr="00B33455">
        <w:rPr>
          <w:rFonts w:ascii="Verdana" w:hAnsi="Verdana" w:cs="Times New Roman"/>
          <w:sz w:val="18"/>
          <w:szCs w:val="18"/>
        </w:rPr>
        <w:t>ongewenstverklaring</w:t>
      </w:r>
      <w:proofErr w:type="spellEnd"/>
      <w:r w:rsidRPr="00B33455">
        <w:rPr>
          <w:rFonts w:ascii="Verdana" w:hAnsi="Verdana" w:cs="Times New Roman"/>
          <w:sz w:val="18"/>
          <w:szCs w:val="18"/>
        </w:rPr>
        <w:t xml:space="preserve"> als bedoeld in artikel 67 van de Vreemdelingenwet 2000, dan</w:t>
      </w:r>
      <w:r w:rsidRPr="00B33455" w:rsidR="000B0A0D">
        <w:rPr>
          <w:rFonts w:ascii="Verdana" w:hAnsi="Verdana" w:cs="Times New Roman"/>
          <w:sz w:val="18"/>
          <w:szCs w:val="18"/>
        </w:rPr>
        <w:t xml:space="preserve"> </w:t>
      </w:r>
      <w:r w:rsidRPr="00B33455" w:rsidR="00674BEE">
        <w:rPr>
          <w:rFonts w:ascii="Verdana" w:hAnsi="Verdana" w:cs="Times New Roman"/>
          <w:sz w:val="18"/>
          <w:szCs w:val="18"/>
        </w:rPr>
        <w:t xml:space="preserve">kan de beschikking tevens een </w:t>
      </w:r>
      <w:proofErr w:type="spellStart"/>
      <w:r w:rsidRPr="00B33455" w:rsidR="00674BEE">
        <w:rPr>
          <w:rFonts w:ascii="Verdana" w:hAnsi="Verdana" w:cs="Times New Roman"/>
          <w:sz w:val="18"/>
          <w:szCs w:val="18"/>
        </w:rPr>
        <w:t>ongewenstverklaring</w:t>
      </w:r>
      <w:proofErr w:type="spellEnd"/>
      <w:r w:rsidRPr="00B33455" w:rsidR="00674BEE">
        <w:rPr>
          <w:rFonts w:ascii="Verdana" w:hAnsi="Verdana" w:cs="Times New Roman"/>
          <w:sz w:val="18"/>
          <w:szCs w:val="18"/>
        </w:rPr>
        <w:t xml:space="preserve"> inhouden en </w:t>
      </w:r>
      <w:r w:rsidRPr="00B33455" w:rsidR="000B0A0D">
        <w:rPr>
          <w:rFonts w:ascii="Verdana" w:hAnsi="Verdana" w:cs="Times New Roman"/>
          <w:sz w:val="18"/>
          <w:szCs w:val="18"/>
        </w:rPr>
        <w:t xml:space="preserve">is het bepaalde in bijlage 1 bij de Algemene wet bestuursrecht met betrekking tot de Vreemdelingenwet 2000, onder e </w:t>
      </w:r>
      <w:r w:rsidRPr="00B33455" w:rsidR="00AA1DD1">
        <w:rPr>
          <w:rFonts w:ascii="Verdana" w:hAnsi="Verdana" w:cs="Times New Roman"/>
          <w:sz w:val="18"/>
          <w:szCs w:val="18"/>
        </w:rPr>
        <w:t>tot en met g</w:t>
      </w:r>
      <w:r w:rsidRPr="00B33455" w:rsidR="000B0A0D">
        <w:rPr>
          <w:rFonts w:ascii="Verdana" w:hAnsi="Verdana" w:cs="Times New Roman"/>
          <w:sz w:val="18"/>
          <w:szCs w:val="18"/>
        </w:rPr>
        <w:t>, van overeenkomstige toepassing.</w:t>
      </w:r>
    </w:p>
    <w:bookmarkEnd w:id="0"/>
    <w:p w:rsidRPr="00B33455" w:rsidR="000B0A0D" w:rsidP="0087221C" w:rsidRDefault="000B0A0D" w14:paraId="28CE00D3" w14:textId="77777777">
      <w:pPr>
        <w:spacing w:after="0" w:line="240" w:lineRule="auto"/>
        <w:ind w:left="-993"/>
        <w:rPr>
          <w:rFonts w:ascii="Verdana" w:hAnsi="Verdana" w:cs="Times New Roman"/>
          <w:sz w:val="18"/>
          <w:szCs w:val="18"/>
        </w:rPr>
      </w:pPr>
    </w:p>
    <w:p w:rsidRPr="00B33455" w:rsidR="00DE41C8" w:rsidP="0087221C" w:rsidRDefault="00B70DAB" w14:paraId="7E65629A" w14:textId="0754D85D">
      <w:pPr>
        <w:spacing w:after="0" w:line="240" w:lineRule="auto"/>
        <w:ind w:left="-993"/>
        <w:rPr>
          <w:rFonts w:ascii="Verdana" w:hAnsi="Verdana" w:cs="Times New Roman"/>
          <w:sz w:val="18"/>
          <w:szCs w:val="18"/>
        </w:rPr>
      </w:pPr>
      <w:r w:rsidRPr="00B33455">
        <w:rPr>
          <w:rFonts w:ascii="Verdana" w:hAnsi="Verdana" w:cs="Times New Roman"/>
          <w:sz w:val="18"/>
          <w:szCs w:val="18"/>
        </w:rPr>
        <w:t>F</w:t>
      </w:r>
    </w:p>
    <w:p w:rsidRPr="00B33455" w:rsidR="00962CB2" w:rsidP="0087221C" w:rsidRDefault="00962CB2" w14:paraId="18A2B973" w14:textId="77777777">
      <w:pPr>
        <w:spacing w:after="0" w:line="240" w:lineRule="auto"/>
        <w:ind w:left="-993"/>
        <w:rPr>
          <w:rFonts w:ascii="Verdana" w:hAnsi="Verdana" w:cs="Times New Roman"/>
          <w:sz w:val="18"/>
          <w:szCs w:val="18"/>
        </w:rPr>
      </w:pPr>
    </w:p>
    <w:p w:rsidRPr="00B33455" w:rsidR="0068421A" w:rsidP="0087221C" w:rsidRDefault="00350B68" w14:paraId="3FDB6B33" w14:textId="6838BBDB">
      <w:pPr>
        <w:spacing w:after="0" w:line="240" w:lineRule="auto"/>
        <w:ind w:left="-993"/>
        <w:rPr>
          <w:rFonts w:ascii="Verdana" w:hAnsi="Verdana" w:cs="Times New Roman"/>
          <w:sz w:val="18"/>
          <w:szCs w:val="18"/>
        </w:rPr>
      </w:pPr>
      <w:r w:rsidRPr="00B33455">
        <w:rPr>
          <w:rFonts w:ascii="Verdana" w:hAnsi="Verdana" w:cs="Times New Roman"/>
          <w:sz w:val="18"/>
          <w:szCs w:val="18"/>
        </w:rPr>
        <w:t xml:space="preserve">Na artikel III wordt een artikel ingevoegd, luidende: </w:t>
      </w:r>
    </w:p>
    <w:p w:rsidRPr="00B33455" w:rsidR="00C546E5" w:rsidP="0087221C" w:rsidRDefault="00C546E5" w14:paraId="2403847A" w14:textId="77777777">
      <w:pPr>
        <w:spacing w:after="0" w:line="240" w:lineRule="auto"/>
        <w:ind w:left="-993"/>
        <w:rPr>
          <w:rFonts w:ascii="Verdana" w:hAnsi="Verdana" w:cs="Times New Roman"/>
          <w:b/>
          <w:bCs/>
          <w:sz w:val="18"/>
          <w:szCs w:val="18"/>
        </w:rPr>
      </w:pPr>
    </w:p>
    <w:p w:rsidRPr="00B33455" w:rsidR="00350B68" w:rsidP="0087221C" w:rsidRDefault="00350B68" w14:paraId="6CBF14D1" w14:textId="0FDCC879">
      <w:pPr>
        <w:spacing w:after="0" w:line="240" w:lineRule="auto"/>
        <w:ind w:left="-993"/>
        <w:rPr>
          <w:rFonts w:ascii="Verdana" w:hAnsi="Verdana" w:cs="Times New Roman"/>
          <w:b/>
          <w:bCs/>
          <w:sz w:val="18"/>
          <w:szCs w:val="18"/>
        </w:rPr>
      </w:pPr>
      <w:r w:rsidRPr="00B33455">
        <w:rPr>
          <w:rFonts w:ascii="Verdana" w:hAnsi="Verdana" w:cs="Times New Roman"/>
          <w:b/>
          <w:bCs/>
          <w:sz w:val="18"/>
          <w:szCs w:val="18"/>
        </w:rPr>
        <w:t xml:space="preserve">Artikel </w:t>
      </w:r>
      <w:proofErr w:type="spellStart"/>
      <w:r w:rsidRPr="00B33455">
        <w:rPr>
          <w:rFonts w:ascii="Verdana" w:hAnsi="Verdana" w:cs="Times New Roman"/>
          <w:b/>
          <w:bCs/>
          <w:sz w:val="18"/>
          <w:szCs w:val="18"/>
        </w:rPr>
        <w:t>IIIa</w:t>
      </w:r>
      <w:proofErr w:type="spellEnd"/>
      <w:r w:rsidRPr="00B33455">
        <w:rPr>
          <w:rFonts w:ascii="Verdana" w:hAnsi="Verdana" w:cs="Times New Roman"/>
          <w:b/>
          <w:bCs/>
          <w:sz w:val="18"/>
          <w:szCs w:val="18"/>
        </w:rPr>
        <w:t xml:space="preserve">. </w:t>
      </w:r>
      <w:bookmarkStart w:name="_Hlk197510415" w:id="1"/>
      <w:r w:rsidRPr="00B33455">
        <w:rPr>
          <w:rFonts w:ascii="Verdana" w:hAnsi="Verdana" w:cs="Times New Roman"/>
          <w:b/>
          <w:bCs/>
          <w:sz w:val="18"/>
          <w:szCs w:val="18"/>
        </w:rPr>
        <w:t>Samenloop met de Wijziging van de Vreemdelingenwet 2000 teneinde te voorzien in aanpassing van de geldigheidsduur van de verblijfsvergunning asiel voor bepaalde tijd</w:t>
      </w:r>
      <w:bookmarkEnd w:id="1"/>
    </w:p>
    <w:p w:rsidRPr="00B33455" w:rsidR="00962CB2" w:rsidP="0087221C" w:rsidRDefault="00962CB2" w14:paraId="171F3F02" w14:textId="77777777">
      <w:pPr>
        <w:spacing w:after="0" w:line="240" w:lineRule="auto"/>
        <w:ind w:left="-993"/>
        <w:rPr>
          <w:rFonts w:ascii="Verdana" w:hAnsi="Verdana" w:cs="Times New Roman"/>
          <w:b/>
          <w:bCs/>
          <w:sz w:val="18"/>
          <w:szCs w:val="18"/>
        </w:rPr>
      </w:pPr>
    </w:p>
    <w:p w:rsidRPr="00B33455" w:rsidR="00350B68" w:rsidP="0087221C" w:rsidRDefault="00350B68" w14:paraId="6A3CCE89" w14:textId="6737EE71">
      <w:pPr>
        <w:spacing w:after="0" w:line="240" w:lineRule="auto"/>
        <w:ind w:left="-993"/>
        <w:rPr>
          <w:rFonts w:ascii="Verdana" w:hAnsi="Verdana" w:cs="Times New Roman"/>
          <w:sz w:val="18"/>
          <w:szCs w:val="18"/>
        </w:rPr>
      </w:pPr>
      <w:r w:rsidRPr="00B33455">
        <w:rPr>
          <w:rFonts w:ascii="Verdana" w:hAnsi="Verdana" w:cs="Times New Roman"/>
          <w:sz w:val="18"/>
          <w:szCs w:val="18"/>
        </w:rPr>
        <w:t xml:space="preserve">1. Indien het bij koninklijke boodschap van 22 december 2020 ingediende voorstel van wet tot </w:t>
      </w:r>
      <w:r w:rsidRPr="00B33455" w:rsidR="004075B5">
        <w:rPr>
          <w:rFonts w:ascii="Verdana" w:hAnsi="Verdana" w:cs="Times New Roman"/>
          <w:sz w:val="18"/>
          <w:szCs w:val="18"/>
        </w:rPr>
        <w:t>w</w:t>
      </w:r>
      <w:r w:rsidRPr="00B33455">
        <w:rPr>
          <w:rFonts w:ascii="Verdana" w:hAnsi="Verdana" w:cs="Times New Roman"/>
          <w:sz w:val="18"/>
          <w:szCs w:val="18"/>
        </w:rPr>
        <w:t xml:space="preserve">ijziging van de Vreemdelingenwet 2000 teneinde te voorzien in aanpassing van de </w:t>
      </w:r>
      <w:r w:rsidRPr="00B33455">
        <w:rPr>
          <w:rFonts w:ascii="Verdana" w:hAnsi="Verdana" w:cs="Times New Roman"/>
          <w:sz w:val="18"/>
          <w:szCs w:val="18"/>
        </w:rPr>
        <w:lastRenderedPageBreak/>
        <w:t>geldigheidsduur van de verblijfsvergunning asiel voor bepaalde tijd (Kamerstukken 35 691) tot wet is of wordt verheven en artikel I, onderdeel A, van die wet:</w:t>
      </w:r>
    </w:p>
    <w:p w:rsidRPr="00B33455" w:rsidR="00350B68" w:rsidP="0087221C" w:rsidRDefault="00350B68" w14:paraId="6C051BC1" w14:textId="77777777">
      <w:pPr>
        <w:spacing w:after="0" w:line="240" w:lineRule="auto"/>
        <w:ind w:left="-993"/>
        <w:rPr>
          <w:rFonts w:ascii="Verdana" w:hAnsi="Verdana" w:cs="Times New Roman"/>
          <w:sz w:val="18"/>
          <w:szCs w:val="18"/>
        </w:rPr>
      </w:pPr>
      <w:r w:rsidRPr="00B33455">
        <w:rPr>
          <w:rFonts w:ascii="Verdana" w:hAnsi="Verdana" w:cs="Times New Roman"/>
          <w:sz w:val="18"/>
          <w:szCs w:val="18"/>
        </w:rPr>
        <w:t>a. eerder in werking treedt of is getreden dan artikel I, onderdeel F, van deze wet, vervalt onderdeel F, onder 2, van deze wet.</w:t>
      </w:r>
    </w:p>
    <w:p w:rsidRPr="00B33455" w:rsidR="00350B68" w:rsidP="0087221C" w:rsidRDefault="00350B68" w14:paraId="68BACD4C" w14:textId="77777777">
      <w:pPr>
        <w:spacing w:after="0" w:line="240" w:lineRule="auto"/>
        <w:ind w:left="-993"/>
        <w:rPr>
          <w:rFonts w:ascii="Verdana" w:hAnsi="Verdana" w:cs="Times New Roman"/>
          <w:sz w:val="18"/>
          <w:szCs w:val="18"/>
        </w:rPr>
      </w:pPr>
      <w:r w:rsidRPr="00B33455">
        <w:rPr>
          <w:rFonts w:ascii="Verdana" w:hAnsi="Verdana" w:cs="Times New Roman"/>
          <w:sz w:val="18"/>
          <w:szCs w:val="18"/>
        </w:rPr>
        <w:t>b. later in werking treedt dan artikel I, onderdeel F, van deze wet, vervalt artikel I, onderdeel A van die wet.</w:t>
      </w:r>
    </w:p>
    <w:p w:rsidRPr="00B33455" w:rsidR="00962CB2" w:rsidP="0087221C" w:rsidRDefault="00350B68" w14:paraId="2040DF6D" w14:textId="2E159817">
      <w:pPr>
        <w:spacing w:after="0" w:line="240" w:lineRule="auto"/>
        <w:ind w:left="-993"/>
        <w:rPr>
          <w:rFonts w:ascii="Verdana" w:hAnsi="Verdana" w:cs="Times New Roman"/>
          <w:sz w:val="18"/>
          <w:szCs w:val="18"/>
        </w:rPr>
      </w:pPr>
      <w:r w:rsidRPr="00B33455">
        <w:rPr>
          <w:rFonts w:ascii="Verdana" w:hAnsi="Verdana" w:cs="Times New Roman"/>
          <w:sz w:val="18"/>
          <w:szCs w:val="18"/>
        </w:rPr>
        <w:t>2. Indien het bij koninklijke boodschap van 22 december 2020 ingediende voorstel van wet tot Wijziging van de Vreemdelingenwet 2000 teneinde te voorzien in aanpassing van de geldigheidsduur van de verblijfsvergunning asiel voor bepaalde tijd (Kamerstukken 35 691) tot wet is of wordt verheven en artikel I, onderdeel B, van die wet b. later in werking treedt dan artikel I, onderdeel F, van deze wet, vervalt artikel I, onderdeel B van die wet.</w:t>
      </w:r>
    </w:p>
    <w:p w:rsidRPr="00B33455" w:rsidR="001765FB" w:rsidRDefault="001765FB" w14:paraId="2C28CA99" w14:textId="77777777">
      <w:pPr>
        <w:rPr>
          <w:rFonts w:ascii="Verdana" w:hAnsi="Verdana" w:cs="Times New Roman"/>
          <w:sz w:val="18"/>
          <w:szCs w:val="18"/>
        </w:rPr>
      </w:pPr>
    </w:p>
    <w:p w:rsidRPr="00B33455" w:rsidR="001765FB" w:rsidP="0087221C" w:rsidRDefault="00B70DAB" w14:paraId="07CDB893" w14:textId="5CFD0FF2">
      <w:pPr>
        <w:ind w:left="-993"/>
        <w:rPr>
          <w:rFonts w:ascii="Verdana" w:hAnsi="Verdana" w:cs="Times New Roman"/>
          <w:sz w:val="18"/>
          <w:szCs w:val="18"/>
        </w:rPr>
      </w:pPr>
      <w:r w:rsidRPr="00B33455">
        <w:rPr>
          <w:rFonts w:ascii="Verdana" w:hAnsi="Verdana" w:cs="Times New Roman"/>
          <w:sz w:val="18"/>
          <w:szCs w:val="18"/>
        </w:rPr>
        <w:t>G</w:t>
      </w:r>
    </w:p>
    <w:p w:rsidRPr="00B33455" w:rsidR="00F959A9" w:rsidP="0087221C" w:rsidRDefault="00F959A9" w14:paraId="0AB77587" w14:textId="4D9DB943">
      <w:pPr>
        <w:spacing w:after="0" w:line="240" w:lineRule="auto"/>
        <w:ind w:left="-993"/>
        <w:rPr>
          <w:rFonts w:ascii="Verdana" w:hAnsi="Verdana" w:cs="Times New Roman"/>
          <w:b/>
          <w:bCs/>
          <w:sz w:val="18"/>
          <w:szCs w:val="18"/>
        </w:rPr>
      </w:pPr>
      <w:r w:rsidRPr="00B33455">
        <w:rPr>
          <w:rFonts w:ascii="Verdana" w:hAnsi="Verdana" w:cs="Times New Roman"/>
          <w:sz w:val="18"/>
          <w:szCs w:val="18"/>
        </w:rPr>
        <w:t xml:space="preserve">Artikel V </w:t>
      </w:r>
      <w:r w:rsidRPr="00B33455" w:rsidR="009834A6">
        <w:rPr>
          <w:rFonts w:ascii="Verdana" w:hAnsi="Verdana" w:cs="Times New Roman"/>
          <w:sz w:val="18"/>
          <w:szCs w:val="18"/>
        </w:rPr>
        <w:t xml:space="preserve">vervalt. </w:t>
      </w:r>
    </w:p>
    <w:p w:rsidRPr="00B33455" w:rsidR="009834A6" w:rsidP="0087221C" w:rsidRDefault="009834A6" w14:paraId="34484CEE" w14:textId="77777777">
      <w:pPr>
        <w:spacing w:after="0" w:line="240" w:lineRule="auto"/>
        <w:ind w:left="-993"/>
        <w:rPr>
          <w:rFonts w:ascii="Verdana" w:hAnsi="Verdana" w:cs="Times New Roman"/>
          <w:b/>
          <w:bCs/>
          <w:sz w:val="18"/>
          <w:szCs w:val="18"/>
        </w:rPr>
      </w:pPr>
    </w:p>
    <w:p w:rsidRPr="00B33455" w:rsidR="00903B25" w:rsidP="0087221C" w:rsidRDefault="00903B25" w14:paraId="2B655A82" w14:textId="77777777">
      <w:pPr>
        <w:pStyle w:val="Geenafstand"/>
        <w:ind w:left="-993"/>
        <w:rPr>
          <w:rFonts w:ascii="Verdana" w:hAnsi="Verdana" w:cs="Times New Roman"/>
          <w:sz w:val="18"/>
          <w:szCs w:val="18"/>
        </w:rPr>
      </w:pPr>
    </w:p>
    <w:p w:rsidRPr="00B33455" w:rsidR="009B53FB" w:rsidP="0087221C" w:rsidRDefault="00B70DAB" w14:paraId="1633E479" w14:textId="73599E89">
      <w:pPr>
        <w:pStyle w:val="Geenafstand"/>
        <w:ind w:left="-993"/>
        <w:rPr>
          <w:rFonts w:ascii="Verdana" w:hAnsi="Verdana" w:cs="Times New Roman"/>
          <w:sz w:val="18"/>
          <w:szCs w:val="18"/>
        </w:rPr>
      </w:pPr>
      <w:r w:rsidRPr="00B33455">
        <w:rPr>
          <w:rFonts w:ascii="Verdana" w:hAnsi="Verdana" w:cs="Times New Roman"/>
          <w:sz w:val="18"/>
          <w:szCs w:val="18"/>
        </w:rPr>
        <w:t>H</w:t>
      </w:r>
    </w:p>
    <w:p w:rsidRPr="00B33455" w:rsidR="009B53FB" w:rsidP="0087221C" w:rsidRDefault="009B53FB" w14:paraId="3E525D73" w14:textId="77777777">
      <w:pPr>
        <w:pStyle w:val="Geenafstand"/>
        <w:ind w:left="-993"/>
        <w:rPr>
          <w:rFonts w:ascii="Verdana" w:hAnsi="Verdana" w:cs="Times New Roman"/>
          <w:sz w:val="18"/>
          <w:szCs w:val="18"/>
        </w:rPr>
      </w:pPr>
    </w:p>
    <w:p w:rsidRPr="00B33455" w:rsidR="009B53FB" w:rsidP="0087221C" w:rsidRDefault="009B53FB" w14:paraId="78D7E7AE" w14:textId="77777777">
      <w:pPr>
        <w:pStyle w:val="Geenafstand"/>
        <w:ind w:left="-993"/>
        <w:rPr>
          <w:rFonts w:ascii="Verdana" w:hAnsi="Verdana" w:cs="Times New Roman"/>
          <w:sz w:val="18"/>
          <w:szCs w:val="18"/>
        </w:rPr>
      </w:pPr>
      <w:r w:rsidRPr="00B33455">
        <w:rPr>
          <w:rFonts w:ascii="Verdana" w:hAnsi="Verdana" w:cs="Times New Roman"/>
          <w:sz w:val="18"/>
          <w:szCs w:val="18"/>
        </w:rPr>
        <w:t>In artikel VI wordt een komma ingevoegd na ‘onderdeel N’.</w:t>
      </w:r>
    </w:p>
    <w:p w:rsidRPr="00B33455" w:rsidR="009B53FB" w:rsidP="0087221C" w:rsidRDefault="009B53FB" w14:paraId="0DDFF56D" w14:textId="77777777">
      <w:pPr>
        <w:pStyle w:val="Geenafstand"/>
        <w:ind w:left="-993"/>
        <w:rPr>
          <w:rFonts w:ascii="Verdana" w:hAnsi="Verdana" w:cs="Times New Roman"/>
          <w:sz w:val="18"/>
          <w:szCs w:val="18"/>
        </w:rPr>
      </w:pPr>
    </w:p>
    <w:p w:rsidRPr="00B33455" w:rsidR="009834A6" w:rsidP="0087221C" w:rsidRDefault="00B70DAB" w14:paraId="198AB382" w14:textId="5023F5FD">
      <w:pPr>
        <w:pStyle w:val="Geenafstand"/>
        <w:ind w:left="-993"/>
        <w:rPr>
          <w:rFonts w:ascii="Verdana" w:hAnsi="Verdana" w:cs="Times New Roman"/>
          <w:sz w:val="18"/>
          <w:szCs w:val="18"/>
        </w:rPr>
      </w:pPr>
      <w:r w:rsidRPr="00B33455">
        <w:rPr>
          <w:rFonts w:ascii="Verdana" w:hAnsi="Verdana" w:cs="Times New Roman"/>
          <w:sz w:val="18"/>
          <w:szCs w:val="18"/>
        </w:rPr>
        <w:t>I</w:t>
      </w:r>
    </w:p>
    <w:p w:rsidRPr="00B33455" w:rsidR="009834A6" w:rsidP="0087221C" w:rsidRDefault="009834A6" w14:paraId="3E3BD3F0" w14:textId="77777777">
      <w:pPr>
        <w:pStyle w:val="Geenafstand"/>
        <w:ind w:left="-993"/>
        <w:rPr>
          <w:rFonts w:ascii="Verdana" w:hAnsi="Verdana" w:cs="Times New Roman"/>
          <w:sz w:val="18"/>
          <w:szCs w:val="18"/>
        </w:rPr>
      </w:pPr>
    </w:p>
    <w:p w:rsidRPr="00B33455" w:rsidR="001242BC" w:rsidP="0087221C" w:rsidRDefault="001242BC" w14:paraId="484B4745" w14:textId="6930A6D4">
      <w:pPr>
        <w:pStyle w:val="Geenafstand"/>
        <w:ind w:left="-993"/>
        <w:rPr>
          <w:rFonts w:ascii="Verdana" w:hAnsi="Verdana" w:cs="Times New Roman"/>
          <w:sz w:val="18"/>
          <w:szCs w:val="18"/>
        </w:rPr>
      </w:pPr>
      <w:r w:rsidRPr="00B33455">
        <w:rPr>
          <w:rFonts w:ascii="Verdana" w:hAnsi="Verdana" w:cs="Times New Roman"/>
          <w:sz w:val="18"/>
          <w:szCs w:val="18"/>
        </w:rPr>
        <w:t>Artikel VII komt te luiden:</w:t>
      </w:r>
    </w:p>
    <w:p w:rsidRPr="00B33455" w:rsidR="001242BC" w:rsidP="0087221C" w:rsidRDefault="001242BC" w14:paraId="761019CC" w14:textId="77777777">
      <w:pPr>
        <w:pStyle w:val="Geenafstand"/>
        <w:ind w:left="-993"/>
        <w:rPr>
          <w:rFonts w:ascii="Verdana" w:hAnsi="Verdana" w:cs="Times New Roman"/>
          <w:sz w:val="18"/>
          <w:szCs w:val="18"/>
        </w:rPr>
      </w:pPr>
    </w:p>
    <w:p w:rsidRPr="00B33455" w:rsidR="001242BC" w:rsidP="0087221C" w:rsidRDefault="001242BC" w14:paraId="45EE5949" w14:textId="6DA49C65">
      <w:pPr>
        <w:pStyle w:val="Geenafstand"/>
        <w:ind w:left="-993"/>
        <w:rPr>
          <w:rFonts w:ascii="Verdana" w:hAnsi="Verdana" w:cs="Times New Roman"/>
          <w:sz w:val="18"/>
          <w:szCs w:val="18"/>
        </w:rPr>
      </w:pPr>
      <w:r w:rsidRPr="00B33455">
        <w:rPr>
          <w:rFonts w:ascii="Verdana" w:hAnsi="Verdana" w:cs="Times New Roman"/>
          <w:sz w:val="18"/>
          <w:szCs w:val="18"/>
        </w:rPr>
        <w:t xml:space="preserve">Indien het voorstel van wet tot wijziging van de Vreemdelingenwet 2000 in verband met de introductie van een tweestatusstelsel en het aanscherpen van de vereisten bij nareis (Wet invoering tweestatusstelsel, Kamerstukken 36 703) tot wet is of wordt verheven en artikel I van die wet: </w:t>
      </w:r>
    </w:p>
    <w:p w:rsidRPr="00B33455" w:rsidR="001242BC" w:rsidP="0087221C" w:rsidRDefault="001242BC" w14:paraId="63E42D98" w14:textId="77777777">
      <w:pPr>
        <w:pStyle w:val="Geenafstand"/>
        <w:ind w:left="-993"/>
        <w:rPr>
          <w:rFonts w:ascii="Verdana" w:hAnsi="Verdana" w:cs="Times New Roman"/>
          <w:sz w:val="18"/>
          <w:szCs w:val="18"/>
        </w:rPr>
      </w:pPr>
    </w:p>
    <w:p w:rsidRPr="00B33455" w:rsidR="001242BC" w:rsidP="0087221C" w:rsidRDefault="001242BC" w14:paraId="43B60586" w14:textId="77777777">
      <w:pPr>
        <w:pStyle w:val="Geenafstand"/>
        <w:ind w:left="-993"/>
        <w:rPr>
          <w:rFonts w:ascii="Verdana" w:hAnsi="Verdana" w:cs="Times New Roman"/>
          <w:sz w:val="18"/>
          <w:szCs w:val="18"/>
        </w:rPr>
      </w:pPr>
      <w:r w:rsidRPr="00B33455">
        <w:rPr>
          <w:rFonts w:ascii="Verdana" w:hAnsi="Verdana" w:cs="Times New Roman"/>
          <w:sz w:val="18"/>
          <w:szCs w:val="18"/>
        </w:rPr>
        <w:t>1. eerder in werking treedt dan artikel I, onderdeel G, van deze wet, wordt artikel I van deze wet als volgt gewijzigd:</w:t>
      </w:r>
    </w:p>
    <w:p w:rsidRPr="00B33455" w:rsidR="001242BC" w:rsidP="0087221C" w:rsidRDefault="001242BC" w14:paraId="38FEAF56" w14:textId="77777777">
      <w:pPr>
        <w:pStyle w:val="Geenafstand"/>
        <w:ind w:left="-993"/>
        <w:rPr>
          <w:rFonts w:ascii="Verdana" w:hAnsi="Verdana" w:cs="Times New Roman"/>
          <w:sz w:val="18"/>
          <w:szCs w:val="18"/>
        </w:rPr>
      </w:pPr>
    </w:p>
    <w:p w:rsidRPr="00B33455" w:rsidR="001242BC" w:rsidP="0087221C" w:rsidRDefault="001242BC" w14:paraId="1D993EED" w14:textId="77777777">
      <w:pPr>
        <w:pStyle w:val="Geenafstand"/>
        <w:ind w:left="-993"/>
        <w:rPr>
          <w:rFonts w:ascii="Verdana" w:hAnsi="Verdana" w:cs="Times New Roman"/>
          <w:sz w:val="18"/>
          <w:szCs w:val="18"/>
        </w:rPr>
      </w:pPr>
      <w:r w:rsidRPr="00B33455">
        <w:rPr>
          <w:rFonts w:ascii="Verdana" w:hAnsi="Verdana" w:cs="Times New Roman"/>
          <w:sz w:val="18"/>
          <w:szCs w:val="18"/>
        </w:rPr>
        <w:t>a. de onderdelen F, onder 1, G, J, L en W vervallen;</w:t>
      </w:r>
    </w:p>
    <w:p w:rsidRPr="00B33455" w:rsidR="001242BC" w:rsidP="0087221C" w:rsidRDefault="001242BC" w14:paraId="1DDBF29F" w14:textId="77777777">
      <w:pPr>
        <w:pStyle w:val="Geenafstand"/>
        <w:ind w:left="-993"/>
        <w:rPr>
          <w:rFonts w:ascii="Verdana" w:hAnsi="Verdana" w:cs="Times New Roman"/>
          <w:sz w:val="18"/>
          <w:szCs w:val="18"/>
        </w:rPr>
      </w:pPr>
    </w:p>
    <w:p w:rsidRPr="00B33455" w:rsidR="001242BC" w:rsidP="0087221C" w:rsidRDefault="001242BC" w14:paraId="1B0FC4EB" w14:textId="77777777">
      <w:pPr>
        <w:pStyle w:val="Geenafstand"/>
        <w:ind w:left="-993"/>
        <w:rPr>
          <w:rFonts w:ascii="Verdana" w:hAnsi="Verdana" w:cs="Times New Roman"/>
          <w:sz w:val="18"/>
          <w:szCs w:val="18"/>
        </w:rPr>
      </w:pPr>
      <w:r w:rsidRPr="00B33455">
        <w:rPr>
          <w:rFonts w:ascii="Verdana" w:hAnsi="Verdana" w:cs="Times New Roman"/>
          <w:sz w:val="18"/>
          <w:szCs w:val="18"/>
        </w:rPr>
        <w:t>b. in onderdeel X wordt ‘artikel 29, eerste lid, onder a of b’ vervangen door ‘artikel 29, eerste lid of artikel 29a, eerste lid’.</w:t>
      </w:r>
    </w:p>
    <w:p w:rsidRPr="00B33455" w:rsidR="001242BC" w:rsidP="0087221C" w:rsidRDefault="001242BC" w14:paraId="47023566" w14:textId="77777777">
      <w:pPr>
        <w:pStyle w:val="Geenafstand"/>
        <w:ind w:left="-993"/>
        <w:rPr>
          <w:rFonts w:ascii="Verdana" w:hAnsi="Verdana" w:cs="Times New Roman"/>
          <w:sz w:val="18"/>
          <w:szCs w:val="18"/>
        </w:rPr>
      </w:pPr>
    </w:p>
    <w:p w:rsidRPr="00B33455" w:rsidR="001242BC" w:rsidP="0087221C" w:rsidRDefault="001242BC" w14:paraId="3AC77594" w14:textId="77777777">
      <w:pPr>
        <w:pStyle w:val="Geenafstand"/>
        <w:ind w:left="-993"/>
        <w:rPr>
          <w:rFonts w:ascii="Verdana" w:hAnsi="Verdana" w:cs="Times New Roman"/>
          <w:sz w:val="18"/>
          <w:szCs w:val="18"/>
        </w:rPr>
      </w:pPr>
      <w:r w:rsidRPr="00B33455">
        <w:rPr>
          <w:rFonts w:ascii="Verdana" w:hAnsi="Verdana" w:cs="Times New Roman"/>
          <w:sz w:val="18"/>
          <w:szCs w:val="18"/>
        </w:rPr>
        <w:t>2. later in werking treedt dan artikel I, onderdeel G, van deze wet, wordt artikel I van die wet als volgt gewijzigd:</w:t>
      </w:r>
    </w:p>
    <w:p w:rsidRPr="00B33455" w:rsidR="001242BC" w:rsidP="0087221C" w:rsidRDefault="001242BC" w14:paraId="10F67B58" w14:textId="77777777">
      <w:pPr>
        <w:pStyle w:val="Geenafstand"/>
        <w:ind w:left="-993"/>
        <w:rPr>
          <w:rFonts w:ascii="Verdana" w:hAnsi="Verdana" w:cs="Times New Roman"/>
          <w:sz w:val="18"/>
          <w:szCs w:val="18"/>
        </w:rPr>
      </w:pPr>
    </w:p>
    <w:p w:rsidRPr="00B33455" w:rsidR="001242BC" w:rsidP="0087221C" w:rsidRDefault="001242BC" w14:paraId="5AE6AADF" w14:textId="77777777">
      <w:pPr>
        <w:pStyle w:val="Geenafstand"/>
        <w:ind w:left="-993"/>
        <w:rPr>
          <w:rFonts w:ascii="Verdana" w:hAnsi="Verdana" w:cs="Times New Roman"/>
          <w:sz w:val="18"/>
          <w:szCs w:val="18"/>
        </w:rPr>
      </w:pPr>
      <w:r w:rsidRPr="00B33455">
        <w:rPr>
          <w:rFonts w:ascii="Verdana" w:hAnsi="Verdana" w:cs="Times New Roman"/>
          <w:sz w:val="18"/>
          <w:szCs w:val="18"/>
        </w:rPr>
        <w:t>a. Onderdeel C komt te luiden:</w:t>
      </w:r>
    </w:p>
    <w:p w:rsidRPr="00B33455" w:rsidR="001242BC" w:rsidP="0087221C" w:rsidRDefault="001242BC" w14:paraId="5E3606ED" w14:textId="77777777">
      <w:pPr>
        <w:pStyle w:val="Geenafstand"/>
        <w:ind w:left="-993"/>
        <w:rPr>
          <w:rFonts w:ascii="Verdana" w:hAnsi="Verdana" w:cs="Times New Roman"/>
          <w:sz w:val="18"/>
          <w:szCs w:val="18"/>
        </w:rPr>
      </w:pPr>
    </w:p>
    <w:p w:rsidRPr="00B33455" w:rsidR="001242BC" w:rsidP="0087221C" w:rsidRDefault="001242BC" w14:paraId="59B48ABD" w14:textId="77777777">
      <w:pPr>
        <w:pStyle w:val="Geenafstand"/>
        <w:ind w:left="-993"/>
        <w:rPr>
          <w:rFonts w:ascii="Verdana" w:hAnsi="Verdana" w:cs="Times New Roman"/>
          <w:sz w:val="18"/>
          <w:szCs w:val="18"/>
        </w:rPr>
      </w:pPr>
      <w:r w:rsidRPr="00B33455">
        <w:rPr>
          <w:rFonts w:ascii="Verdana" w:hAnsi="Verdana" w:cs="Times New Roman"/>
          <w:sz w:val="18"/>
          <w:szCs w:val="18"/>
        </w:rPr>
        <w:t>C</w:t>
      </w:r>
    </w:p>
    <w:p w:rsidRPr="00B33455" w:rsidR="001242BC" w:rsidP="0087221C" w:rsidRDefault="001242BC" w14:paraId="7E3B49ED" w14:textId="77777777">
      <w:pPr>
        <w:pStyle w:val="Geenafstand"/>
        <w:ind w:left="-993"/>
        <w:rPr>
          <w:rFonts w:ascii="Verdana" w:hAnsi="Verdana" w:cs="Times New Roman"/>
          <w:sz w:val="18"/>
          <w:szCs w:val="18"/>
        </w:rPr>
      </w:pPr>
    </w:p>
    <w:p w:rsidRPr="00B33455" w:rsidR="001242BC" w:rsidP="0087221C" w:rsidRDefault="001242BC" w14:paraId="438FFE10" w14:textId="77777777">
      <w:pPr>
        <w:pStyle w:val="Geenafstand"/>
        <w:ind w:left="-993"/>
        <w:rPr>
          <w:rFonts w:ascii="Verdana" w:hAnsi="Verdana" w:cs="Times New Roman"/>
          <w:sz w:val="18"/>
          <w:szCs w:val="18"/>
        </w:rPr>
      </w:pPr>
      <w:r w:rsidRPr="00B33455">
        <w:rPr>
          <w:rFonts w:ascii="Verdana" w:hAnsi="Verdana" w:cs="Times New Roman"/>
          <w:sz w:val="18"/>
          <w:szCs w:val="18"/>
        </w:rPr>
        <w:t>Artikel 29, eerste lid, komt te luiden:</w:t>
      </w:r>
    </w:p>
    <w:p w:rsidRPr="00B33455" w:rsidR="001242BC" w:rsidP="0087221C" w:rsidRDefault="001242BC" w14:paraId="0612741F" w14:textId="77777777">
      <w:pPr>
        <w:pStyle w:val="Geenafstand"/>
        <w:ind w:left="-993"/>
        <w:rPr>
          <w:rFonts w:ascii="Verdana" w:hAnsi="Verdana" w:cs="Times New Roman"/>
          <w:sz w:val="18"/>
          <w:szCs w:val="18"/>
        </w:rPr>
      </w:pPr>
    </w:p>
    <w:p w:rsidRPr="00B33455" w:rsidR="001242BC" w:rsidP="0087221C" w:rsidRDefault="001242BC" w14:paraId="0CFD879B" w14:textId="77777777">
      <w:pPr>
        <w:pStyle w:val="Geenafstand"/>
        <w:ind w:left="-993"/>
        <w:rPr>
          <w:rFonts w:ascii="Verdana" w:hAnsi="Verdana" w:cs="Times New Roman"/>
          <w:sz w:val="18"/>
          <w:szCs w:val="18"/>
        </w:rPr>
      </w:pPr>
      <w:r w:rsidRPr="00B33455">
        <w:rPr>
          <w:rFonts w:ascii="Verdana" w:hAnsi="Verdana" w:cs="Times New Roman"/>
          <w:sz w:val="18"/>
          <w:szCs w:val="18"/>
        </w:rPr>
        <w:t>1. Een verblijfsvergunning voor bepaalde tijd als bedoeld in artikel 28 kan worden verleend aan de vreemdeling die verdragsvluchteling is.</w:t>
      </w:r>
    </w:p>
    <w:p w:rsidRPr="00B33455" w:rsidR="001242BC" w:rsidP="0087221C" w:rsidRDefault="001242BC" w14:paraId="7547FD94" w14:textId="77777777">
      <w:pPr>
        <w:pStyle w:val="Geenafstand"/>
        <w:ind w:left="-993"/>
        <w:rPr>
          <w:rFonts w:ascii="Verdana" w:hAnsi="Verdana" w:cs="Times New Roman"/>
          <w:sz w:val="18"/>
          <w:szCs w:val="18"/>
        </w:rPr>
      </w:pPr>
    </w:p>
    <w:p w:rsidRPr="00B33455" w:rsidR="001242BC" w:rsidP="0087221C" w:rsidRDefault="001242BC" w14:paraId="65D8006A" w14:textId="77777777">
      <w:pPr>
        <w:pStyle w:val="Geenafstand"/>
        <w:ind w:left="-993"/>
        <w:rPr>
          <w:rFonts w:ascii="Verdana" w:hAnsi="Verdana" w:cs="Times New Roman"/>
          <w:sz w:val="18"/>
          <w:szCs w:val="18"/>
        </w:rPr>
      </w:pPr>
      <w:r w:rsidRPr="00B33455">
        <w:rPr>
          <w:rFonts w:ascii="Verdana" w:hAnsi="Verdana" w:cs="Times New Roman"/>
          <w:sz w:val="18"/>
          <w:szCs w:val="18"/>
        </w:rPr>
        <w:t>b. Onderdeel F, subonderdeel 2, komt te luiden:</w:t>
      </w:r>
    </w:p>
    <w:p w:rsidRPr="00B33455" w:rsidR="001242BC" w:rsidP="0087221C" w:rsidRDefault="001242BC" w14:paraId="2A94C0D8" w14:textId="77777777">
      <w:pPr>
        <w:pStyle w:val="Geenafstand"/>
        <w:ind w:left="-993"/>
        <w:rPr>
          <w:rFonts w:ascii="Verdana" w:hAnsi="Verdana" w:cs="Times New Roman"/>
          <w:sz w:val="18"/>
          <w:szCs w:val="18"/>
        </w:rPr>
      </w:pPr>
    </w:p>
    <w:p w:rsidRPr="00B33455" w:rsidR="001242BC" w:rsidP="0087221C" w:rsidRDefault="001242BC" w14:paraId="27B6EC3F" w14:textId="77777777">
      <w:pPr>
        <w:pStyle w:val="Geenafstand"/>
        <w:ind w:left="-993"/>
        <w:rPr>
          <w:rFonts w:ascii="Verdana" w:hAnsi="Verdana" w:cs="Times New Roman"/>
          <w:sz w:val="18"/>
          <w:szCs w:val="18"/>
        </w:rPr>
      </w:pPr>
      <w:r w:rsidRPr="00B33455">
        <w:rPr>
          <w:rFonts w:ascii="Verdana" w:hAnsi="Verdana" w:cs="Times New Roman"/>
          <w:sz w:val="18"/>
          <w:szCs w:val="18"/>
        </w:rPr>
        <w:t>2. In het achtste lid wordt ‘artikel 29, tweede of derde lid’ vervangen door ‘artikel 29, tweede of derde lid, of artikel 29a, tweede of derde lid’ en ‘artikel 29, eerste lid’ vervangen door ‘artikel 29, eerste lid of artikel 29a, eerste lid’.</w:t>
      </w:r>
    </w:p>
    <w:p w:rsidRPr="00B33455" w:rsidR="001242BC" w:rsidP="0087221C" w:rsidRDefault="001242BC" w14:paraId="2F91F532" w14:textId="77777777">
      <w:pPr>
        <w:pStyle w:val="Geenafstand"/>
        <w:ind w:left="-993"/>
        <w:rPr>
          <w:rFonts w:ascii="Verdana" w:hAnsi="Verdana" w:cs="Times New Roman"/>
          <w:sz w:val="18"/>
          <w:szCs w:val="18"/>
        </w:rPr>
      </w:pPr>
    </w:p>
    <w:p w:rsidRPr="00B33455" w:rsidR="001242BC" w:rsidP="0087221C" w:rsidRDefault="001242BC" w14:paraId="0D783D82" w14:textId="77777777">
      <w:pPr>
        <w:pStyle w:val="Geenafstand"/>
        <w:ind w:left="-993"/>
        <w:rPr>
          <w:rFonts w:ascii="Verdana" w:hAnsi="Verdana" w:cs="Times New Roman"/>
          <w:sz w:val="18"/>
          <w:szCs w:val="18"/>
        </w:rPr>
      </w:pPr>
      <w:r w:rsidRPr="00B33455">
        <w:rPr>
          <w:rFonts w:ascii="Verdana" w:hAnsi="Verdana" w:cs="Times New Roman"/>
          <w:sz w:val="18"/>
          <w:szCs w:val="18"/>
        </w:rPr>
        <w:t>c. Onderdeel G, subonderdeel 1, onder b, komt te luiden:</w:t>
      </w:r>
    </w:p>
    <w:p w:rsidRPr="00B33455" w:rsidR="001242BC" w:rsidP="0087221C" w:rsidRDefault="001242BC" w14:paraId="58DC5C7F" w14:textId="77777777">
      <w:pPr>
        <w:pStyle w:val="Geenafstand"/>
        <w:ind w:left="-993"/>
        <w:rPr>
          <w:rFonts w:ascii="Verdana" w:hAnsi="Verdana" w:cs="Times New Roman"/>
          <w:sz w:val="18"/>
          <w:szCs w:val="18"/>
        </w:rPr>
      </w:pPr>
    </w:p>
    <w:p w:rsidRPr="00B33455" w:rsidR="001242BC" w:rsidP="0087221C" w:rsidRDefault="001242BC" w14:paraId="18D55DCA" w14:textId="77777777">
      <w:pPr>
        <w:pStyle w:val="Geenafstand"/>
        <w:ind w:left="-993"/>
        <w:rPr>
          <w:rFonts w:ascii="Verdana" w:hAnsi="Verdana" w:cs="Times New Roman"/>
          <w:sz w:val="18"/>
          <w:szCs w:val="18"/>
        </w:rPr>
      </w:pPr>
      <w:r w:rsidRPr="00B33455">
        <w:rPr>
          <w:rFonts w:ascii="Verdana" w:hAnsi="Verdana" w:cs="Times New Roman"/>
          <w:sz w:val="18"/>
          <w:szCs w:val="18"/>
        </w:rPr>
        <w:t xml:space="preserve">b. In onderdeel e wordt ‘artikel 29, tweede of derde lid’ vervangen door ‘artikel 29, tweede of derde lid, of artikel 29a, tweede of derde lid’ en wordt ‘artikel 29, eerste lid’ vervangen door ‘artikel 29, eerste lid of artikel 29a, eerste lid’. </w:t>
      </w:r>
    </w:p>
    <w:p w:rsidRPr="00B33455" w:rsidR="001242BC" w:rsidP="0087221C" w:rsidRDefault="001242BC" w14:paraId="4C7BC634" w14:textId="77777777">
      <w:pPr>
        <w:pStyle w:val="Geenafstand"/>
        <w:ind w:left="-993"/>
        <w:rPr>
          <w:rFonts w:ascii="Verdana" w:hAnsi="Verdana" w:cs="Times New Roman"/>
          <w:sz w:val="18"/>
          <w:szCs w:val="18"/>
        </w:rPr>
      </w:pPr>
    </w:p>
    <w:p w:rsidRPr="00B33455" w:rsidR="001242BC" w:rsidP="0087221C" w:rsidRDefault="001242BC" w14:paraId="436F9F18" w14:textId="77777777">
      <w:pPr>
        <w:pStyle w:val="Geenafstand"/>
        <w:ind w:left="-993"/>
        <w:rPr>
          <w:rFonts w:ascii="Verdana" w:hAnsi="Verdana" w:cs="Times New Roman"/>
          <w:sz w:val="18"/>
          <w:szCs w:val="18"/>
        </w:rPr>
      </w:pPr>
      <w:r w:rsidRPr="00B33455">
        <w:rPr>
          <w:rFonts w:ascii="Verdana" w:hAnsi="Verdana" w:cs="Times New Roman"/>
          <w:sz w:val="18"/>
          <w:szCs w:val="18"/>
        </w:rPr>
        <w:t>d. Onderdeel I, subonderdeel 2, komt te luiden:</w:t>
      </w:r>
    </w:p>
    <w:p w:rsidRPr="00B33455" w:rsidR="001242BC" w:rsidP="0087221C" w:rsidRDefault="001242BC" w14:paraId="2C372C45" w14:textId="77777777">
      <w:pPr>
        <w:pStyle w:val="Geenafstand"/>
        <w:ind w:left="-993"/>
        <w:rPr>
          <w:rFonts w:ascii="Verdana" w:hAnsi="Verdana" w:cs="Times New Roman"/>
          <w:sz w:val="18"/>
          <w:szCs w:val="18"/>
        </w:rPr>
      </w:pPr>
    </w:p>
    <w:p w:rsidRPr="00B33455" w:rsidR="001242BC" w:rsidP="0087221C" w:rsidRDefault="001242BC" w14:paraId="2AAF1C78" w14:textId="5BAA10A8">
      <w:pPr>
        <w:pStyle w:val="Geenafstand"/>
        <w:ind w:left="-993"/>
        <w:rPr>
          <w:rFonts w:ascii="Verdana" w:hAnsi="Verdana" w:cs="Times New Roman"/>
          <w:sz w:val="18"/>
          <w:szCs w:val="18"/>
        </w:rPr>
      </w:pPr>
      <w:r w:rsidRPr="00B33455">
        <w:rPr>
          <w:rFonts w:ascii="Verdana" w:hAnsi="Verdana" w:cs="Times New Roman"/>
          <w:sz w:val="18"/>
          <w:szCs w:val="18"/>
        </w:rPr>
        <w:t>2. In onderdeel e wordt ‘artikel 29, tweede of derde lid’ vervangen door ‘artikel 29, tweede of derde lid of artikel 29a, tweede of derde lid’ en wordt ‘artikel 29, eerste lid, onder a of b’ vervangen door ‘artikel 29, eerste lid, of 29a, eerste lid’.</w:t>
      </w:r>
    </w:p>
    <w:p w:rsidRPr="00B33455" w:rsidR="001242BC" w:rsidP="0087221C" w:rsidRDefault="001242BC" w14:paraId="34F6B14C" w14:textId="77777777">
      <w:pPr>
        <w:pStyle w:val="Geenafstand"/>
        <w:ind w:left="-993"/>
        <w:rPr>
          <w:rFonts w:ascii="Verdana" w:hAnsi="Verdana" w:cs="Times New Roman"/>
          <w:sz w:val="18"/>
          <w:szCs w:val="18"/>
        </w:rPr>
      </w:pPr>
    </w:p>
    <w:p w:rsidRPr="00B33455" w:rsidR="00903B25" w:rsidP="0094713F" w:rsidRDefault="00903B25" w14:paraId="48E8EBE5" w14:textId="77777777">
      <w:pPr>
        <w:pStyle w:val="Geenafstand"/>
        <w:rPr>
          <w:rFonts w:ascii="Verdana" w:hAnsi="Verdana" w:cs="Times New Roman"/>
          <w:sz w:val="18"/>
          <w:szCs w:val="18"/>
        </w:rPr>
      </w:pPr>
    </w:p>
    <w:p w:rsidRPr="00B33455" w:rsidR="00903B25" w:rsidP="0094713F" w:rsidRDefault="00903B25" w14:paraId="3BCA859A" w14:textId="77777777">
      <w:pPr>
        <w:pStyle w:val="Geenafstand"/>
        <w:rPr>
          <w:rFonts w:ascii="Verdana" w:hAnsi="Verdana" w:cs="Times New Roman"/>
          <w:sz w:val="18"/>
          <w:szCs w:val="18"/>
        </w:rPr>
      </w:pPr>
    </w:p>
    <w:p w:rsidRPr="00B33455" w:rsidR="00916FAB" w:rsidRDefault="00916FAB" w14:paraId="7C93E275" w14:textId="1893D5F4">
      <w:pPr>
        <w:rPr>
          <w:rFonts w:ascii="Verdana" w:hAnsi="Verdana" w:cs="Times New Roman"/>
          <w:i/>
          <w:iCs/>
          <w:sz w:val="18"/>
          <w:szCs w:val="18"/>
        </w:rPr>
      </w:pPr>
      <w:r w:rsidRPr="00B33455">
        <w:rPr>
          <w:rFonts w:ascii="Verdana" w:hAnsi="Verdana" w:cs="Times New Roman"/>
          <w:i/>
          <w:iCs/>
          <w:sz w:val="18"/>
          <w:szCs w:val="18"/>
        </w:rPr>
        <w:br w:type="page"/>
      </w:r>
    </w:p>
    <w:p w:rsidRPr="00B33455" w:rsidR="00EF1B8E" w:rsidP="0087221C" w:rsidRDefault="00EF1B8E" w14:paraId="141A3F41" w14:textId="7EC41F80">
      <w:pPr>
        <w:spacing w:after="0" w:line="240" w:lineRule="auto"/>
        <w:ind w:left="-993"/>
        <w:rPr>
          <w:rFonts w:ascii="Verdana" w:hAnsi="Verdana" w:cs="Times New Roman"/>
          <w:sz w:val="18"/>
          <w:szCs w:val="18"/>
        </w:rPr>
      </w:pPr>
      <w:r w:rsidRPr="00B33455">
        <w:rPr>
          <w:rFonts w:ascii="Verdana" w:hAnsi="Verdana" w:cs="Times New Roman"/>
          <w:b/>
          <w:bCs/>
          <w:sz w:val="18"/>
          <w:szCs w:val="18"/>
        </w:rPr>
        <w:lastRenderedPageBreak/>
        <w:t>Toelichting</w:t>
      </w:r>
    </w:p>
    <w:p w:rsidRPr="00B33455" w:rsidR="00A21AEE" w:rsidP="0087221C" w:rsidRDefault="00A21AEE" w14:paraId="3DACADA0" w14:textId="77777777">
      <w:pPr>
        <w:spacing w:after="0" w:line="240" w:lineRule="auto"/>
        <w:ind w:left="-993"/>
        <w:rPr>
          <w:rFonts w:ascii="Verdana" w:hAnsi="Verdana" w:cs="Times New Roman"/>
          <w:sz w:val="18"/>
          <w:szCs w:val="18"/>
        </w:rPr>
      </w:pPr>
    </w:p>
    <w:p w:rsidRPr="00B33455" w:rsidR="00A21AEE" w:rsidP="0087221C" w:rsidRDefault="00A21AEE" w14:paraId="4E6A7610" w14:textId="4A1AA178">
      <w:pPr>
        <w:spacing w:after="0" w:line="240" w:lineRule="auto"/>
        <w:ind w:left="-993"/>
        <w:rPr>
          <w:rFonts w:ascii="Verdana" w:hAnsi="Verdana" w:cs="Times New Roman"/>
          <w:sz w:val="18"/>
          <w:szCs w:val="18"/>
        </w:rPr>
      </w:pPr>
      <w:r w:rsidRPr="00B33455">
        <w:rPr>
          <w:rFonts w:ascii="Verdana" w:hAnsi="Verdana" w:cs="Times New Roman"/>
          <w:sz w:val="18"/>
          <w:szCs w:val="18"/>
        </w:rPr>
        <w:t>Met deze nota van wijziging worden in het wetsvoorstel een aantal wijzigingen doorgevoerd. Het betreft wijzigingen van technische aard</w:t>
      </w:r>
      <w:r w:rsidRPr="00B33455" w:rsidR="00916FAB">
        <w:rPr>
          <w:rFonts w:ascii="Verdana" w:hAnsi="Verdana" w:cs="Times New Roman"/>
          <w:sz w:val="18"/>
          <w:szCs w:val="18"/>
        </w:rPr>
        <w:t>.</w:t>
      </w:r>
    </w:p>
    <w:p w:rsidRPr="00B33455" w:rsidR="00A21AEE" w:rsidP="0087221C" w:rsidRDefault="00A21AEE" w14:paraId="651CBE54" w14:textId="77777777">
      <w:pPr>
        <w:spacing w:after="0" w:line="240" w:lineRule="auto"/>
        <w:ind w:left="-993"/>
        <w:rPr>
          <w:rFonts w:ascii="Verdana" w:hAnsi="Verdana" w:cs="Times New Roman"/>
          <w:sz w:val="18"/>
          <w:szCs w:val="18"/>
        </w:rPr>
      </w:pPr>
    </w:p>
    <w:p w:rsidRPr="00B33455" w:rsidR="009834A6" w:rsidP="0087221C" w:rsidRDefault="009834A6" w14:paraId="6A0B4DB6" w14:textId="0EA0CD72">
      <w:pPr>
        <w:spacing w:after="0" w:line="240" w:lineRule="auto"/>
        <w:ind w:left="-993"/>
        <w:rPr>
          <w:rFonts w:ascii="Verdana" w:hAnsi="Verdana" w:cs="Times New Roman"/>
          <w:sz w:val="18"/>
          <w:szCs w:val="18"/>
        </w:rPr>
      </w:pPr>
      <w:r w:rsidRPr="00B33455">
        <w:rPr>
          <w:rFonts w:ascii="Verdana" w:hAnsi="Verdana" w:cs="Times New Roman"/>
          <w:sz w:val="18"/>
          <w:szCs w:val="18"/>
        </w:rPr>
        <w:t>Onderdelen A</w:t>
      </w:r>
      <w:r w:rsidRPr="00B33455" w:rsidR="00B33455">
        <w:rPr>
          <w:rFonts w:ascii="Verdana" w:hAnsi="Verdana" w:cs="Times New Roman"/>
          <w:sz w:val="18"/>
          <w:szCs w:val="18"/>
        </w:rPr>
        <w:t>, B</w:t>
      </w:r>
      <w:r w:rsidRPr="00B33455">
        <w:rPr>
          <w:rFonts w:ascii="Verdana" w:hAnsi="Verdana" w:cs="Times New Roman"/>
          <w:sz w:val="18"/>
          <w:szCs w:val="18"/>
        </w:rPr>
        <w:t xml:space="preserve"> en </w:t>
      </w:r>
      <w:r w:rsidRPr="00B33455" w:rsidR="00B33455">
        <w:rPr>
          <w:rFonts w:ascii="Verdana" w:hAnsi="Verdana" w:cs="Times New Roman"/>
          <w:sz w:val="18"/>
          <w:szCs w:val="18"/>
        </w:rPr>
        <w:t>G</w:t>
      </w:r>
    </w:p>
    <w:p w:rsidRPr="00B33455" w:rsidR="009834A6" w:rsidP="0087221C" w:rsidRDefault="009834A6" w14:paraId="0B3D6904" w14:textId="77777777">
      <w:pPr>
        <w:spacing w:after="0" w:line="240" w:lineRule="auto"/>
        <w:ind w:left="-993"/>
        <w:rPr>
          <w:rFonts w:ascii="Verdana" w:hAnsi="Verdana" w:cs="Times New Roman"/>
          <w:sz w:val="18"/>
          <w:szCs w:val="18"/>
        </w:rPr>
      </w:pPr>
    </w:p>
    <w:p w:rsidRPr="00B33455" w:rsidR="00C2052E" w:rsidP="0087221C" w:rsidRDefault="00C2052E" w14:paraId="3EA0AFA6" w14:textId="15C5B68F">
      <w:pPr>
        <w:spacing w:after="0" w:line="240" w:lineRule="auto"/>
        <w:ind w:left="-993"/>
        <w:rPr>
          <w:rFonts w:ascii="Verdana" w:hAnsi="Verdana" w:cs="Times New Roman"/>
          <w:sz w:val="18"/>
          <w:szCs w:val="18"/>
        </w:rPr>
      </w:pPr>
      <w:r w:rsidRPr="00B33455">
        <w:rPr>
          <w:rFonts w:ascii="Verdana" w:hAnsi="Verdana" w:cs="Times New Roman"/>
          <w:sz w:val="18"/>
          <w:szCs w:val="18"/>
        </w:rPr>
        <w:t xml:space="preserve">Artikel V van het onderhavige voorstel van wet regelde de samenloop met het bij koninklijke boodschap van 25 april 2023 ingediende voorstel van wet tot wijziging van de Vreemdelingenwet 2000 in verband met verlenging van de beslistermijnen in asiel- en nareiszaken. Met het oog daarop was in artikel II van het wetsvoorstel een samenloopbepaling opgenomen. </w:t>
      </w:r>
    </w:p>
    <w:p w:rsidRPr="00B33455" w:rsidR="00C2052E" w:rsidP="0087221C" w:rsidRDefault="00C2052E" w14:paraId="357F419B" w14:textId="77777777">
      <w:pPr>
        <w:spacing w:after="0" w:line="240" w:lineRule="auto"/>
        <w:ind w:left="-993"/>
        <w:rPr>
          <w:rFonts w:ascii="Verdana" w:hAnsi="Verdana" w:cs="Times New Roman"/>
          <w:sz w:val="18"/>
          <w:szCs w:val="18"/>
        </w:rPr>
      </w:pPr>
    </w:p>
    <w:p w:rsidRPr="00B33455" w:rsidR="009834A6" w:rsidP="0087221C" w:rsidRDefault="00C2052E" w14:paraId="0D736EFB" w14:textId="61DB6ADF">
      <w:pPr>
        <w:spacing w:after="0" w:line="240" w:lineRule="auto"/>
        <w:ind w:left="-993"/>
        <w:rPr>
          <w:rFonts w:ascii="Verdana" w:hAnsi="Verdana" w:cs="Times New Roman"/>
          <w:sz w:val="18"/>
          <w:szCs w:val="18"/>
        </w:rPr>
      </w:pPr>
      <w:r w:rsidRPr="00B33455">
        <w:rPr>
          <w:rFonts w:ascii="Verdana" w:hAnsi="Verdana" w:cs="Times New Roman"/>
          <w:sz w:val="18"/>
          <w:szCs w:val="18"/>
        </w:rPr>
        <w:t>Dit wetsvoorstel tot verlenging van de beslistermijnen in asiel- en nareiszaken is inmiddels tot wet verheven en op 28 maart 2025 in werking getreden.</w:t>
      </w:r>
      <w:r w:rsidRPr="00B33455">
        <w:rPr>
          <w:rStyle w:val="Voetnootmarkering"/>
          <w:rFonts w:ascii="Verdana" w:hAnsi="Verdana" w:cs="Times New Roman"/>
          <w:sz w:val="18"/>
          <w:szCs w:val="18"/>
        </w:rPr>
        <w:footnoteReference w:id="1"/>
      </w:r>
      <w:r w:rsidRPr="00B33455">
        <w:rPr>
          <w:rFonts w:ascii="Verdana" w:hAnsi="Verdana" w:cs="Times New Roman"/>
          <w:sz w:val="18"/>
          <w:szCs w:val="18"/>
        </w:rPr>
        <w:t xml:space="preserve"> </w:t>
      </w:r>
      <w:r w:rsidRPr="00B33455" w:rsidR="00B33455">
        <w:rPr>
          <w:rFonts w:ascii="Verdana" w:hAnsi="Verdana" w:cs="Times New Roman"/>
          <w:sz w:val="18"/>
          <w:szCs w:val="18"/>
        </w:rPr>
        <w:t>De o</w:t>
      </w:r>
      <w:r w:rsidRPr="00B33455">
        <w:rPr>
          <w:rFonts w:ascii="Verdana" w:hAnsi="Verdana" w:cs="Times New Roman"/>
          <w:sz w:val="18"/>
          <w:szCs w:val="18"/>
        </w:rPr>
        <w:t>nderdel</w:t>
      </w:r>
      <w:r w:rsidRPr="00B33455" w:rsidR="00B33455">
        <w:rPr>
          <w:rFonts w:ascii="Verdana" w:hAnsi="Verdana" w:cs="Times New Roman"/>
          <w:sz w:val="18"/>
          <w:szCs w:val="18"/>
        </w:rPr>
        <w:t>en</w:t>
      </w:r>
      <w:r w:rsidRPr="00B33455">
        <w:rPr>
          <w:rFonts w:ascii="Verdana" w:hAnsi="Verdana" w:cs="Times New Roman"/>
          <w:sz w:val="18"/>
          <w:szCs w:val="18"/>
        </w:rPr>
        <w:t xml:space="preserve"> A </w:t>
      </w:r>
      <w:r w:rsidRPr="00B33455" w:rsidR="00B33455">
        <w:rPr>
          <w:rFonts w:ascii="Verdana" w:hAnsi="Verdana" w:cs="Times New Roman"/>
          <w:sz w:val="18"/>
          <w:szCs w:val="18"/>
        </w:rPr>
        <w:t xml:space="preserve">en B </w:t>
      </w:r>
      <w:r w:rsidRPr="00B33455">
        <w:rPr>
          <w:rFonts w:ascii="Verdana" w:hAnsi="Verdana" w:cs="Times New Roman"/>
          <w:sz w:val="18"/>
          <w:szCs w:val="18"/>
        </w:rPr>
        <w:t>van de onderhavige nota van wijziging voorzie</w:t>
      </w:r>
      <w:r w:rsidRPr="00B33455" w:rsidR="00B33455">
        <w:rPr>
          <w:rFonts w:ascii="Verdana" w:hAnsi="Verdana" w:cs="Times New Roman"/>
          <w:sz w:val="18"/>
          <w:szCs w:val="18"/>
        </w:rPr>
        <w:t>n</w:t>
      </w:r>
      <w:r w:rsidRPr="00B33455">
        <w:rPr>
          <w:rFonts w:ascii="Verdana" w:hAnsi="Verdana" w:cs="Times New Roman"/>
          <w:sz w:val="18"/>
          <w:szCs w:val="18"/>
        </w:rPr>
        <w:t xml:space="preserve"> in de noodzakelijke technische aanpassingen. De samenloopbepaling, die oorspronkelijk in artikel V van het onderhavige wetsvoorstel was opgenomen, vervalt.</w:t>
      </w:r>
    </w:p>
    <w:p w:rsidRPr="00B33455" w:rsidR="00C2052E" w:rsidP="0087221C" w:rsidRDefault="00C2052E" w14:paraId="48C76500" w14:textId="77777777">
      <w:pPr>
        <w:spacing w:after="0" w:line="240" w:lineRule="auto"/>
        <w:ind w:left="-993"/>
        <w:rPr>
          <w:rFonts w:ascii="Verdana" w:hAnsi="Verdana" w:cs="Times New Roman"/>
          <w:sz w:val="18"/>
          <w:szCs w:val="18"/>
        </w:rPr>
      </w:pPr>
    </w:p>
    <w:p w:rsidRPr="00B33455" w:rsidR="00A21AEE" w:rsidP="0087221C" w:rsidRDefault="00A21AEE" w14:paraId="2A0137C6" w14:textId="399FC641">
      <w:pPr>
        <w:spacing w:after="0" w:line="240" w:lineRule="auto"/>
        <w:ind w:left="-993"/>
        <w:rPr>
          <w:rFonts w:ascii="Verdana" w:hAnsi="Verdana" w:cs="Times New Roman"/>
          <w:sz w:val="18"/>
          <w:szCs w:val="18"/>
        </w:rPr>
      </w:pPr>
      <w:r w:rsidRPr="00B33455">
        <w:rPr>
          <w:rFonts w:ascii="Verdana" w:hAnsi="Verdana" w:cs="Times New Roman"/>
          <w:sz w:val="18"/>
          <w:szCs w:val="18"/>
        </w:rPr>
        <w:t xml:space="preserve">Onderdeel </w:t>
      </w:r>
      <w:r w:rsidRPr="00B33455" w:rsidR="00B33455">
        <w:rPr>
          <w:rFonts w:ascii="Verdana" w:hAnsi="Verdana" w:cs="Times New Roman"/>
          <w:sz w:val="18"/>
          <w:szCs w:val="18"/>
        </w:rPr>
        <w:t>C</w:t>
      </w:r>
    </w:p>
    <w:p w:rsidRPr="00B33455" w:rsidR="00916FAB" w:rsidP="0087221C" w:rsidRDefault="00916FAB" w14:paraId="0DB81839" w14:textId="77777777">
      <w:pPr>
        <w:spacing w:after="0" w:line="240" w:lineRule="auto"/>
        <w:ind w:left="-993"/>
        <w:rPr>
          <w:rFonts w:ascii="Verdana" w:hAnsi="Verdana" w:cs="Times New Roman"/>
          <w:sz w:val="18"/>
          <w:szCs w:val="18"/>
        </w:rPr>
      </w:pPr>
    </w:p>
    <w:p w:rsidRPr="00B33455" w:rsidR="00916FAB" w:rsidP="0087221C" w:rsidRDefault="00916FAB" w14:paraId="4E1F3AA1" w14:textId="0C035274">
      <w:pPr>
        <w:spacing w:after="0" w:line="240" w:lineRule="auto"/>
        <w:ind w:left="-993"/>
        <w:rPr>
          <w:rFonts w:ascii="Verdana" w:hAnsi="Verdana" w:cs="Times New Roman"/>
          <w:sz w:val="18"/>
          <w:szCs w:val="18"/>
        </w:rPr>
      </w:pPr>
      <w:r w:rsidRPr="00B33455">
        <w:rPr>
          <w:rFonts w:ascii="Verdana" w:hAnsi="Verdana" w:cs="Times New Roman"/>
          <w:sz w:val="18"/>
          <w:szCs w:val="18"/>
        </w:rPr>
        <w:t xml:space="preserve">Geregeld wordt dat de verwoording van de bevoegdheid om een </w:t>
      </w:r>
      <w:proofErr w:type="spellStart"/>
      <w:r w:rsidRPr="00B33455">
        <w:rPr>
          <w:rFonts w:ascii="Verdana" w:hAnsi="Verdana" w:cs="Times New Roman"/>
          <w:sz w:val="18"/>
          <w:szCs w:val="18"/>
        </w:rPr>
        <w:t>ongewenstverklaring</w:t>
      </w:r>
      <w:proofErr w:type="spellEnd"/>
      <w:r w:rsidRPr="00B33455">
        <w:rPr>
          <w:rFonts w:ascii="Verdana" w:hAnsi="Verdana" w:cs="Times New Roman"/>
          <w:sz w:val="18"/>
          <w:szCs w:val="18"/>
        </w:rPr>
        <w:t xml:space="preserve"> op te heffen, gelijk blijft aan die van dezelfde bevoegdheid voor een inreisverbod (vgl. de artikelen 68, eerste lid, en 66b, eerste lid, van de Vreemdelingenwet 2000). De verwoording van laatstgenoemde bevoegdheid verandert – louter redactioneel, het woord ‘of’ vervalt  – met de Verzamelwet Justitie en Veiligheid en Asiel en Migratie 20</w:t>
      </w:r>
      <w:r w:rsidRPr="00B33455" w:rsidR="00205544">
        <w:rPr>
          <w:rFonts w:ascii="Verdana" w:hAnsi="Verdana" w:cs="Times New Roman"/>
          <w:sz w:val="18"/>
          <w:szCs w:val="18"/>
        </w:rPr>
        <w:t>25</w:t>
      </w:r>
      <w:r w:rsidRPr="00B33455">
        <w:rPr>
          <w:rFonts w:ascii="Verdana" w:hAnsi="Verdana" w:cs="Times New Roman"/>
          <w:sz w:val="18"/>
          <w:szCs w:val="18"/>
        </w:rPr>
        <w:t xml:space="preserve"> (36638). Om de gewenste gelijkluidendheid  te behouden, wordt die wijziging nu ook hier doorgevoerd.</w:t>
      </w:r>
    </w:p>
    <w:p w:rsidRPr="00B33455" w:rsidR="00DE41C8" w:rsidP="0087221C" w:rsidRDefault="00DE41C8" w14:paraId="62BE965A" w14:textId="77777777">
      <w:pPr>
        <w:spacing w:after="0" w:line="240" w:lineRule="auto"/>
        <w:ind w:left="-993"/>
        <w:rPr>
          <w:rFonts w:ascii="Verdana" w:hAnsi="Verdana" w:cs="Times New Roman"/>
          <w:sz w:val="18"/>
          <w:szCs w:val="18"/>
        </w:rPr>
      </w:pPr>
    </w:p>
    <w:p w:rsidRPr="00B33455" w:rsidR="00DE41C8" w:rsidP="0087221C" w:rsidRDefault="00DE41C8" w14:paraId="731394EE" w14:textId="368950EA">
      <w:pPr>
        <w:spacing w:after="0" w:line="240" w:lineRule="auto"/>
        <w:ind w:left="-993"/>
        <w:rPr>
          <w:rFonts w:ascii="Verdana" w:hAnsi="Verdana" w:cs="Times New Roman"/>
          <w:sz w:val="18"/>
          <w:szCs w:val="18"/>
        </w:rPr>
      </w:pPr>
      <w:r w:rsidRPr="00B33455">
        <w:rPr>
          <w:rFonts w:ascii="Verdana" w:hAnsi="Verdana" w:cs="Times New Roman"/>
          <w:sz w:val="18"/>
          <w:szCs w:val="18"/>
        </w:rPr>
        <w:t>Onderdel</w:t>
      </w:r>
      <w:r w:rsidRPr="00B33455" w:rsidR="009B53FB">
        <w:rPr>
          <w:rFonts w:ascii="Verdana" w:hAnsi="Verdana" w:cs="Times New Roman"/>
          <w:sz w:val="18"/>
          <w:szCs w:val="18"/>
        </w:rPr>
        <w:t>en</w:t>
      </w:r>
      <w:r w:rsidRPr="00B33455">
        <w:rPr>
          <w:rFonts w:ascii="Verdana" w:hAnsi="Verdana" w:cs="Times New Roman"/>
          <w:sz w:val="18"/>
          <w:szCs w:val="18"/>
        </w:rPr>
        <w:t xml:space="preserve"> </w:t>
      </w:r>
      <w:r w:rsidRPr="00B33455" w:rsidR="00B33455">
        <w:rPr>
          <w:rFonts w:ascii="Verdana" w:hAnsi="Verdana" w:cs="Times New Roman"/>
          <w:sz w:val="18"/>
          <w:szCs w:val="18"/>
        </w:rPr>
        <w:t>D</w:t>
      </w:r>
      <w:r w:rsidRPr="00B33455" w:rsidR="009B53FB">
        <w:rPr>
          <w:rFonts w:ascii="Verdana" w:hAnsi="Verdana" w:cs="Times New Roman"/>
          <w:sz w:val="18"/>
          <w:szCs w:val="18"/>
        </w:rPr>
        <w:t xml:space="preserve"> en </w:t>
      </w:r>
      <w:r w:rsidRPr="00B33455" w:rsidR="00B33455">
        <w:rPr>
          <w:rFonts w:ascii="Verdana" w:hAnsi="Verdana" w:cs="Times New Roman"/>
          <w:sz w:val="18"/>
          <w:szCs w:val="18"/>
        </w:rPr>
        <w:t>H</w:t>
      </w:r>
    </w:p>
    <w:p w:rsidRPr="00B33455" w:rsidR="00DE41C8" w:rsidP="0087221C" w:rsidRDefault="00DE41C8" w14:paraId="2A08FE01" w14:textId="77777777">
      <w:pPr>
        <w:spacing w:after="0" w:line="240" w:lineRule="auto"/>
        <w:ind w:left="-993"/>
        <w:rPr>
          <w:rFonts w:ascii="Verdana" w:hAnsi="Verdana" w:cs="Times New Roman"/>
          <w:sz w:val="18"/>
          <w:szCs w:val="18"/>
        </w:rPr>
      </w:pPr>
    </w:p>
    <w:p w:rsidRPr="00B33455" w:rsidR="00DE41C8" w:rsidP="0087221C" w:rsidRDefault="00DE41C8" w14:paraId="21C6CEFC" w14:textId="7A41FA97">
      <w:pPr>
        <w:spacing w:after="0" w:line="240" w:lineRule="auto"/>
        <w:ind w:left="-993"/>
        <w:rPr>
          <w:rFonts w:ascii="Verdana" w:hAnsi="Verdana" w:cs="Times New Roman"/>
          <w:sz w:val="18"/>
          <w:szCs w:val="18"/>
        </w:rPr>
      </w:pPr>
      <w:r w:rsidRPr="00B33455">
        <w:rPr>
          <w:rFonts w:ascii="Verdana" w:hAnsi="Verdana" w:cs="Times New Roman"/>
          <w:sz w:val="18"/>
          <w:szCs w:val="18"/>
        </w:rPr>
        <w:t>Dit betre</w:t>
      </w:r>
      <w:r w:rsidRPr="00B33455" w:rsidR="009B53FB">
        <w:rPr>
          <w:rFonts w:ascii="Verdana" w:hAnsi="Verdana" w:cs="Times New Roman"/>
          <w:sz w:val="18"/>
          <w:szCs w:val="18"/>
        </w:rPr>
        <w:t xml:space="preserve">ffen </w:t>
      </w:r>
      <w:r w:rsidRPr="00B33455">
        <w:rPr>
          <w:rFonts w:ascii="Verdana" w:hAnsi="Verdana" w:cs="Times New Roman"/>
          <w:sz w:val="18"/>
          <w:szCs w:val="18"/>
        </w:rPr>
        <w:t>redactionele correctie</w:t>
      </w:r>
      <w:r w:rsidRPr="00B33455" w:rsidR="009B53FB">
        <w:rPr>
          <w:rFonts w:ascii="Verdana" w:hAnsi="Verdana" w:cs="Times New Roman"/>
          <w:sz w:val="18"/>
          <w:szCs w:val="18"/>
        </w:rPr>
        <w:t>s</w:t>
      </w:r>
      <w:r w:rsidRPr="00B33455">
        <w:rPr>
          <w:rFonts w:ascii="Verdana" w:hAnsi="Verdana" w:cs="Times New Roman"/>
          <w:sz w:val="18"/>
          <w:szCs w:val="18"/>
        </w:rPr>
        <w:t>.</w:t>
      </w:r>
    </w:p>
    <w:p w:rsidRPr="00B33455" w:rsidR="00916FAB" w:rsidP="0087221C" w:rsidRDefault="00916FAB" w14:paraId="1D6CB365" w14:textId="77777777">
      <w:pPr>
        <w:spacing w:after="0" w:line="240" w:lineRule="auto"/>
        <w:ind w:left="-993"/>
        <w:rPr>
          <w:rFonts w:ascii="Verdana" w:hAnsi="Verdana" w:cs="Times New Roman"/>
          <w:sz w:val="18"/>
          <w:szCs w:val="18"/>
        </w:rPr>
      </w:pPr>
    </w:p>
    <w:p w:rsidRPr="00B33455" w:rsidR="00DE41C8" w:rsidP="0087221C" w:rsidRDefault="00DE41C8" w14:paraId="3C59A776" w14:textId="4CF1EC3C">
      <w:pPr>
        <w:spacing w:after="0" w:line="240" w:lineRule="auto"/>
        <w:ind w:left="-993"/>
        <w:rPr>
          <w:rFonts w:ascii="Verdana" w:hAnsi="Verdana" w:cs="Times New Roman"/>
          <w:sz w:val="18"/>
          <w:szCs w:val="18"/>
        </w:rPr>
      </w:pPr>
      <w:r w:rsidRPr="00B33455">
        <w:rPr>
          <w:rFonts w:ascii="Verdana" w:hAnsi="Verdana" w:cs="Times New Roman"/>
          <w:sz w:val="18"/>
          <w:szCs w:val="18"/>
        </w:rPr>
        <w:t xml:space="preserve">Onderdeel </w:t>
      </w:r>
      <w:r w:rsidRPr="00B33455" w:rsidR="00B33455">
        <w:rPr>
          <w:rFonts w:ascii="Verdana" w:hAnsi="Verdana" w:cs="Times New Roman"/>
          <w:sz w:val="18"/>
          <w:szCs w:val="18"/>
        </w:rPr>
        <w:t>E</w:t>
      </w:r>
    </w:p>
    <w:p w:rsidRPr="00B33455" w:rsidR="00DE41C8" w:rsidP="0087221C" w:rsidRDefault="00DE41C8" w14:paraId="056E9176" w14:textId="77777777">
      <w:pPr>
        <w:spacing w:after="0" w:line="240" w:lineRule="auto"/>
        <w:ind w:left="-993"/>
        <w:rPr>
          <w:rFonts w:ascii="Verdana" w:hAnsi="Verdana" w:cs="Times New Roman"/>
          <w:sz w:val="18"/>
          <w:szCs w:val="18"/>
        </w:rPr>
      </w:pPr>
    </w:p>
    <w:p w:rsidRPr="00B33455" w:rsidR="00DE41C8" w:rsidP="0087221C" w:rsidRDefault="00DE41C8" w14:paraId="24C2BF01" w14:textId="77777777">
      <w:pPr>
        <w:spacing w:after="0" w:line="240" w:lineRule="auto"/>
        <w:ind w:left="-993"/>
        <w:rPr>
          <w:rFonts w:ascii="Verdana" w:hAnsi="Verdana" w:cs="Times New Roman"/>
          <w:sz w:val="18"/>
          <w:szCs w:val="18"/>
        </w:rPr>
      </w:pPr>
      <w:r w:rsidRPr="00B33455">
        <w:rPr>
          <w:rFonts w:ascii="Verdana" w:hAnsi="Verdana" w:cs="Times New Roman"/>
          <w:sz w:val="18"/>
          <w:szCs w:val="18"/>
        </w:rPr>
        <w:t xml:space="preserve">De regering stelt voor de verblijfsvergunning asiel voor onbepaalde tijd af te schaffen. Dit laat onverlet dat er na inwerkingtreding van de daarop betrekking hebbende bepalingen nog mensen zijn die over een dergelijke vergunning beschikken en dat hierop krachtens artikel III, eerste lid, het geldend recht van toepassing blijft, waaronder de bevoegdheid een dergelijke vergunning op de bestaande gronden in te trekken. Deze eerbiedigende werking betreft het recht ter zake die vergunning. Zij beoogt niet te verhinderen dat daarnaast – met een verruimd </w:t>
      </w:r>
      <w:proofErr w:type="spellStart"/>
      <w:r w:rsidRPr="00B33455">
        <w:rPr>
          <w:rFonts w:ascii="Verdana" w:hAnsi="Verdana" w:cs="Times New Roman"/>
          <w:sz w:val="18"/>
          <w:szCs w:val="18"/>
        </w:rPr>
        <w:t>doelgroepbereik</w:t>
      </w:r>
      <w:proofErr w:type="spellEnd"/>
      <w:r w:rsidRPr="00B33455">
        <w:rPr>
          <w:rFonts w:ascii="Verdana" w:hAnsi="Verdana" w:cs="Times New Roman"/>
          <w:sz w:val="18"/>
          <w:szCs w:val="18"/>
        </w:rPr>
        <w:t xml:space="preserve"> als voorgesteld, maar eveneens op bestaande gronden – een </w:t>
      </w:r>
      <w:proofErr w:type="spellStart"/>
      <w:r w:rsidRPr="00B33455">
        <w:rPr>
          <w:rFonts w:ascii="Verdana" w:hAnsi="Verdana" w:cs="Times New Roman"/>
          <w:sz w:val="18"/>
          <w:szCs w:val="18"/>
        </w:rPr>
        <w:t>ongewenstverklaring</w:t>
      </w:r>
      <w:proofErr w:type="spellEnd"/>
      <w:r w:rsidRPr="00B33455">
        <w:rPr>
          <w:rFonts w:ascii="Verdana" w:hAnsi="Verdana" w:cs="Times New Roman"/>
          <w:sz w:val="18"/>
          <w:szCs w:val="18"/>
        </w:rPr>
        <w:t xml:space="preserve"> kan worden opgelegd, zo wordt geëxpliciteerd. </w:t>
      </w:r>
    </w:p>
    <w:p w:rsidRPr="00B33455" w:rsidR="00DE41C8" w:rsidP="0087221C" w:rsidRDefault="00DE41C8" w14:paraId="539BAF4D" w14:textId="77777777">
      <w:pPr>
        <w:spacing w:after="0" w:line="240" w:lineRule="auto"/>
        <w:ind w:left="-993"/>
        <w:rPr>
          <w:rFonts w:ascii="Verdana" w:hAnsi="Verdana" w:cs="Times New Roman"/>
          <w:sz w:val="18"/>
          <w:szCs w:val="18"/>
        </w:rPr>
      </w:pPr>
    </w:p>
    <w:p w:rsidRPr="00B33455" w:rsidR="00DE41C8" w:rsidP="0087221C" w:rsidRDefault="00DE41C8" w14:paraId="46EA87DA" w14:textId="7A376085">
      <w:pPr>
        <w:spacing w:after="0" w:line="240" w:lineRule="auto"/>
        <w:ind w:left="-993"/>
        <w:rPr>
          <w:rFonts w:ascii="Verdana" w:hAnsi="Verdana" w:cs="Times New Roman"/>
          <w:sz w:val="18"/>
          <w:szCs w:val="18"/>
        </w:rPr>
      </w:pPr>
      <w:r w:rsidRPr="00B33455">
        <w:rPr>
          <w:rFonts w:ascii="Verdana" w:hAnsi="Verdana" w:cs="Times New Roman"/>
          <w:sz w:val="18"/>
          <w:szCs w:val="18"/>
        </w:rPr>
        <w:t xml:space="preserve">Het is voorts wenselijk het voorstel te wijzigen, met name in verband met de bestaande, in de memorie van toelichting ook genoemde argumenten voor concentratie van rechtsmiddelen. In de eerste plaats wordt het mogelijk gemaakt dat in een meeromvattende beschikking waarbij de verblijfsvergunning asiel voor onbepaalde tijd wordt ingetrokken, tevens een </w:t>
      </w:r>
      <w:proofErr w:type="spellStart"/>
      <w:r w:rsidRPr="00B33455">
        <w:rPr>
          <w:rFonts w:ascii="Verdana" w:hAnsi="Verdana" w:cs="Times New Roman"/>
          <w:sz w:val="18"/>
          <w:szCs w:val="18"/>
        </w:rPr>
        <w:t>ongewenstverklaring</w:t>
      </w:r>
      <w:proofErr w:type="spellEnd"/>
      <w:r w:rsidRPr="00B33455">
        <w:rPr>
          <w:rFonts w:ascii="Verdana" w:hAnsi="Verdana" w:cs="Times New Roman"/>
          <w:sz w:val="18"/>
          <w:szCs w:val="18"/>
        </w:rPr>
        <w:t xml:space="preserve"> wordt opgenomen. Ten tweede wordt de rechtsgang geconcentreerd. Tegen intrekking van de verblijfsvergunning asiel voor onbepaalde tijd staat rechtstreeks beroep open. Onwenselijk is dat in dat geval voor een beslissing omtrent een </w:t>
      </w:r>
      <w:proofErr w:type="spellStart"/>
      <w:r w:rsidRPr="00B33455">
        <w:rPr>
          <w:rFonts w:ascii="Verdana" w:hAnsi="Verdana" w:cs="Times New Roman"/>
          <w:sz w:val="18"/>
          <w:szCs w:val="18"/>
        </w:rPr>
        <w:t>ongewenstverklaring</w:t>
      </w:r>
      <w:proofErr w:type="spellEnd"/>
      <w:r w:rsidRPr="00B33455">
        <w:rPr>
          <w:rFonts w:ascii="Verdana" w:hAnsi="Verdana" w:cs="Times New Roman"/>
          <w:sz w:val="18"/>
          <w:szCs w:val="18"/>
        </w:rPr>
        <w:t xml:space="preserve"> bezwaar openstaat. Abusievelijk was echter geen regeling getroffen voor rechtstreeks beroep in zodanig geval. Dit onderdeel wijzigt dat.</w:t>
      </w:r>
    </w:p>
    <w:p w:rsidRPr="00B33455" w:rsidR="00DE41C8" w:rsidP="0087221C" w:rsidRDefault="00DE41C8" w14:paraId="0660D938" w14:textId="77777777">
      <w:pPr>
        <w:spacing w:after="0" w:line="240" w:lineRule="auto"/>
        <w:ind w:left="-993"/>
        <w:rPr>
          <w:rFonts w:ascii="Verdana" w:hAnsi="Verdana" w:cs="Times New Roman"/>
          <w:sz w:val="18"/>
          <w:szCs w:val="18"/>
        </w:rPr>
      </w:pPr>
    </w:p>
    <w:p w:rsidRPr="00B33455" w:rsidR="00DE41C8" w:rsidP="0087221C" w:rsidRDefault="001765FB" w14:paraId="3B997C23" w14:textId="7800A1B8">
      <w:pPr>
        <w:spacing w:after="0" w:line="240" w:lineRule="auto"/>
        <w:ind w:left="-993"/>
        <w:rPr>
          <w:rFonts w:ascii="Verdana" w:hAnsi="Verdana" w:cs="Times New Roman"/>
          <w:sz w:val="18"/>
          <w:szCs w:val="18"/>
        </w:rPr>
      </w:pPr>
      <w:r w:rsidRPr="00B33455">
        <w:rPr>
          <w:rFonts w:ascii="Verdana" w:hAnsi="Verdana" w:cs="Times New Roman"/>
          <w:sz w:val="18"/>
          <w:szCs w:val="18"/>
        </w:rPr>
        <w:t xml:space="preserve">Onderdeel </w:t>
      </w:r>
      <w:r w:rsidRPr="00B33455" w:rsidR="00B33455">
        <w:rPr>
          <w:rFonts w:ascii="Verdana" w:hAnsi="Verdana" w:cs="Times New Roman"/>
          <w:sz w:val="18"/>
          <w:szCs w:val="18"/>
        </w:rPr>
        <w:t>F</w:t>
      </w:r>
    </w:p>
    <w:p w:rsidRPr="00B33455" w:rsidR="001765FB" w:rsidP="0087221C" w:rsidRDefault="001765FB" w14:paraId="14765857" w14:textId="77777777">
      <w:pPr>
        <w:spacing w:after="0" w:line="240" w:lineRule="auto"/>
        <w:ind w:left="-993"/>
        <w:rPr>
          <w:rFonts w:ascii="Verdana" w:hAnsi="Verdana" w:cs="Times New Roman"/>
          <w:sz w:val="18"/>
          <w:szCs w:val="18"/>
        </w:rPr>
      </w:pPr>
    </w:p>
    <w:p w:rsidRPr="00B33455" w:rsidR="001765FB" w:rsidP="0087221C" w:rsidRDefault="001765FB" w14:paraId="6B0B5F11" w14:textId="62D50C98">
      <w:pPr>
        <w:spacing w:after="0" w:line="240" w:lineRule="auto"/>
        <w:ind w:left="-993"/>
        <w:rPr>
          <w:rFonts w:ascii="Verdana" w:hAnsi="Verdana" w:cs="Times New Roman"/>
          <w:sz w:val="18"/>
          <w:szCs w:val="18"/>
        </w:rPr>
      </w:pPr>
      <w:r w:rsidRPr="00B33455">
        <w:rPr>
          <w:rFonts w:ascii="Verdana" w:hAnsi="Verdana" w:cs="Times New Roman"/>
          <w:sz w:val="18"/>
          <w:szCs w:val="18"/>
        </w:rPr>
        <w:t>Dit onderdeel regelt de samenloop met het aanhangige wetsvoorstel dat eveneens voorziet in aanpassing van de geldigheidsduur van de verblijfsvergunning voor bepaalde tijd asiel.</w:t>
      </w:r>
    </w:p>
    <w:p w:rsidRPr="00B33455" w:rsidR="009834A6" w:rsidP="00DE41C8" w:rsidRDefault="009834A6" w14:paraId="1D575584" w14:textId="77777777">
      <w:pPr>
        <w:spacing w:after="0" w:line="240" w:lineRule="auto"/>
        <w:rPr>
          <w:rFonts w:ascii="Verdana" w:hAnsi="Verdana" w:cs="Times New Roman"/>
          <w:sz w:val="18"/>
          <w:szCs w:val="18"/>
        </w:rPr>
      </w:pPr>
    </w:p>
    <w:p w:rsidRPr="00B33455" w:rsidR="0087221C" w:rsidP="00DE41C8" w:rsidRDefault="0087221C" w14:paraId="5D699CDB" w14:textId="77777777">
      <w:pPr>
        <w:spacing w:after="0" w:line="240" w:lineRule="auto"/>
        <w:rPr>
          <w:rFonts w:ascii="Verdana" w:hAnsi="Verdana" w:cs="Times New Roman"/>
          <w:sz w:val="18"/>
          <w:szCs w:val="18"/>
        </w:rPr>
      </w:pPr>
    </w:p>
    <w:p w:rsidRPr="00B33455" w:rsidR="0087221C" w:rsidP="00DE41C8" w:rsidRDefault="0087221C" w14:paraId="789999CA" w14:textId="77777777">
      <w:pPr>
        <w:spacing w:after="0" w:line="240" w:lineRule="auto"/>
        <w:rPr>
          <w:rFonts w:ascii="Verdana" w:hAnsi="Verdana" w:cs="Times New Roman"/>
          <w:sz w:val="18"/>
          <w:szCs w:val="18"/>
        </w:rPr>
      </w:pPr>
    </w:p>
    <w:p w:rsidRPr="00B33455" w:rsidR="0087221C" w:rsidP="00DE41C8" w:rsidRDefault="0087221C" w14:paraId="226B4C78" w14:textId="77777777">
      <w:pPr>
        <w:spacing w:after="0" w:line="240" w:lineRule="auto"/>
        <w:rPr>
          <w:rFonts w:ascii="Verdana" w:hAnsi="Verdana" w:cs="Times New Roman"/>
          <w:sz w:val="18"/>
          <w:szCs w:val="18"/>
        </w:rPr>
      </w:pPr>
    </w:p>
    <w:p w:rsidRPr="00B33455" w:rsidR="0087221C" w:rsidP="00DE41C8" w:rsidRDefault="0087221C" w14:paraId="7475A41D" w14:textId="77777777">
      <w:pPr>
        <w:spacing w:after="0" w:line="240" w:lineRule="auto"/>
        <w:rPr>
          <w:rFonts w:ascii="Verdana" w:hAnsi="Verdana" w:cs="Times New Roman"/>
          <w:sz w:val="18"/>
          <w:szCs w:val="18"/>
        </w:rPr>
      </w:pPr>
    </w:p>
    <w:p w:rsidRPr="00B33455" w:rsidR="009834A6" w:rsidP="0087221C" w:rsidRDefault="009834A6" w14:paraId="64F71273" w14:textId="4B490D93">
      <w:pPr>
        <w:ind w:left="-993"/>
        <w:rPr>
          <w:rFonts w:ascii="Verdana" w:hAnsi="Verdana" w:cs="Times New Roman"/>
          <w:sz w:val="18"/>
          <w:szCs w:val="18"/>
        </w:rPr>
      </w:pPr>
      <w:r w:rsidRPr="00B33455">
        <w:rPr>
          <w:rFonts w:ascii="Verdana" w:hAnsi="Verdana" w:cs="Times New Roman"/>
          <w:sz w:val="18"/>
          <w:szCs w:val="18"/>
        </w:rPr>
        <w:lastRenderedPageBreak/>
        <w:t xml:space="preserve">Onderdeel </w:t>
      </w:r>
      <w:r w:rsidRPr="00B33455" w:rsidR="00B33455">
        <w:rPr>
          <w:rFonts w:ascii="Verdana" w:hAnsi="Verdana" w:cs="Times New Roman"/>
          <w:sz w:val="18"/>
          <w:szCs w:val="18"/>
        </w:rPr>
        <w:t>H</w:t>
      </w:r>
      <w:r w:rsidRPr="00B33455">
        <w:rPr>
          <w:rFonts w:ascii="Verdana" w:hAnsi="Verdana" w:cs="Times New Roman"/>
          <w:sz w:val="18"/>
          <w:szCs w:val="18"/>
        </w:rPr>
        <w:br/>
      </w:r>
      <w:r w:rsidRPr="00B33455">
        <w:rPr>
          <w:rFonts w:ascii="Verdana" w:hAnsi="Verdana" w:cs="Times New Roman"/>
          <w:sz w:val="18"/>
          <w:szCs w:val="18"/>
        </w:rPr>
        <w:br/>
        <w:t xml:space="preserve">Dit onderdeel </w:t>
      </w:r>
      <w:r w:rsidRPr="00B33455" w:rsidR="001242BC">
        <w:rPr>
          <w:rFonts w:ascii="Verdana" w:hAnsi="Verdana" w:cs="Times New Roman"/>
          <w:sz w:val="18"/>
          <w:szCs w:val="18"/>
        </w:rPr>
        <w:t>verbetert he</w:t>
      </w:r>
      <w:r w:rsidRPr="00B33455">
        <w:rPr>
          <w:rFonts w:ascii="Verdana" w:hAnsi="Verdana" w:cs="Times New Roman"/>
          <w:sz w:val="18"/>
          <w:szCs w:val="18"/>
        </w:rPr>
        <w:t>t samenloopartikel voor het gelijktijdig ingediende wetsvoorstel Wet invoering tweestatusstelsel.</w:t>
      </w:r>
      <w:r w:rsidRPr="00B33455">
        <w:rPr>
          <w:rStyle w:val="Voetnootmarkering"/>
          <w:rFonts w:ascii="Verdana" w:hAnsi="Verdana" w:cs="Times New Roman"/>
          <w:sz w:val="18"/>
          <w:szCs w:val="18"/>
        </w:rPr>
        <w:footnoteReference w:id="2"/>
      </w:r>
    </w:p>
    <w:p w:rsidRPr="00B33455" w:rsidR="00FA5E03" w:rsidP="0087221C" w:rsidRDefault="00FA5E03" w14:paraId="588D89FF" w14:textId="70909E12">
      <w:pPr>
        <w:spacing w:after="0" w:line="240" w:lineRule="auto"/>
        <w:ind w:left="-993"/>
        <w:rPr>
          <w:rFonts w:ascii="Verdana" w:hAnsi="Verdana" w:cs="Times New Roman"/>
          <w:sz w:val="18"/>
          <w:szCs w:val="18"/>
        </w:rPr>
      </w:pPr>
    </w:p>
    <w:p w:rsidRPr="00B33455" w:rsidR="00F07347" w:rsidP="0087221C" w:rsidRDefault="00F07347" w14:paraId="297B5507" w14:textId="77777777">
      <w:pPr>
        <w:spacing w:after="0" w:line="240" w:lineRule="auto"/>
        <w:ind w:left="-993"/>
        <w:rPr>
          <w:rFonts w:ascii="Verdana" w:hAnsi="Verdana" w:cs="Times New Roman"/>
          <w:sz w:val="18"/>
          <w:szCs w:val="18"/>
        </w:rPr>
      </w:pPr>
    </w:p>
    <w:p w:rsidRPr="00652D46" w:rsidR="004650DB" w:rsidP="0087221C" w:rsidRDefault="004650DB" w14:paraId="5EE0F703" w14:textId="2A2DE1E1">
      <w:pPr>
        <w:spacing w:after="0" w:line="240" w:lineRule="auto"/>
        <w:ind w:left="-993"/>
        <w:rPr>
          <w:rFonts w:ascii="Verdana" w:hAnsi="Verdana" w:cs="Times New Roman"/>
          <w:sz w:val="18"/>
          <w:szCs w:val="18"/>
        </w:rPr>
      </w:pPr>
      <w:r w:rsidRPr="00B33455">
        <w:rPr>
          <w:rFonts w:ascii="Verdana" w:hAnsi="Verdana" w:cs="Times New Roman"/>
          <w:sz w:val="18"/>
          <w:szCs w:val="18"/>
        </w:rPr>
        <w:t xml:space="preserve">De Minister van </w:t>
      </w:r>
      <w:r w:rsidRPr="00B33455" w:rsidR="00F07347">
        <w:rPr>
          <w:rFonts w:ascii="Verdana" w:hAnsi="Verdana" w:cs="Times New Roman"/>
          <w:sz w:val="18"/>
          <w:szCs w:val="18"/>
        </w:rPr>
        <w:t>Asiel en Migratie</w:t>
      </w:r>
      <w:r w:rsidRPr="00B33455">
        <w:rPr>
          <w:rFonts w:ascii="Verdana" w:hAnsi="Verdana" w:cs="Times New Roman"/>
          <w:sz w:val="18"/>
          <w:szCs w:val="18"/>
        </w:rPr>
        <w:t>,</w:t>
      </w:r>
      <w:r w:rsidRPr="00B33455" w:rsidR="00F07347">
        <w:rPr>
          <w:rFonts w:ascii="Verdana" w:hAnsi="Verdana" w:cs="Times New Roman"/>
          <w:sz w:val="18"/>
          <w:szCs w:val="18"/>
        </w:rPr>
        <w:br/>
      </w:r>
      <w:r w:rsidRPr="00B33455" w:rsidR="00F07347">
        <w:rPr>
          <w:rFonts w:ascii="Verdana" w:hAnsi="Verdana" w:cs="Times New Roman"/>
          <w:sz w:val="18"/>
          <w:szCs w:val="18"/>
        </w:rPr>
        <w:br/>
      </w:r>
      <w:r w:rsidRPr="00B33455" w:rsidR="00F07347">
        <w:rPr>
          <w:rFonts w:ascii="Verdana" w:hAnsi="Verdana" w:cs="Times New Roman"/>
          <w:sz w:val="18"/>
          <w:szCs w:val="18"/>
        </w:rPr>
        <w:br/>
      </w:r>
      <w:r w:rsidRPr="00B33455" w:rsidR="00F07347">
        <w:rPr>
          <w:rFonts w:ascii="Verdana" w:hAnsi="Verdana" w:cs="Times New Roman"/>
          <w:sz w:val="18"/>
          <w:szCs w:val="18"/>
        </w:rPr>
        <w:br/>
      </w:r>
      <w:r w:rsidRPr="00B33455" w:rsidR="00F07347">
        <w:rPr>
          <w:rFonts w:ascii="Verdana" w:hAnsi="Verdana" w:cs="Times New Roman"/>
          <w:sz w:val="18"/>
          <w:szCs w:val="18"/>
        </w:rPr>
        <w:br/>
        <w:t>M.H.M. Faber-van de Klashorst</w:t>
      </w:r>
    </w:p>
    <w:sectPr w:rsidRPr="00652D46" w:rsidR="004650DB" w:rsidSect="00652D46">
      <w:pgSz w:w="11907" w:h="16840" w:code="9"/>
      <w:pgMar w:top="1418" w:right="1418" w:bottom="1418" w:left="2552"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44EBC" w14:textId="77777777" w:rsidR="00797675" w:rsidRDefault="00797675" w:rsidP="00AF3889">
      <w:pPr>
        <w:spacing w:after="0" w:line="240" w:lineRule="auto"/>
      </w:pPr>
      <w:r>
        <w:separator/>
      </w:r>
    </w:p>
  </w:endnote>
  <w:endnote w:type="continuationSeparator" w:id="0">
    <w:p w14:paraId="47B7ED97" w14:textId="77777777" w:rsidR="00797675" w:rsidRDefault="00797675" w:rsidP="00AF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1C050" w14:textId="77777777" w:rsidR="00797675" w:rsidRDefault="00797675" w:rsidP="00AF3889">
      <w:pPr>
        <w:spacing w:after="0" w:line="240" w:lineRule="auto"/>
      </w:pPr>
      <w:r>
        <w:separator/>
      </w:r>
    </w:p>
  </w:footnote>
  <w:footnote w:type="continuationSeparator" w:id="0">
    <w:p w14:paraId="48D0AF66" w14:textId="77777777" w:rsidR="00797675" w:rsidRDefault="00797675" w:rsidP="00AF3889">
      <w:pPr>
        <w:spacing w:after="0" w:line="240" w:lineRule="auto"/>
      </w:pPr>
      <w:r>
        <w:continuationSeparator/>
      </w:r>
    </w:p>
  </w:footnote>
  <w:footnote w:id="1">
    <w:p w14:paraId="79DADED6" w14:textId="4D7B6009" w:rsidR="00C2052E" w:rsidRDefault="00C2052E">
      <w:pPr>
        <w:pStyle w:val="Voetnoottekst"/>
      </w:pPr>
      <w:r>
        <w:rPr>
          <w:rStyle w:val="Voetnootmarkering"/>
        </w:rPr>
        <w:footnoteRef/>
      </w:r>
      <w:r>
        <w:t xml:space="preserve"> </w:t>
      </w:r>
      <w:r w:rsidRPr="00C2052E">
        <w:t>Stb. 2025, 79.</w:t>
      </w:r>
    </w:p>
  </w:footnote>
  <w:footnote w:id="2">
    <w:p w14:paraId="758BAE39" w14:textId="77777777" w:rsidR="009834A6" w:rsidRPr="007776C1" w:rsidRDefault="009834A6" w:rsidP="009834A6">
      <w:pPr>
        <w:pStyle w:val="Voetnoottekst"/>
        <w:rPr>
          <w:rFonts w:ascii="Times New Roman" w:hAnsi="Times New Roman" w:cs="Times New Roman"/>
        </w:rPr>
      </w:pPr>
      <w:r w:rsidRPr="007776C1">
        <w:rPr>
          <w:rStyle w:val="Voetnootmarkering"/>
          <w:rFonts w:ascii="Times New Roman" w:hAnsi="Times New Roman" w:cs="Times New Roman"/>
        </w:rPr>
        <w:footnoteRef/>
      </w:r>
      <w:r w:rsidRPr="007776C1">
        <w:rPr>
          <w:rFonts w:ascii="Times New Roman" w:hAnsi="Times New Roman" w:cs="Times New Roman"/>
        </w:rPr>
        <w:t xml:space="preserve"> </w:t>
      </w:r>
      <w:r w:rsidRPr="007776C1">
        <w:rPr>
          <w:rFonts w:ascii="Times New Roman" w:hAnsi="Times New Roman" w:cs="Times New Roman"/>
        </w:rPr>
        <w:t>Cfm. Aanwijzing voor de regelgeving 5.68.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4B9"/>
    <w:multiLevelType w:val="hybridMultilevel"/>
    <w:tmpl w:val="ADE24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5730E2"/>
    <w:multiLevelType w:val="hybridMultilevel"/>
    <w:tmpl w:val="F9967DAE"/>
    <w:lvl w:ilvl="0" w:tplc="618A4D0A">
      <w:start w:val="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AB1791"/>
    <w:multiLevelType w:val="hybridMultilevel"/>
    <w:tmpl w:val="6AF6EC24"/>
    <w:lvl w:ilvl="0" w:tplc="A8869090">
      <w:start w:val="3"/>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4499F"/>
    <w:multiLevelType w:val="hybridMultilevel"/>
    <w:tmpl w:val="E8084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6B6462"/>
    <w:multiLevelType w:val="hybridMultilevel"/>
    <w:tmpl w:val="57DE7C06"/>
    <w:lvl w:ilvl="0" w:tplc="C32E43E6">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2D28B8"/>
    <w:multiLevelType w:val="hybridMultilevel"/>
    <w:tmpl w:val="CDE459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9607FB"/>
    <w:multiLevelType w:val="hybridMultilevel"/>
    <w:tmpl w:val="912A9C40"/>
    <w:lvl w:ilvl="0" w:tplc="7F64C77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4045DF8"/>
    <w:multiLevelType w:val="hybridMultilevel"/>
    <w:tmpl w:val="5428186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826875"/>
    <w:multiLevelType w:val="hybridMultilevel"/>
    <w:tmpl w:val="0F126A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5F83170"/>
    <w:multiLevelType w:val="hybridMultilevel"/>
    <w:tmpl w:val="EC52B6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98A3D7C"/>
    <w:multiLevelType w:val="hybridMultilevel"/>
    <w:tmpl w:val="D76CDD8A"/>
    <w:lvl w:ilvl="0" w:tplc="FEAE19E6">
      <w:start w:val="13"/>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8437918">
    <w:abstractNumId w:val="9"/>
  </w:num>
  <w:num w:numId="2" w16cid:durableId="1188905500">
    <w:abstractNumId w:val="3"/>
  </w:num>
  <w:num w:numId="3" w16cid:durableId="503590123">
    <w:abstractNumId w:val="5"/>
  </w:num>
  <w:num w:numId="4" w16cid:durableId="2035227531">
    <w:abstractNumId w:val="0"/>
  </w:num>
  <w:num w:numId="5" w16cid:durableId="1674262875">
    <w:abstractNumId w:val="8"/>
  </w:num>
  <w:num w:numId="6" w16cid:durableId="165630108">
    <w:abstractNumId w:val="6"/>
  </w:num>
  <w:num w:numId="7" w16cid:durableId="160396711">
    <w:abstractNumId w:val="2"/>
  </w:num>
  <w:num w:numId="8" w16cid:durableId="1961304435">
    <w:abstractNumId w:val="4"/>
  </w:num>
  <w:num w:numId="9" w16cid:durableId="880751073">
    <w:abstractNumId w:val="1"/>
  </w:num>
  <w:num w:numId="10" w16cid:durableId="1316254070">
    <w:abstractNumId w:val="10"/>
  </w:num>
  <w:num w:numId="11" w16cid:durableId="3888476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NotTrackFormatting/>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F7"/>
    <w:rsid w:val="000010FB"/>
    <w:rsid w:val="000033CD"/>
    <w:rsid w:val="00007064"/>
    <w:rsid w:val="00033400"/>
    <w:rsid w:val="000352AE"/>
    <w:rsid w:val="00035981"/>
    <w:rsid w:val="00053A5E"/>
    <w:rsid w:val="00073D5F"/>
    <w:rsid w:val="000A030F"/>
    <w:rsid w:val="000B0A0D"/>
    <w:rsid w:val="000D2D87"/>
    <w:rsid w:val="000E1D02"/>
    <w:rsid w:val="001061EC"/>
    <w:rsid w:val="001242BC"/>
    <w:rsid w:val="00136169"/>
    <w:rsid w:val="00141DB6"/>
    <w:rsid w:val="00143ACF"/>
    <w:rsid w:val="0015610E"/>
    <w:rsid w:val="00156D7D"/>
    <w:rsid w:val="001765FB"/>
    <w:rsid w:val="001848B9"/>
    <w:rsid w:val="001A54F7"/>
    <w:rsid w:val="001E6A24"/>
    <w:rsid w:val="00205544"/>
    <w:rsid w:val="00237988"/>
    <w:rsid w:val="00257CCE"/>
    <w:rsid w:val="0028182E"/>
    <w:rsid w:val="00282A94"/>
    <w:rsid w:val="002A0AEC"/>
    <w:rsid w:val="002A6389"/>
    <w:rsid w:val="002D4293"/>
    <w:rsid w:val="002E16ED"/>
    <w:rsid w:val="002F5F92"/>
    <w:rsid w:val="00317934"/>
    <w:rsid w:val="0032483D"/>
    <w:rsid w:val="00336C75"/>
    <w:rsid w:val="00350B68"/>
    <w:rsid w:val="00370467"/>
    <w:rsid w:val="003C269B"/>
    <w:rsid w:val="003C5E17"/>
    <w:rsid w:val="003D1F6B"/>
    <w:rsid w:val="004075B5"/>
    <w:rsid w:val="00412ED0"/>
    <w:rsid w:val="00423CD4"/>
    <w:rsid w:val="004650DB"/>
    <w:rsid w:val="00482103"/>
    <w:rsid w:val="00492EF7"/>
    <w:rsid w:val="00493DEA"/>
    <w:rsid w:val="004A20D3"/>
    <w:rsid w:val="00543514"/>
    <w:rsid w:val="00593C5E"/>
    <w:rsid w:val="005A1478"/>
    <w:rsid w:val="005C4A97"/>
    <w:rsid w:val="005E0AF0"/>
    <w:rsid w:val="00634421"/>
    <w:rsid w:val="00652D46"/>
    <w:rsid w:val="00673003"/>
    <w:rsid w:val="00674BEE"/>
    <w:rsid w:val="0068421A"/>
    <w:rsid w:val="006B004B"/>
    <w:rsid w:val="006F2672"/>
    <w:rsid w:val="00710E56"/>
    <w:rsid w:val="00727437"/>
    <w:rsid w:val="007776C1"/>
    <w:rsid w:val="00781EA9"/>
    <w:rsid w:val="00797675"/>
    <w:rsid w:val="007B0174"/>
    <w:rsid w:val="007C53DA"/>
    <w:rsid w:val="007C6792"/>
    <w:rsid w:val="00817E18"/>
    <w:rsid w:val="0087221C"/>
    <w:rsid w:val="008B3802"/>
    <w:rsid w:val="008B77CD"/>
    <w:rsid w:val="008C26A8"/>
    <w:rsid w:val="008E30A4"/>
    <w:rsid w:val="008E3413"/>
    <w:rsid w:val="008E4CE7"/>
    <w:rsid w:val="00903B25"/>
    <w:rsid w:val="00916FAB"/>
    <w:rsid w:val="00945B98"/>
    <w:rsid w:val="0094713F"/>
    <w:rsid w:val="00962CB2"/>
    <w:rsid w:val="00972AC6"/>
    <w:rsid w:val="009834A6"/>
    <w:rsid w:val="009B53FB"/>
    <w:rsid w:val="009E740E"/>
    <w:rsid w:val="009F11B4"/>
    <w:rsid w:val="00A17648"/>
    <w:rsid w:val="00A21AEE"/>
    <w:rsid w:val="00A3349D"/>
    <w:rsid w:val="00A55AC0"/>
    <w:rsid w:val="00AA1DD1"/>
    <w:rsid w:val="00AF3889"/>
    <w:rsid w:val="00B06701"/>
    <w:rsid w:val="00B33455"/>
    <w:rsid w:val="00B42552"/>
    <w:rsid w:val="00B45FE6"/>
    <w:rsid w:val="00B660C7"/>
    <w:rsid w:val="00B70DAB"/>
    <w:rsid w:val="00B82CD9"/>
    <w:rsid w:val="00BC0D96"/>
    <w:rsid w:val="00BE2269"/>
    <w:rsid w:val="00BE34EF"/>
    <w:rsid w:val="00BE53B4"/>
    <w:rsid w:val="00BF5925"/>
    <w:rsid w:val="00C2052E"/>
    <w:rsid w:val="00C3512C"/>
    <w:rsid w:val="00C42495"/>
    <w:rsid w:val="00C507D0"/>
    <w:rsid w:val="00C546E5"/>
    <w:rsid w:val="00C678C9"/>
    <w:rsid w:val="00C741D5"/>
    <w:rsid w:val="00D149FE"/>
    <w:rsid w:val="00D221C3"/>
    <w:rsid w:val="00D43D53"/>
    <w:rsid w:val="00D57A30"/>
    <w:rsid w:val="00DD519A"/>
    <w:rsid w:val="00DE41C8"/>
    <w:rsid w:val="00DF34EC"/>
    <w:rsid w:val="00E8392F"/>
    <w:rsid w:val="00E94B5A"/>
    <w:rsid w:val="00E9684F"/>
    <w:rsid w:val="00E97C20"/>
    <w:rsid w:val="00EA47FF"/>
    <w:rsid w:val="00EB25EE"/>
    <w:rsid w:val="00EB6499"/>
    <w:rsid w:val="00ED7BF8"/>
    <w:rsid w:val="00EE2ACE"/>
    <w:rsid w:val="00EF1B8E"/>
    <w:rsid w:val="00F06C0D"/>
    <w:rsid w:val="00F07347"/>
    <w:rsid w:val="00F562E7"/>
    <w:rsid w:val="00F803D4"/>
    <w:rsid w:val="00F82355"/>
    <w:rsid w:val="00F959A9"/>
    <w:rsid w:val="00FA5E03"/>
    <w:rsid w:val="00FE3E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5C5E9"/>
  <w15:chartTrackingRefBased/>
  <w15:docId w15:val="{02F8D968-21C0-4152-976C-41DB4720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2EF7"/>
    <w:rPr>
      <w:rFonts w:asciiTheme="minorHAnsi" w:hAnsiTheme="minorHAnsi"/>
      <w:kern w:val="0"/>
      <w:sz w:val="22"/>
      <w:lang w:val="nl-NL"/>
      <w14:ligatures w14:val="none"/>
    </w:rPr>
  </w:style>
  <w:style w:type="paragraph" w:styleId="Kop1">
    <w:name w:val="heading 1"/>
    <w:basedOn w:val="Standaard"/>
    <w:link w:val="Kop1Char"/>
    <w:uiPriority w:val="9"/>
    <w:qFormat/>
    <w:rsid w:val="00E8392F"/>
    <w:pPr>
      <w:spacing w:after="0" w:line="240" w:lineRule="auto"/>
      <w:outlineLvl w:val="0"/>
    </w:pPr>
    <w:rPr>
      <w:rFonts w:ascii="Times New Roman" w:hAnsi="Times New Roman" w:cs="Times New Roman"/>
      <w:b/>
      <w:bCs/>
      <w:sz w:val="24"/>
      <w:szCs w:val="24"/>
    </w:rPr>
  </w:style>
  <w:style w:type="paragraph" w:styleId="Kop2">
    <w:name w:val="heading 2"/>
    <w:basedOn w:val="Standaard"/>
    <w:next w:val="Standaard"/>
    <w:link w:val="Kop2Char"/>
    <w:uiPriority w:val="9"/>
    <w:unhideWhenUsed/>
    <w:qFormat/>
    <w:rsid w:val="00E8392F"/>
    <w:pPr>
      <w:spacing w:after="0" w:line="240" w:lineRule="auto"/>
      <w:outlineLvl w:val="1"/>
    </w:pPr>
    <w:rPr>
      <w:rFonts w:ascii="Times New Roman" w:hAnsi="Times New Roman" w:cs="Times New Roman"/>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92EF7"/>
    <w:pPr>
      <w:autoSpaceDE w:val="0"/>
      <w:autoSpaceDN w:val="0"/>
      <w:adjustRightInd w:val="0"/>
      <w:spacing w:after="0" w:line="240" w:lineRule="auto"/>
    </w:pPr>
    <w:rPr>
      <w:rFonts w:ascii="LGCLC P+ Univers" w:eastAsia="Times New Roman" w:hAnsi="LGCLC P+ Univers" w:cs="LGCLC P+ Univers"/>
      <w:color w:val="000000"/>
      <w:kern w:val="0"/>
      <w:sz w:val="24"/>
      <w:szCs w:val="24"/>
      <w:lang w:val="nl-NL" w:eastAsia="nl-NL"/>
      <w14:ligatures w14:val="none"/>
    </w:rPr>
  </w:style>
  <w:style w:type="character" w:customStyle="1" w:styleId="eop">
    <w:name w:val="eop"/>
    <w:basedOn w:val="Standaardalinea-lettertype"/>
    <w:rsid w:val="00492EF7"/>
  </w:style>
  <w:style w:type="character" w:customStyle="1" w:styleId="Kop1Char">
    <w:name w:val="Kop 1 Char"/>
    <w:basedOn w:val="Standaardalinea-lettertype"/>
    <w:link w:val="Kop1"/>
    <w:uiPriority w:val="9"/>
    <w:rsid w:val="00E8392F"/>
    <w:rPr>
      <w:rFonts w:ascii="Times New Roman" w:hAnsi="Times New Roman" w:cs="Times New Roman"/>
      <w:b/>
      <w:bCs/>
      <w:kern w:val="0"/>
      <w:sz w:val="24"/>
      <w:szCs w:val="24"/>
      <w:lang w:val="nl-NL"/>
      <w14:ligatures w14:val="none"/>
    </w:rPr>
  </w:style>
  <w:style w:type="character" w:styleId="Hyperlink">
    <w:name w:val="Hyperlink"/>
    <w:basedOn w:val="Standaardalinea-lettertype"/>
    <w:uiPriority w:val="99"/>
    <w:unhideWhenUsed/>
    <w:rsid w:val="00423CD4"/>
    <w:rPr>
      <w:color w:val="0000FF"/>
      <w:u w:val="single"/>
    </w:rPr>
  </w:style>
  <w:style w:type="paragraph" w:styleId="Koptekst">
    <w:name w:val="header"/>
    <w:basedOn w:val="Standaard"/>
    <w:link w:val="KoptekstChar"/>
    <w:uiPriority w:val="99"/>
    <w:unhideWhenUsed/>
    <w:rsid w:val="00AF38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3889"/>
    <w:rPr>
      <w:rFonts w:asciiTheme="minorHAnsi" w:hAnsiTheme="minorHAnsi"/>
      <w:kern w:val="0"/>
      <w:sz w:val="22"/>
      <w:lang w:val="nl-NL"/>
      <w14:ligatures w14:val="none"/>
    </w:rPr>
  </w:style>
  <w:style w:type="paragraph" w:styleId="Voettekst">
    <w:name w:val="footer"/>
    <w:basedOn w:val="Standaard"/>
    <w:link w:val="VoettekstChar"/>
    <w:uiPriority w:val="99"/>
    <w:unhideWhenUsed/>
    <w:rsid w:val="00AF38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3889"/>
    <w:rPr>
      <w:rFonts w:asciiTheme="minorHAnsi" w:hAnsiTheme="minorHAnsi"/>
      <w:kern w:val="0"/>
      <w:sz w:val="22"/>
      <w:lang w:val="nl-NL"/>
      <w14:ligatures w14:val="none"/>
    </w:rPr>
  </w:style>
  <w:style w:type="paragraph" w:styleId="Lijstalinea">
    <w:name w:val="List Paragraph"/>
    <w:basedOn w:val="Standaard"/>
    <w:uiPriority w:val="34"/>
    <w:qFormat/>
    <w:rsid w:val="00370467"/>
    <w:pPr>
      <w:ind w:left="720"/>
      <w:contextualSpacing/>
    </w:pPr>
  </w:style>
  <w:style w:type="character" w:styleId="Verwijzingopmerking">
    <w:name w:val="annotation reference"/>
    <w:basedOn w:val="Standaardalinea-lettertype"/>
    <w:uiPriority w:val="99"/>
    <w:semiHidden/>
    <w:unhideWhenUsed/>
    <w:rsid w:val="00E9684F"/>
    <w:rPr>
      <w:sz w:val="16"/>
      <w:szCs w:val="16"/>
    </w:rPr>
  </w:style>
  <w:style w:type="paragraph" w:styleId="Tekstopmerking">
    <w:name w:val="annotation text"/>
    <w:basedOn w:val="Standaard"/>
    <w:link w:val="TekstopmerkingChar"/>
    <w:uiPriority w:val="99"/>
    <w:unhideWhenUsed/>
    <w:rsid w:val="00E9684F"/>
    <w:pPr>
      <w:spacing w:line="240" w:lineRule="auto"/>
    </w:pPr>
    <w:rPr>
      <w:sz w:val="20"/>
      <w:szCs w:val="20"/>
    </w:rPr>
  </w:style>
  <w:style w:type="character" w:customStyle="1" w:styleId="TekstopmerkingChar">
    <w:name w:val="Tekst opmerking Char"/>
    <w:basedOn w:val="Standaardalinea-lettertype"/>
    <w:link w:val="Tekstopmerking"/>
    <w:uiPriority w:val="99"/>
    <w:rsid w:val="00E9684F"/>
    <w:rPr>
      <w:rFonts w:asciiTheme="minorHAnsi" w:hAnsiTheme="minorHAnsi"/>
      <w:kern w:val="0"/>
      <w:sz w:val="20"/>
      <w:szCs w:val="20"/>
      <w:lang w:val="nl-NL"/>
      <w14:ligatures w14:val="none"/>
    </w:rPr>
  </w:style>
  <w:style w:type="paragraph" w:styleId="Onderwerpvanopmerking">
    <w:name w:val="annotation subject"/>
    <w:basedOn w:val="Tekstopmerking"/>
    <w:next w:val="Tekstopmerking"/>
    <w:link w:val="OnderwerpvanopmerkingChar"/>
    <w:uiPriority w:val="99"/>
    <w:semiHidden/>
    <w:unhideWhenUsed/>
    <w:rsid w:val="00E9684F"/>
    <w:rPr>
      <w:b/>
      <w:bCs/>
    </w:rPr>
  </w:style>
  <w:style w:type="character" w:customStyle="1" w:styleId="OnderwerpvanopmerkingChar">
    <w:name w:val="Onderwerp van opmerking Char"/>
    <w:basedOn w:val="TekstopmerkingChar"/>
    <w:link w:val="Onderwerpvanopmerking"/>
    <w:uiPriority w:val="99"/>
    <w:semiHidden/>
    <w:rsid w:val="00E9684F"/>
    <w:rPr>
      <w:rFonts w:asciiTheme="minorHAnsi" w:hAnsiTheme="minorHAnsi"/>
      <w:b/>
      <w:bCs/>
      <w:kern w:val="0"/>
      <w:sz w:val="20"/>
      <w:szCs w:val="20"/>
      <w:lang w:val="nl-NL"/>
      <w14:ligatures w14:val="none"/>
    </w:rPr>
  </w:style>
  <w:style w:type="character" w:styleId="Onopgelostemelding">
    <w:name w:val="Unresolved Mention"/>
    <w:basedOn w:val="Standaardalinea-lettertype"/>
    <w:uiPriority w:val="99"/>
    <w:semiHidden/>
    <w:unhideWhenUsed/>
    <w:rsid w:val="00E9684F"/>
    <w:rPr>
      <w:color w:val="605E5C"/>
      <w:shd w:val="clear" w:color="auto" w:fill="E1DFDD"/>
    </w:rPr>
  </w:style>
  <w:style w:type="paragraph" w:styleId="Geenafstand">
    <w:name w:val="No Spacing"/>
    <w:uiPriority w:val="1"/>
    <w:qFormat/>
    <w:rsid w:val="00BF5925"/>
    <w:pPr>
      <w:spacing w:after="0" w:line="240" w:lineRule="auto"/>
    </w:pPr>
    <w:rPr>
      <w:rFonts w:asciiTheme="minorHAnsi" w:hAnsiTheme="minorHAnsi"/>
      <w:kern w:val="0"/>
      <w:sz w:val="22"/>
      <w:lang w:val="nl-NL"/>
      <w14:ligatures w14:val="none"/>
    </w:rPr>
  </w:style>
  <w:style w:type="paragraph" w:styleId="Voetnoottekst">
    <w:name w:val="footnote text"/>
    <w:basedOn w:val="Standaard"/>
    <w:link w:val="VoetnoottekstChar"/>
    <w:uiPriority w:val="99"/>
    <w:semiHidden/>
    <w:unhideWhenUsed/>
    <w:rsid w:val="00D43D5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43D53"/>
    <w:rPr>
      <w:rFonts w:asciiTheme="minorHAnsi" w:hAnsiTheme="minorHAnsi"/>
      <w:kern w:val="0"/>
      <w:sz w:val="20"/>
      <w:szCs w:val="20"/>
      <w:lang w:val="nl-NL"/>
      <w14:ligatures w14:val="none"/>
    </w:rPr>
  </w:style>
  <w:style w:type="character" w:styleId="Voetnootmarkering">
    <w:name w:val="footnote reference"/>
    <w:basedOn w:val="Standaardalinea-lettertype"/>
    <w:uiPriority w:val="99"/>
    <w:semiHidden/>
    <w:unhideWhenUsed/>
    <w:rsid w:val="00D43D53"/>
    <w:rPr>
      <w:vertAlign w:val="superscript"/>
    </w:rPr>
  </w:style>
  <w:style w:type="paragraph" w:styleId="Revisie">
    <w:name w:val="Revision"/>
    <w:hidden/>
    <w:uiPriority w:val="99"/>
    <w:semiHidden/>
    <w:rsid w:val="000010FB"/>
    <w:pPr>
      <w:spacing w:after="0" w:line="240" w:lineRule="auto"/>
    </w:pPr>
    <w:rPr>
      <w:rFonts w:asciiTheme="minorHAnsi" w:hAnsiTheme="minorHAnsi"/>
      <w:kern w:val="0"/>
      <w:sz w:val="22"/>
      <w:lang w:val="nl-NL"/>
      <w14:ligatures w14:val="none"/>
    </w:rPr>
  </w:style>
  <w:style w:type="character" w:customStyle="1" w:styleId="Kop2Char">
    <w:name w:val="Kop 2 Char"/>
    <w:basedOn w:val="Standaardalinea-lettertype"/>
    <w:link w:val="Kop2"/>
    <w:uiPriority w:val="9"/>
    <w:rsid w:val="00E8392F"/>
    <w:rPr>
      <w:rFonts w:ascii="Times New Roman" w:hAnsi="Times New Roman" w:cs="Times New Roman"/>
      <w:b/>
      <w:bCs/>
      <w:kern w:val="0"/>
      <w:sz w:val="24"/>
      <w:szCs w:val="24"/>
      <w:lang w:val="nl-NL"/>
      <w14:ligatures w14:val="none"/>
    </w:rPr>
  </w:style>
  <w:style w:type="table" w:styleId="Tabelraster">
    <w:name w:val="Table Grid"/>
    <w:basedOn w:val="Standaardtabel"/>
    <w:uiPriority w:val="39"/>
    <w:rsid w:val="00947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53837">
      <w:bodyDiv w:val="1"/>
      <w:marLeft w:val="0"/>
      <w:marRight w:val="0"/>
      <w:marTop w:val="0"/>
      <w:marBottom w:val="0"/>
      <w:divBdr>
        <w:top w:val="none" w:sz="0" w:space="0" w:color="auto"/>
        <w:left w:val="none" w:sz="0" w:space="0" w:color="auto"/>
        <w:bottom w:val="none" w:sz="0" w:space="0" w:color="auto"/>
        <w:right w:val="none" w:sz="0" w:space="0" w:color="auto"/>
      </w:divBdr>
      <w:divsChild>
        <w:div w:id="1558324891">
          <w:marLeft w:val="0"/>
          <w:marRight w:val="0"/>
          <w:marTop w:val="0"/>
          <w:marBottom w:val="0"/>
          <w:divBdr>
            <w:top w:val="none" w:sz="0" w:space="0" w:color="auto"/>
            <w:left w:val="none" w:sz="0" w:space="0" w:color="auto"/>
            <w:bottom w:val="none" w:sz="0" w:space="0" w:color="auto"/>
            <w:right w:val="none" w:sz="0" w:space="0" w:color="auto"/>
          </w:divBdr>
        </w:div>
        <w:div w:id="347827795">
          <w:marLeft w:val="0"/>
          <w:marRight w:val="0"/>
          <w:marTop w:val="0"/>
          <w:marBottom w:val="0"/>
          <w:divBdr>
            <w:top w:val="none" w:sz="0" w:space="0" w:color="auto"/>
            <w:left w:val="none" w:sz="0" w:space="0" w:color="auto"/>
            <w:bottom w:val="none" w:sz="0" w:space="0" w:color="auto"/>
            <w:right w:val="none" w:sz="0" w:space="0" w:color="auto"/>
          </w:divBdr>
        </w:div>
      </w:divsChild>
    </w:div>
    <w:div w:id="684865605">
      <w:bodyDiv w:val="1"/>
      <w:marLeft w:val="0"/>
      <w:marRight w:val="0"/>
      <w:marTop w:val="0"/>
      <w:marBottom w:val="0"/>
      <w:divBdr>
        <w:top w:val="none" w:sz="0" w:space="0" w:color="auto"/>
        <w:left w:val="none" w:sz="0" w:space="0" w:color="auto"/>
        <w:bottom w:val="none" w:sz="0" w:space="0" w:color="auto"/>
        <w:right w:val="none" w:sz="0" w:space="0" w:color="auto"/>
      </w:divBdr>
    </w:div>
    <w:div w:id="970129594">
      <w:bodyDiv w:val="1"/>
      <w:marLeft w:val="0"/>
      <w:marRight w:val="0"/>
      <w:marTop w:val="0"/>
      <w:marBottom w:val="0"/>
      <w:divBdr>
        <w:top w:val="none" w:sz="0" w:space="0" w:color="auto"/>
        <w:left w:val="none" w:sz="0" w:space="0" w:color="auto"/>
        <w:bottom w:val="none" w:sz="0" w:space="0" w:color="auto"/>
        <w:right w:val="none" w:sz="0" w:space="0" w:color="auto"/>
      </w:divBdr>
    </w:div>
    <w:div w:id="1028943848">
      <w:bodyDiv w:val="1"/>
      <w:marLeft w:val="0"/>
      <w:marRight w:val="0"/>
      <w:marTop w:val="0"/>
      <w:marBottom w:val="0"/>
      <w:divBdr>
        <w:top w:val="none" w:sz="0" w:space="0" w:color="auto"/>
        <w:left w:val="none" w:sz="0" w:space="0" w:color="auto"/>
        <w:bottom w:val="none" w:sz="0" w:space="0" w:color="auto"/>
        <w:right w:val="none" w:sz="0" w:space="0" w:color="auto"/>
      </w:divBdr>
    </w:div>
    <w:div w:id="1278562328">
      <w:bodyDiv w:val="1"/>
      <w:marLeft w:val="0"/>
      <w:marRight w:val="0"/>
      <w:marTop w:val="0"/>
      <w:marBottom w:val="0"/>
      <w:divBdr>
        <w:top w:val="none" w:sz="0" w:space="0" w:color="auto"/>
        <w:left w:val="none" w:sz="0" w:space="0" w:color="auto"/>
        <w:bottom w:val="none" w:sz="0" w:space="0" w:color="auto"/>
        <w:right w:val="none" w:sz="0" w:space="0" w:color="auto"/>
      </w:divBdr>
      <w:divsChild>
        <w:div w:id="554005034">
          <w:marLeft w:val="0"/>
          <w:marRight w:val="0"/>
          <w:marTop w:val="0"/>
          <w:marBottom w:val="0"/>
          <w:divBdr>
            <w:top w:val="none" w:sz="0" w:space="0" w:color="auto"/>
            <w:left w:val="none" w:sz="0" w:space="0" w:color="auto"/>
            <w:bottom w:val="none" w:sz="0" w:space="0" w:color="auto"/>
            <w:right w:val="none" w:sz="0" w:space="0" w:color="auto"/>
          </w:divBdr>
        </w:div>
        <w:div w:id="1735355725">
          <w:marLeft w:val="0"/>
          <w:marRight w:val="0"/>
          <w:marTop w:val="0"/>
          <w:marBottom w:val="0"/>
          <w:divBdr>
            <w:top w:val="none" w:sz="0" w:space="0" w:color="auto"/>
            <w:left w:val="none" w:sz="0" w:space="0" w:color="auto"/>
            <w:bottom w:val="none" w:sz="0" w:space="0" w:color="auto"/>
            <w:right w:val="none" w:sz="0" w:space="0" w:color="auto"/>
          </w:divBdr>
        </w:div>
      </w:divsChild>
    </w:div>
    <w:div w:id="1430661439">
      <w:bodyDiv w:val="1"/>
      <w:marLeft w:val="0"/>
      <w:marRight w:val="0"/>
      <w:marTop w:val="0"/>
      <w:marBottom w:val="0"/>
      <w:divBdr>
        <w:top w:val="none" w:sz="0" w:space="0" w:color="auto"/>
        <w:left w:val="none" w:sz="0" w:space="0" w:color="auto"/>
        <w:bottom w:val="none" w:sz="0" w:space="0" w:color="auto"/>
        <w:right w:val="none" w:sz="0" w:space="0" w:color="auto"/>
      </w:divBdr>
    </w:div>
    <w:div w:id="1643382985">
      <w:bodyDiv w:val="1"/>
      <w:marLeft w:val="0"/>
      <w:marRight w:val="0"/>
      <w:marTop w:val="0"/>
      <w:marBottom w:val="0"/>
      <w:divBdr>
        <w:top w:val="none" w:sz="0" w:space="0" w:color="auto"/>
        <w:left w:val="none" w:sz="0" w:space="0" w:color="auto"/>
        <w:bottom w:val="none" w:sz="0" w:space="0" w:color="auto"/>
        <w:right w:val="none" w:sz="0" w:space="0" w:color="auto"/>
      </w:divBdr>
    </w:div>
    <w:div w:id="1911453520">
      <w:bodyDiv w:val="1"/>
      <w:marLeft w:val="0"/>
      <w:marRight w:val="0"/>
      <w:marTop w:val="0"/>
      <w:marBottom w:val="0"/>
      <w:divBdr>
        <w:top w:val="none" w:sz="0" w:space="0" w:color="auto"/>
        <w:left w:val="none" w:sz="0" w:space="0" w:color="auto"/>
        <w:bottom w:val="none" w:sz="0" w:space="0" w:color="auto"/>
        <w:right w:val="none" w:sz="0" w:space="0" w:color="auto"/>
      </w:divBdr>
    </w:div>
    <w:div w:id="203758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1269</ap:Words>
  <ap:Characters>6985</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2025-05-27T19:22:00.0000000Z</dcterms:created>
  <dcterms:modified xsi:type="dcterms:W3CDTF">2025-05-27T19:22:00.0000000Z</dcterms:modified>
  <version/>
  <category/>
</coreProperties>
</file>