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05587" w14:paraId="1A320970" w14:textId="77777777">
        <w:tc>
          <w:tcPr>
            <w:tcW w:w="6733" w:type="dxa"/>
            <w:gridSpan w:val="2"/>
            <w:tcBorders>
              <w:top w:val="nil"/>
              <w:left w:val="nil"/>
              <w:bottom w:val="nil"/>
              <w:right w:val="nil"/>
            </w:tcBorders>
            <w:vAlign w:val="center"/>
          </w:tcPr>
          <w:p w:rsidR="00997775" w:rsidP="00710A7A" w:rsidRDefault="00997775" w14:paraId="0DC1BD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96A48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05587" w14:paraId="0F97C8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A0CAFB" w14:textId="77777777">
            <w:r w:rsidRPr="008B0CC5">
              <w:t xml:space="preserve">Vergaderjaar </w:t>
            </w:r>
            <w:r w:rsidR="00AC6B87">
              <w:t>2024-2025</w:t>
            </w:r>
          </w:p>
        </w:tc>
      </w:tr>
      <w:tr w:rsidR="00997775" w:rsidTr="00105587" w14:paraId="09E4DBFD" w14:textId="77777777">
        <w:trPr>
          <w:cantSplit/>
        </w:trPr>
        <w:tc>
          <w:tcPr>
            <w:tcW w:w="10985" w:type="dxa"/>
            <w:gridSpan w:val="3"/>
            <w:tcBorders>
              <w:top w:val="nil"/>
              <w:left w:val="nil"/>
              <w:bottom w:val="nil"/>
              <w:right w:val="nil"/>
            </w:tcBorders>
          </w:tcPr>
          <w:p w:rsidR="00997775" w:rsidRDefault="00997775" w14:paraId="4D066887" w14:textId="77777777"/>
        </w:tc>
      </w:tr>
      <w:tr w:rsidR="00997775" w:rsidTr="00105587" w14:paraId="1CE9DDA2" w14:textId="77777777">
        <w:trPr>
          <w:cantSplit/>
        </w:trPr>
        <w:tc>
          <w:tcPr>
            <w:tcW w:w="10985" w:type="dxa"/>
            <w:gridSpan w:val="3"/>
            <w:tcBorders>
              <w:top w:val="nil"/>
              <w:left w:val="nil"/>
              <w:bottom w:val="single" w:color="auto" w:sz="4" w:space="0"/>
              <w:right w:val="nil"/>
            </w:tcBorders>
          </w:tcPr>
          <w:p w:rsidR="00997775" w:rsidRDefault="00997775" w14:paraId="2BD81D54" w14:textId="77777777"/>
        </w:tc>
      </w:tr>
      <w:tr w:rsidR="00997775" w:rsidTr="00105587" w14:paraId="37434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E85995" w14:textId="77777777"/>
        </w:tc>
        <w:tc>
          <w:tcPr>
            <w:tcW w:w="7654" w:type="dxa"/>
            <w:gridSpan w:val="2"/>
          </w:tcPr>
          <w:p w:rsidR="00997775" w:rsidRDefault="00997775" w14:paraId="36C178C7" w14:textId="77777777"/>
        </w:tc>
      </w:tr>
      <w:tr w:rsidR="00105587" w:rsidTr="00105587" w14:paraId="458F9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2B153877" w14:textId="108F2CC3">
            <w:pPr>
              <w:rPr>
                <w:b/>
              </w:rPr>
            </w:pPr>
            <w:r>
              <w:rPr>
                <w:b/>
              </w:rPr>
              <w:t>29 279</w:t>
            </w:r>
          </w:p>
        </w:tc>
        <w:tc>
          <w:tcPr>
            <w:tcW w:w="7654" w:type="dxa"/>
            <w:gridSpan w:val="2"/>
          </w:tcPr>
          <w:p w:rsidR="00105587" w:rsidP="00105587" w:rsidRDefault="00105587" w14:paraId="6823EEDE" w14:textId="39894560">
            <w:pPr>
              <w:rPr>
                <w:b/>
              </w:rPr>
            </w:pPr>
            <w:r w:rsidRPr="00054DF9">
              <w:rPr>
                <w:b/>
                <w:bCs/>
              </w:rPr>
              <w:t>Rechtsstaat en Rechtsorde</w:t>
            </w:r>
          </w:p>
        </w:tc>
      </w:tr>
      <w:tr w:rsidR="00105587" w:rsidTr="00105587" w14:paraId="62E69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30ECC953" w14:textId="77777777"/>
        </w:tc>
        <w:tc>
          <w:tcPr>
            <w:tcW w:w="7654" w:type="dxa"/>
            <w:gridSpan w:val="2"/>
          </w:tcPr>
          <w:p w:rsidR="00105587" w:rsidP="00105587" w:rsidRDefault="00105587" w14:paraId="06F43D76" w14:textId="77777777"/>
        </w:tc>
      </w:tr>
      <w:tr w:rsidR="00105587" w:rsidTr="00105587" w14:paraId="394C2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431D4DE3" w14:textId="77777777"/>
        </w:tc>
        <w:tc>
          <w:tcPr>
            <w:tcW w:w="7654" w:type="dxa"/>
            <w:gridSpan w:val="2"/>
          </w:tcPr>
          <w:p w:rsidR="00105587" w:rsidP="00105587" w:rsidRDefault="00105587" w14:paraId="5641E71D" w14:textId="77777777"/>
        </w:tc>
      </w:tr>
      <w:tr w:rsidR="00105587" w:rsidTr="00105587" w14:paraId="6106F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38B6760C" w14:textId="1749E377">
            <w:pPr>
              <w:rPr>
                <w:b/>
              </w:rPr>
            </w:pPr>
            <w:r>
              <w:rPr>
                <w:b/>
              </w:rPr>
              <w:t xml:space="preserve">Nr. </w:t>
            </w:r>
            <w:r>
              <w:rPr>
                <w:b/>
              </w:rPr>
              <w:t>959</w:t>
            </w:r>
          </w:p>
        </w:tc>
        <w:tc>
          <w:tcPr>
            <w:tcW w:w="7654" w:type="dxa"/>
            <w:gridSpan w:val="2"/>
          </w:tcPr>
          <w:p w:rsidR="00105587" w:rsidP="00105587" w:rsidRDefault="00105587" w14:paraId="4ADB7AE8" w14:textId="52421A27">
            <w:pPr>
              <w:rPr>
                <w:b/>
              </w:rPr>
            </w:pPr>
            <w:r>
              <w:rPr>
                <w:b/>
              </w:rPr>
              <w:t xml:space="preserve">MOTIE VAN </w:t>
            </w:r>
            <w:r>
              <w:rPr>
                <w:b/>
              </w:rPr>
              <w:t>HET LID VAN NISPEN C.S.</w:t>
            </w:r>
          </w:p>
        </w:tc>
      </w:tr>
      <w:tr w:rsidR="00105587" w:rsidTr="00105587" w14:paraId="41B36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63BAB579" w14:textId="77777777"/>
        </w:tc>
        <w:tc>
          <w:tcPr>
            <w:tcW w:w="7654" w:type="dxa"/>
            <w:gridSpan w:val="2"/>
          </w:tcPr>
          <w:p w:rsidR="00105587" w:rsidP="00105587" w:rsidRDefault="00105587" w14:paraId="0CD0CF75" w14:textId="535369DD">
            <w:r>
              <w:t>Voorgesteld 28  mei 2025</w:t>
            </w:r>
          </w:p>
        </w:tc>
      </w:tr>
      <w:tr w:rsidR="00105587" w:rsidTr="00105587" w14:paraId="24A60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1BCC63D3" w14:textId="77777777"/>
        </w:tc>
        <w:tc>
          <w:tcPr>
            <w:tcW w:w="7654" w:type="dxa"/>
            <w:gridSpan w:val="2"/>
          </w:tcPr>
          <w:p w:rsidR="00105587" w:rsidP="00105587" w:rsidRDefault="00105587" w14:paraId="0B1E4E14" w14:textId="77777777"/>
        </w:tc>
      </w:tr>
      <w:tr w:rsidR="00105587" w:rsidTr="00105587" w14:paraId="6591CF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0F5FA192" w14:textId="77777777"/>
        </w:tc>
        <w:tc>
          <w:tcPr>
            <w:tcW w:w="7654" w:type="dxa"/>
            <w:gridSpan w:val="2"/>
          </w:tcPr>
          <w:p w:rsidR="00105587" w:rsidP="00105587" w:rsidRDefault="00105587" w14:paraId="62C61EA0" w14:textId="77777777">
            <w:r>
              <w:t>De Kamer,</w:t>
            </w:r>
          </w:p>
        </w:tc>
      </w:tr>
      <w:tr w:rsidR="00105587" w:rsidTr="00105587" w14:paraId="4F87F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25E52462" w14:textId="77777777"/>
        </w:tc>
        <w:tc>
          <w:tcPr>
            <w:tcW w:w="7654" w:type="dxa"/>
            <w:gridSpan w:val="2"/>
          </w:tcPr>
          <w:p w:rsidR="00105587" w:rsidP="00105587" w:rsidRDefault="00105587" w14:paraId="62B186A9" w14:textId="77777777"/>
        </w:tc>
      </w:tr>
      <w:tr w:rsidR="00105587" w:rsidTr="00105587" w14:paraId="494E8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2D36D8D6" w14:textId="77777777"/>
        </w:tc>
        <w:tc>
          <w:tcPr>
            <w:tcW w:w="7654" w:type="dxa"/>
            <w:gridSpan w:val="2"/>
          </w:tcPr>
          <w:p w:rsidR="00105587" w:rsidP="00105587" w:rsidRDefault="00105587" w14:paraId="2C29592B" w14:textId="77777777">
            <w:r>
              <w:t>gehoord de beraadslaging,</w:t>
            </w:r>
          </w:p>
        </w:tc>
      </w:tr>
      <w:tr w:rsidR="00105587" w:rsidTr="00105587" w14:paraId="70FA9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65C83F0F" w14:textId="77777777"/>
        </w:tc>
        <w:tc>
          <w:tcPr>
            <w:tcW w:w="7654" w:type="dxa"/>
            <w:gridSpan w:val="2"/>
          </w:tcPr>
          <w:p w:rsidR="00105587" w:rsidP="00105587" w:rsidRDefault="00105587" w14:paraId="4E280953" w14:textId="77777777"/>
        </w:tc>
      </w:tr>
      <w:tr w:rsidR="00105587" w:rsidTr="00105587" w14:paraId="25104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5587" w:rsidP="00105587" w:rsidRDefault="00105587" w14:paraId="598E3DF3" w14:textId="77777777"/>
        </w:tc>
        <w:tc>
          <w:tcPr>
            <w:tcW w:w="7654" w:type="dxa"/>
            <w:gridSpan w:val="2"/>
          </w:tcPr>
          <w:p w:rsidRPr="00105587" w:rsidR="00105587" w:rsidP="00105587" w:rsidRDefault="00105587" w14:paraId="2B2C386B" w14:textId="77777777">
            <w:r w:rsidRPr="00105587">
              <w:t xml:space="preserve">overwegende dat online seksueel geweld een stevige aanpak vergt omdat de problemen van bijvoorbeeld </w:t>
            </w:r>
            <w:proofErr w:type="spellStart"/>
            <w:r w:rsidRPr="00105587">
              <w:t>deepfake</w:t>
            </w:r>
            <w:proofErr w:type="spellEnd"/>
            <w:r w:rsidRPr="00105587">
              <w:t xml:space="preserve"> pornovideo's en uitkleedapps naar verwachting de komende jaren eerder groter dan kleiner zullen worden;</w:t>
            </w:r>
          </w:p>
          <w:p w:rsidR="00105587" w:rsidP="00105587" w:rsidRDefault="00105587" w14:paraId="7FD2389A" w14:textId="77777777"/>
          <w:p w:rsidRPr="00105587" w:rsidR="00105587" w:rsidP="00105587" w:rsidRDefault="00105587" w14:paraId="5A7D359D" w14:textId="4CF22069">
            <w:r w:rsidRPr="00105587">
              <w:t xml:space="preserve">overwegende dat nog onvoldoende gehandeld wordt naar de bedoeling van de motie-Van Nispen c.s. (34602, nr. 3) over een "laagdrempelige voorziening waar slachtoffers van internetcriminaliteit en ernstige </w:t>
            </w:r>
            <w:proofErr w:type="spellStart"/>
            <w:r w:rsidRPr="00105587">
              <w:t>privacyschendingen</w:t>
            </w:r>
            <w:proofErr w:type="spellEnd"/>
            <w:r w:rsidRPr="00105587">
              <w:t xml:space="preserve"> zich kunnen melden voor snel en goed advies, de </w:t>
            </w:r>
            <w:proofErr w:type="spellStart"/>
            <w:r w:rsidRPr="00105587">
              <w:t>privacyschending</w:t>
            </w:r>
            <w:proofErr w:type="spellEnd"/>
            <w:r w:rsidRPr="00105587">
              <w:t xml:space="preserve"> op internet snel namens hen beëindigd kan worden en zo mogelijk een aanvang kan worden gemaakt met het strafrechtelijk traject", en dat dit deels te wijten is aan </w:t>
            </w:r>
            <w:proofErr w:type="spellStart"/>
            <w:r w:rsidRPr="00105587">
              <w:t>onderbemensing</w:t>
            </w:r>
            <w:proofErr w:type="spellEnd"/>
            <w:r w:rsidRPr="00105587">
              <w:t xml:space="preserve"> en lange doorlooptijden bij de politie en de Autoriteit Persoonsgegevens;</w:t>
            </w:r>
          </w:p>
          <w:p w:rsidR="00105587" w:rsidP="00105587" w:rsidRDefault="00105587" w14:paraId="2A6075FC" w14:textId="77777777"/>
          <w:p w:rsidRPr="00105587" w:rsidR="00105587" w:rsidP="00105587" w:rsidRDefault="00105587" w14:paraId="107EB296" w14:textId="3ED271B1">
            <w:r w:rsidRPr="00105587">
              <w:t xml:space="preserve">verzoekt de regering de aanbevelingen uit het rapport "Online seksueel geweld" over te nemen en ervoor te zorgen dat betrokken toezichthouders en handhavende instanties het onderwerp online seksueel geweld opnemen in hun prioriteiten, te inventariseren wat zij nodig hebben om hun taak goed uit te kunnen voeren, een periodiek overleg en betere samenwerking te organiseren tussen de betrokken instanties en meer gebruik te maken van het voorwerk van </w:t>
            </w:r>
            <w:proofErr w:type="spellStart"/>
            <w:r w:rsidRPr="00105587">
              <w:t>Offlimits</w:t>
            </w:r>
            <w:proofErr w:type="spellEnd"/>
            <w:r w:rsidRPr="00105587">
              <w:t>, en de Kamer hierover te informeren;</w:t>
            </w:r>
          </w:p>
          <w:p w:rsidR="00105587" w:rsidP="00105587" w:rsidRDefault="00105587" w14:paraId="299A2AA2" w14:textId="77777777"/>
          <w:p w:rsidR="00105587" w:rsidP="00105587" w:rsidRDefault="00105587" w14:paraId="426EA13D" w14:textId="292C753B">
            <w:r w:rsidRPr="00105587">
              <w:t xml:space="preserve">verzoekt de regering voorts te bezien of het mandaat van de Autoriteit online </w:t>
            </w:r>
          </w:p>
          <w:p w:rsidRPr="00105587" w:rsidR="00105587" w:rsidP="00105587" w:rsidRDefault="00105587" w14:paraId="6795E335" w14:textId="519B007D">
            <w:r w:rsidRPr="00105587">
              <w:t xml:space="preserve">Terroristisch en </w:t>
            </w:r>
            <w:proofErr w:type="spellStart"/>
            <w:r w:rsidRPr="00105587">
              <w:t>Kinderpornografisch</w:t>
            </w:r>
            <w:proofErr w:type="spellEnd"/>
            <w:r w:rsidRPr="00105587">
              <w:t xml:space="preserve"> Materiaal uitgebreid kan worden zodat de verwijderbevelen in de toekomst ook zouden kunnen gaan gelden voor verwijderbevelen bij evident onrechtmatig materiaal van volwassenen,</w:t>
            </w:r>
          </w:p>
          <w:p w:rsidR="00105587" w:rsidP="00105587" w:rsidRDefault="00105587" w14:paraId="472F82FD" w14:textId="77777777"/>
          <w:p w:rsidRPr="00105587" w:rsidR="00105587" w:rsidP="00105587" w:rsidRDefault="00105587" w14:paraId="7C3A435D" w14:textId="1A62464C">
            <w:r w:rsidRPr="00105587">
              <w:t>en gaat over tot de orde van de dag.</w:t>
            </w:r>
          </w:p>
          <w:p w:rsidR="00105587" w:rsidP="00105587" w:rsidRDefault="00105587" w14:paraId="791BB435" w14:textId="77777777"/>
          <w:p w:rsidR="00105587" w:rsidP="00105587" w:rsidRDefault="00105587" w14:paraId="3630F85D" w14:textId="77777777">
            <w:r w:rsidRPr="00105587">
              <w:t>Van Nispen</w:t>
            </w:r>
          </w:p>
          <w:p w:rsidR="00105587" w:rsidP="00105587" w:rsidRDefault="00105587" w14:paraId="7CF86CA5" w14:textId="77777777">
            <w:r w:rsidRPr="00105587">
              <w:t xml:space="preserve">Dobbe </w:t>
            </w:r>
          </w:p>
          <w:p w:rsidR="00105587" w:rsidP="00105587" w:rsidRDefault="00105587" w14:paraId="40EB7C67" w14:textId="29D5D617">
            <w:r w:rsidRPr="00105587">
              <w:t>Beckerman</w:t>
            </w:r>
          </w:p>
        </w:tc>
      </w:tr>
    </w:tbl>
    <w:p w:rsidR="00997775" w:rsidRDefault="00997775" w14:paraId="7DBAC11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C134" w14:textId="77777777" w:rsidR="00105587" w:rsidRDefault="00105587">
      <w:pPr>
        <w:spacing w:line="20" w:lineRule="exact"/>
      </w:pPr>
    </w:p>
  </w:endnote>
  <w:endnote w:type="continuationSeparator" w:id="0">
    <w:p w14:paraId="2998D5A3" w14:textId="77777777" w:rsidR="00105587" w:rsidRDefault="00105587">
      <w:pPr>
        <w:pStyle w:val="Amendement"/>
      </w:pPr>
      <w:r>
        <w:rPr>
          <w:b w:val="0"/>
        </w:rPr>
        <w:t xml:space="preserve"> </w:t>
      </w:r>
    </w:p>
  </w:endnote>
  <w:endnote w:type="continuationNotice" w:id="1">
    <w:p w14:paraId="649889FA" w14:textId="77777777" w:rsidR="00105587" w:rsidRDefault="001055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1578" w14:textId="77777777" w:rsidR="00105587" w:rsidRDefault="00105587">
      <w:pPr>
        <w:pStyle w:val="Amendement"/>
      </w:pPr>
      <w:r>
        <w:rPr>
          <w:b w:val="0"/>
        </w:rPr>
        <w:separator/>
      </w:r>
    </w:p>
  </w:footnote>
  <w:footnote w:type="continuationSeparator" w:id="0">
    <w:p w14:paraId="78983B2F" w14:textId="77777777" w:rsidR="00105587" w:rsidRDefault="00105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87"/>
    <w:rsid w:val="00105587"/>
    <w:rsid w:val="00133FCE"/>
    <w:rsid w:val="001B0918"/>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C38EA"/>
  <w15:docId w15:val="{0AC20F74-F290-4308-AD42-64558597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283</ap:Words>
  <ap:Characters>1558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2025-05-30T07:48:00.0000000Z</dcterms:created>
  <dcterms:modified xsi:type="dcterms:W3CDTF">2025-05-30T07:55:00.0000000Z</dcterms:modified>
  <dc:description>------------------------</dc:description>
  <dc:subject/>
  <keywords/>
  <version/>
  <category/>
</coreProperties>
</file>