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6F2FE7" w14:paraId="0FF4501C" w14:textId="77777777">
      <w:r>
        <w:t>Geachte Voorzitter,</w:t>
      </w:r>
      <w:r>
        <w:br/>
      </w:r>
    </w:p>
    <w:p w:rsidR="00F65B3B" w:rsidP="007955F6" w:rsidRDefault="006F2FE7" w14:paraId="2AB202FD" w14:textId="60000CC7">
      <w:pPr>
        <w:rPr>
          <w:szCs w:val="18"/>
        </w:rPr>
      </w:pPr>
      <w:r>
        <w:rPr>
          <w:szCs w:val="18"/>
        </w:rPr>
        <w:t xml:space="preserve">De vragen van het lid </w:t>
      </w:r>
      <w:r w:rsidR="005D613B">
        <w:rPr>
          <w:szCs w:val="18"/>
        </w:rPr>
        <w:t>Bontenbal (CDA)</w:t>
      </w:r>
      <w:r>
        <w:rPr>
          <w:szCs w:val="18"/>
        </w:rPr>
        <w:t xml:space="preserve"> over </w:t>
      </w:r>
      <w:r w:rsidRPr="005D613B" w:rsidR="005D613B">
        <w:rPr>
          <w:szCs w:val="18"/>
        </w:rPr>
        <w:t xml:space="preserve">het bericht dat miljoenen zonnepaneelhouders ook na het vervallen van de wettelijke salderingsregeling in 2027 recht blijven hebben op salderen </w:t>
      </w:r>
      <w:r>
        <w:rPr>
          <w:szCs w:val="18"/>
        </w:rPr>
        <w:t>(</w:t>
      </w:r>
      <w:r w:rsidR="005D613B">
        <w:rPr>
          <w:szCs w:val="18"/>
        </w:rPr>
        <w:t>2025Z09242</w:t>
      </w:r>
      <w:r>
        <w:rPr>
          <w:szCs w:val="18"/>
        </w:rPr>
        <w:t xml:space="preserve">) kunnen niet binnen de gebruikelijke termijn worden beantwoord. </w:t>
      </w:r>
      <w:r w:rsidR="005D613B">
        <w:rPr>
          <w:szCs w:val="18"/>
        </w:rPr>
        <w:t>De reden van uitstel is dat afstemming met de Autoriteit Consument en Markt meer tijd vraagt</w:t>
      </w:r>
      <w:r>
        <w:rPr>
          <w:szCs w:val="18"/>
        </w:rPr>
        <w:t xml:space="preserve">. </w:t>
      </w:r>
      <w:r w:rsidR="003C08A9">
        <w:rPr>
          <w:szCs w:val="18"/>
        </w:rPr>
        <w:t xml:space="preserve">Het kabinet zal de </w:t>
      </w:r>
      <w:r>
        <w:rPr>
          <w:szCs w:val="18"/>
        </w:rPr>
        <w:t>Kamer zo spoedig mogelijk de antwoorden op de vragen doen toekomen.</w:t>
      </w:r>
    </w:p>
    <w:p w:rsidR="007955F6" w:rsidP="007955F6" w:rsidRDefault="007955F6" w14:paraId="0A295BF6" w14:textId="77777777">
      <w:pPr>
        <w:rPr>
          <w:rStyle w:val="Zwaar"/>
          <w:b w:val="0"/>
          <w:bCs w:val="0"/>
        </w:rPr>
      </w:pPr>
    </w:p>
    <w:p w:rsidR="0060275F" w:rsidP="007955F6" w:rsidRDefault="0060275F" w14:paraId="7B6A890C" w14:textId="77777777">
      <w:pPr>
        <w:rPr>
          <w:rStyle w:val="Zwaar"/>
          <w:b w:val="0"/>
          <w:bCs w:val="0"/>
        </w:rPr>
      </w:pPr>
    </w:p>
    <w:p w:rsidRPr="00FA68EA" w:rsidR="0060275F" w:rsidP="007955F6" w:rsidRDefault="0060275F" w14:paraId="1110DF61" w14:textId="77777777">
      <w:pPr>
        <w:rPr>
          <w:rStyle w:val="Zwaar"/>
          <w:b w:val="0"/>
          <w:bCs w:val="0"/>
        </w:rPr>
      </w:pPr>
    </w:p>
    <w:p w:rsidR="006E6BF3" w:rsidP="007955F6" w:rsidRDefault="006E6BF3" w14:paraId="3E727BEF" w14:textId="77777777">
      <w:pPr>
        <w:rPr>
          <w:rStyle w:val="Zwaar"/>
          <w:b w:val="0"/>
          <w:bCs w:val="0"/>
        </w:rPr>
      </w:pPr>
    </w:p>
    <w:p w:rsidR="006E6BF3" w:rsidP="007955F6" w:rsidRDefault="006F2FE7" w14:paraId="4909650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A80DAF" w:rsidR="00D22441" w:rsidP="00A80DAF" w:rsidRDefault="006F2FE7" w14:paraId="7E9D16B1" w14:textId="5BBB65CF">
      <w:pPr>
        <w:rPr>
          <w:szCs w:val="18"/>
        </w:rPr>
      </w:pPr>
      <w:r>
        <w:rPr>
          <w:szCs w:val="18"/>
        </w:rPr>
        <w:t>Minister van Klimaat en Groene Groei</w:t>
      </w:r>
    </w:p>
    <w:sectPr w:rsidRPr="00A80DAF"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04FB" w14:textId="77777777" w:rsidR="00C30A19" w:rsidRDefault="00C30A19">
      <w:r>
        <w:separator/>
      </w:r>
    </w:p>
    <w:p w14:paraId="0F37CF27" w14:textId="77777777" w:rsidR="00C30A19" w:rsidRDefault="00C30A19"/>
  </w:endnote>
  <w:endnote w:type="continuationSeparator" w:id="0">
    <w:p w14:paraId="4A67A342" w14:textId="77777777" w:rsidR="00C30A19" w:rsidRDefault="00C30A19">
      <w:r>
        <w:continuationSeparator/>
      </w:r>
    </w:p>
    <w:p w14:paraId="04EEF75E" w14:textId="77777777" w:rsidR="00C30A19" w:rsidRDefault="00C3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A6C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770FA" w14:paraId="4298D0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276497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EEC1970" w14:textId="1E4F1752" w:rsidR="00527BD4" w:rsidRPr="00645414" w:rsidRDefault="006F2FE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D613B">
              <w:t>2</w:t>
            </w:r>
          </w:fldSimple>
        </w:p>
      </w:tc>
    </w:tr>
  </w:tbl>
  <w:p w14:paraId="7B717D9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770FA" w14:paraId="1C103D2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28A4B4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E77FC20" w14:textId="7FDD0308" w:rsidR="00527BD4" w:rsidRPr="00ED539E" w:rsidRDefault="006F2FE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A80DAF">
              <w:t>1</w:t>
            </w:r>
          </w:fldSimple>
        </w:p>
      </w:tc>
    </w:tr>
  </w:tbl>
  <w:p w14:paraId="3606DFB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0C1C54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E2C3" w14:textId="77777777" w:rsidR="00C30A19" w:rsidRDefault="00C30A19">
      <w:r>
        <w:separator/>
      </w:r>
    </w:p>
    <w:p w14:paraId="3B900F15" w14:textId="77777777" w:rsidR="00C30A19" w:rsidRDefault="00C30A19"/>
  </w:footnote>
  <w:footnote w:type="continuationSeparator" w:id="0">
    <w:p w14:paraId="2030C311" w14:textId="77777777" w:rsidR="00C30A19" w:rsidRDefault="00C30A19">
      <w:r>
        <w:continuationSeparator/>
      </w:r>
    </w:p>
    <w:p w14:paraId="09B83214" w14:textId="77777777" w:rsidR="00C30A19" w:rsidRDefault="00C30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770FA" w14:paraId="735B169C" w14:textId="77777777" w:rsidTr="00A50CF6">
      <w:tc>
        <w:tcPr>
          <w:tcW w:w="2156" w:type="dxa"/>
          <w:shd w:val="clear" w:color="auto" w:fill="auto"/>
        </w:tcPr>
        <w:p w14:paraId="103C4621" w14:textId="77777777" w:rsidR="00527BD4" w:rsidRPr="005819CE" w:rsidRDefault="006F2FE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3770FA" w14:paraId="160C0FB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87F4879" w14:textId="77777777" w:rsidR="00527BD4" w:rsidRPr="005819CE" w:rsidRDefault="00527BD4" w:rsidP="00A50CF6"/>
      </w:tc>
    </w:tr>
    <w:tr w:rsidR="003770FA" w14:paraId="11C3255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7C3BD70" w14:textId="77777777" w:rsidR="00527BD4" w:rsidRDefault="006F2FE7" w:rsidP="003A5290">
          <w:pPr>
            <w:pStyle w:val="Huisstijl-Kopje"/>
          </w:pPr>
          <w:r>
            <w:t>Ons kenmerk</w:t>
          </w:r>
        </w:p>
        <w:p w14:paraId="5B476959" w14:textId="77777777" w:rsidR="00502512" w:rsidRPr="00502512" w:rsidRDefault="006F2FE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DA1583E" w14:textId="77777777" w:rsidR="00527BD4" w:rsidRPr="005819CE" w:rsidRDefault="00527BD4" w:rsidP="00361A56">
          <w:pPr>
            <w:pStyle w:val="Huisstijl-Kopje"/>
          </w:pPr>
        </w:p>
      </w:tc>
    </w:tr>
  </w:tbl>
  <w:p w14:paraId="067CDDF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F5B1DC5" w14:textId="77777777" w:rsidR="00527BD4" w:rsidRDefault="00527BD4" w:rsidP="008C356D"/>
  <w:p w14:paraId="659209BF" w14:textId="77777777" w:rsidR="00527BD4" w:rsidRPr="00740712" w:rsidRDefault="00527BD4" w:rsidP="008C356D"/>
  <w:p w14:paraId="2E8CD5E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BF6DFD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8F76FDC" w14:textId="77777777" w:rsidR="00527BD4" w:rsidRDefault="00527BD4" w:rsidP="004F44C2"/>
  <w:p w14:paraId="478B42E2" w14:textId="77777777" w:rsidR="00527BD4" w:rsidRPr="00740712" w:rsidRDefault="00527BD4" w:rsidP="004F44C2"/>
  <w:p w14:paraId="4491AA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770FA" w14:paraId="7DE43D2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DD68F7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B4AEEB9" w14:textId="77777777" w:rsidR="00527BD4" w:rsidRDefault="006F2FE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0DFE994" wp14:editId="1910A4F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B4F9EA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80AF56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7747FF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770FA" w:rsidRPr="0060275F" w14:paraId="52F3EC46" w14:textId="77777777" w:rsidTr="00A50CF6">
      <w:tc>
        <w:tcPr>
          <w:tcW w:w="2160" w:type="dxa"/>
          <w:shd w:val="clear" w:color="auto" w:fill="auto"/>
        </w:tcPr>
        <w:p w14:paraId="6B5D74D3" w14:textId="621DCD51" w:rsidR="00527BD4" w:rsidRPr="005819CE" w:rsidRDefault="006F2FE7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Klimaat en </w:t>
          </w:r>
          <w:r w:rsidR="005D613B">
            <w:rPr>
              <w:b/>
            </w:rPr>
            <w:t>G</w:t>
          </w:r>
          <w:r>
            <w:rPr>
              <w:b/>
            </w:rPr>
            <w:t>roene Groei</w:t>
          </w:r>
          <w:r w:rsidRPr="005819CE">
            <w:rPr>
              <w:b/>
            </w:rPr>
            <w:br/>
          </w:r>
        </w:p>
        <w:p w14:paraId="7B57C3E6" w14:textId="77777777" w:rsidR="00527BD4" w:rsidRPr="00BE5ED9" w:rsidRDefault="006F2FE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1035B7E" w14:textId="77777777" w:rsidR="00EF495B" w:rsidRDefault="006F2FE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8D9E43D" w14:textId="77777777" w:rsidR="00EF495B" w:rsidRPr="005B3814" w:rsidRDefault="006F2FE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A5967E6" w14:textId="1E9FBFF9" w:rsidR="00527BD4" w:rsidRPr="007A602C" w:rsidRDefault="006F2FE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3770FA" w:rsidRPr="0060275F" w14:paraId="336D190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2BC0DDF" w14:textId="77777777" w:rsidR="00527BD4" w:rsidRPr="007A602C" w:rsidRDefault="00527BD4" w:rsidP="00A50CF6"/>
      </w:tc>
    </w:tr>
    <w:tr w:rsidR="003770FA" w14:paraId="5A6C5C26" w14:textId="77777777" w:rsidTr="00A50CF6">
      <w:tc>
        <w:tcPr>
          <w:tcW w:w="2160" w:type="dxa"/>
          <w:shd w:val="clear" w:color="auto" w:fill="auto"/>
        </w:tcPr>
        <w:p w14:paraId="7B66D712" w14:textId="77777777" w:rsidR="000C0163" w:rsidRPr="005819CE" w:rsidRDefault="006F2FE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355B517" w14:textId="77777777" w:rsidR="000C0163" w:rsidRPr="005819CE" w:rsidRDefault="006F2FE7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99080280</w:t>
          </w:r>
        </w:p>
        <w:p w14:paraId="7A110E64" w14:textId="77777777" w:rsidR="00527BD4" w:rsidRPr="005819CE" w:rsidRDefault="006F2FE7" w:rsidP="00A50CF6">
          <w:pPr>
            <w:pStyle w:val="Huisstijl-Kopje"/>
          </w:pPr>
          <w:r>
            <w:t>Uw kenmerk</w:t>
          </w:r>
        </w:p>
        <w:p w14:paraId="7AAA7187" w14:textId="3B8C87A1" w:rsidR="00527BD4" w:rsidRPr="005819CE" w:rsidRDefault="006F2FE7" w:rsidP="00EC5416">
          <w:pPr>
            <w:pStyle w:val="Huisstijl-Gegeven"/>
          </w:pPr>
          <w:r>
            <w:t>2025Z09242</w:t>
          </w:r>
        </w:p>
        <w:p w14:paraId="77D250A2" w14:textId="77777777" w:rsidR="00527BD4" w:rsidRPr="005819CE" w:rsidRDefault="00527BD4" w:rsidP="00A50CF6">
          <w:pPr>
            <w:pStyle w:val="Huisstijl-Gegeven"/>
          </w:pPr>
        </w:p>
      </w:tc>
    </w:tr>
  </w:tbl>
  <w:p w14:paraId="0A17FD0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770FA" w14:paraId="7563968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5533D4D" w14:textId="77777777" w:rsidR="00527BD4" w:rsidRPr="00BC3B53" w:rsidRDefault="006F2FE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770FA" w14:paraId="1EE571FA" w14:textId="77777777" w:rsidTr="007610AA">
      <w:tc>
        <w:tcPr>
          <w:tcW w:w="7520" w:type="dxa"/>
          <w:gridSpan w:val="2"/>
          <w:shd w:val="clear" w:color="auto" w:fill="auto"/>
        </w:tcPr>
        <w:p w14:paraId="0893886D" w14:textId="77777777" w:rsidR="00527BD4" w:rsidRPr="00983E8F" w:rsidRDefault="00527BD4" w:rsidP="00A50CF6">
          <w:pPr>
            <w:pStyle w:val="Huisstijl-Rubricering"/>
          </w:pPr>
        </w:p>
      </w:tc>
    </w:tr>
    <w:tr w:rsidR="003770FA" w14:paraId="0984BA8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3523605" w14:textId="77777777" w:rsidR="00527BD4" w:rsidRDefault="006F2FE7" w:rsidP="00A50CF6">
          <w:pPr>
            <w:pStyle w:val="Huisstijl-NAW"/>
          </w:pPr>
          <w:r>
            <w:t xml:space="preserve">De Voorzitter van de Tweede Kamer </w:t>
          </w:r>
        </w:p>
        <w:p w14:paraId="63EF527A" w14:textId="77777777" w:rsidR="00D87195" w:rsidRDefault="006F2FE7" w:rsidP="00D87195">
          <w:pPr>
            <w:pStyle w:val="Huisstijl-NAW"/>
          </w:pPr>
          <w:r>
            <w:t>der Staten-Generaal</w:t>
          </w:r>
        </w:p>
        <w:p w14:paraId="6F3C0B67" w14:textId="77777777" w:rsidR="00EA0F13" w:rsidRDefault="006F2FE7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D8E5CA3" w14:textId="77777777" w:rsidR="00985E56" w:rsidRDefault="006F2FE7" w:rsidP="00EA0F13">
          <w:r>
            <w:rPr>
              <w:szCs w:val="18"/>
            </w:rPr>
            <w:t>2595 BD  DEN HAAG</w:t>
          </w:r>
        </w:p>
      </w:tc>
    </w:tr>
    <w:tr w:rsidR="003770FA" w14:paraId="382CB5CE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3F564E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770FA" w14:paraId="30CAFAF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647690B" w14:textId="77777777" w:rsidR="00527BD4" w:rsidRPr="007709EF" w:rsidRDefault="006F2FE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C95903B" w14:textId="237D9B60" w:rsidR="00527BD4" w:rsidRPr="007709EF" w:rsidRDefault="0089472C" w:rsidP="00A50CF6">
          <w:r>
            <w:t>28 mei 2025</w:t>
          </w:r>
        </w:p>
      </w:tc>
    </w:tr>
    <w:tr w:rsidR="003770FA" w14:paraId="22CAA10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60B36F6" w14:textId="77777777" w:rsidR="00527BD4" w:rsidRPr="007709EF" w:rsidRDefault="006F2FE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7487C05" w14:textId="4B52B052" w:rsidR="00527BD4" w:rsidRPr="007709EF" w:rsidRDefault="006F2FE7" w:rsidP="00A50CF6">
          <w:r>
            <w:t>Uitstel beantwoording Kamervragen over de salderingsregeling</w:t>
          </w:r>
        </w:p>
      </w:tc>
    </w:tr>
  </w:tbl>
  <w:p w14:paraId="528FB7B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C1253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7086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18A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80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6E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DE1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8E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CF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046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A5824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1A01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2EB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A1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4AD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888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00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E4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7AD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624962">
    <w:abstractNumId w:val="10"/>
  </w:num>
  <w:num w:numId="2" w16cid:durableId="374740259">
    <w:abstractNumId w:val="7"/>
  </w:num>
  <w:num w:numId="3" w16cid:durableId="567308352">
    <w:abstractNumId w:val="6"/>
  </w:num>
  <w:num w:numId="4" w16cid:durableId="515267415">
    <w:abstractNumId w:val="5"/>
  </w:num>
  <w:num w:numId="5" w16cid:durableId="658073187">
    <w:abstractNumId w:val="4"/>
  </w:num>
  <w:num w:numId="6" w16cid:durableId="2059426219">
    <w:abstractNumId w:val="8"/>
  </w:num>
  <w:num w:numId="7" w16cid:durableId="1430740724">
    <w:abstractNumId w:val="3"/>
  </w:num>
  <w:num w:numId="8" w16cid:durableId="993601231">
    <w:abstractNumId w:val="2"/>
  </w:num>
  <w:num w:numId="9" w16cid:durableId="582026815">
    <w:abstractNumId w:val="1"/>
  </w:num>
  <w:num w:numId="10" w16cid:durableId="722994343">
    <w:abstractNumId w:val="0"/>
  </w:num>
  <w:num w:numId="11" w16cid:durableId="1333072373">
    <w:abstractNumId w:val="9"/>
  </w:num>
  <w:num w:numId="12" w16cid:durableId="387921743">
    <w:abstractNumId w:val="11"/>
  </w:num>
  <w:num w:numId="13" w16cid:durableId="140082591">
    <w:abstractNumId w:val="13"/>
  </w:num>
  <w:num w:numId="14" w16cid:durableId="1534514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57DBD"/>
    <w:rsid w:val="00164D63"/>
    <w:rsid w:val="0016725C"/>
    <w:rsid w:val="001726F3"/>
    <w:rsid w:val="00173C51"/>
    <w:rsid w:val="0017482F"/>
    <w:rsid w:val="00174CC2"/>
    <w:rsid w:val="00176CC6"/>
    <w:rsid w:val="00181BE4"/>
    <w:rsid w:val="00185576"/>
    <w:rsid w:val="00185951"/>
    <w:rsid w:val="00196B8B"/>
    <w:rsid w:val="001A2BEA"/>
    <w:rsid w:val="001A6D93"/>
    <w:rsid w:val="001B79D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3FFE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0FA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08A9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1FB4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58DA"/>
    <w:rsid w:val="005C740C"/>
    <w:rsid w:val="005D613B"/>
    <w:rsid w:val="005D625B"/>
    <w:rsid w:val="005E6FDA"/>
    <w:rsid w:val="005F62D3"/>
    <w:rsid w:val="005F6D11"/>
    <w:rsid w:val="00600CF0"/>
    <w:rsid w:val="0060275F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2FE7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A602C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72C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0DA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51DC"/>
    <w:rsid w:val="00B065F9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721D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08A3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0A19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2874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C5416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15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5D6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351E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7DBD"/>
    <w:rsid w:val="0017482F"/>
    <w:rsid w:val="002C3FFE"/>
    <w:rsid w:val="003B3E22"/>
    <w:rsid w:val="004C4F26"/>
    <w:rsid w:val="005C58DA"/>
    <w:rsid w:val="007A2280"/>
    <w:rsid w:val="00811360"/>
    <w:rsid w:val="00A22FC5"/>
    <w:rsid w:val="00B23C77"/>
    <w:rsid w:val="00B721D2"/>
    <w:rsid w:val="00BE6BEC"/>
    <w:rsid w:val="00BE78FA"/>
    <w:rsid w:val="00D351EB"/>
    <w:rsid w:val="00D72874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441</ap:Characters>
  <ap:DocSecurity>0</ap:DocSecurity>
  <ap:Lines>3</ap:Lines>
  <ap:Paragraphs>1</ap:Paragraphs>
  <ap:ScaleCrop>false</ap:ScaleCrop>
  <ap:LinksUpToDate>false</ap:LinksUpToDate>
  <ap:CharactersWithSpaces>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2025-05-28T09:24:00.0000000Z</dcterms:created>
  <dcterms:modified xsi:type="dcterms:W3CDTF">2025-05-28T09:24:00.0000000Z</dcterms:modified>
  <dc:description>------------------------</dc:description>
  <dc:subject/>
  <keywords/>
  <version/>
  <category/>
</coreProperties>
</file>