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EAB" w:rsidR="00FE0EAB" w:rsidRDefault="00852889" w14:paraId="24C1271D" w14:textId="6E1A6D2A">
      <w:pPr>
        <w:rPr>
          <w:rFonts w:ascii="Calibri" w:hAnsi="Calibri" w:cs="Calibri"/>
        </w:rPr>
      </w:pPr>
      <w:r w:rsidRPr="00FE0EAB">
        <w:rPr>
          <w:rFonts w:ascii="Calibri" w:hAnsi="Calibri" w:cs="Calibri"/>
        </w:rPr>
        <w:t>30</w:t>
      </w:r>
      <w:r w:rsidRPr="00FE0EAB" w:rsidR="00FE0EAB">
        <w:rPr>
          <w:rFonts w:ascii="Calibri" w:hAnsi="Calibri" w:cs="Calibri"/>
        </w:rPr>
        <w:t xml:space="preserve"> </w:t>
      </w:r>
      <w:r w:rsidRPr="00FE0EAB">
        <w:rPr>
          <w:rFonts w:ascii="Calibri" w:hAnsi="Calibri" w:cs="Calibri"/>
        </w:rPr>
        <w:t>252</w:t>
      </w:r>
      <w:r w:rsidRPr="00FE0EAB" w:rsidR="00FE0EAB">
        <w:rPr>
          <w:rFonts w:ascii="Calibri" w:hAnsi="Calibri" w:cs="Calibri"/>
        </w:rPr>
        <w:tab/>
      </w:r>
      <w:r w:rsidRPr="00FE0EAB" w:rsidR="00FE0EAB">
        <w:rPr>
          <w:rFonts w:ascii="Calibri" w:hAnsi="Calibri" w:cs="Calibri"/>
        </w:rPr>
        <w:tab/>
        <w:t>Toekomstvisie agrarische sector</w:t>
      </w:r>
    </w:p>
    <w:p w:rsidRPr="00FE0EAB" w:rsidR="00FE0EAB" w:rsidP="00FE0EAB" w:rsidRDefault="00FE0EAB" w14:paraId="02A9A961" w14:textId="28660D56">
      <w:pPr>
        <w:ind w:left="1416" w:hanging="1416"/>
        <w:rPr>
          <w:rFonts w:ascii="Calibri" w:hAnsi="Calibri" w:cs="Calibri"/>
        </w:rPr>
      </w:pPr>
      <w:r w:rsidRPr="00FE0EAB">
        <w:rPr>
          <w:rFonts w:ascii="Calibri" w:hAnsi="Calibri" w:cs="Calibri"/>
        </w:rPr>
        <w:t xml:space="preserve">Nr. </w:t>
      </w:r>
      <w:r w:rsidRPr="00FE0EAB" w:rsidR="00852889">
        <w:rPr>
          <w:rFonts w:ascii="Calibri" w:hAnsi="Calibri" w:cs="Calibri"/>
        </w:rPr>
        <w:t>206</w:t>
      </w:r>
      <w:r w:rsidRPr="00FE0EAB">
        <w:rPr>
          <w:rFonts w:ascii="Calibri" w:hAnsi="Calibri" w:cs="Calibri"/>
        </w:rPr>
        <w:tab/>
        <w:t>Brief van de minister van Landbouw, Visserij, Voedselzekerheid en Natuur</w:t>
      </w:r>
    </w:p>
    <w:p w:rsidRPr="00FE0EAB" w:rsidR="00FE0EAB" w:rsidP="00FE0EAB" w:rsidRDefault="00FE0EAB" w14:paraId="32B45183" w14:textId="77777777">
      <w:pPr>
        <w:rPr>
          <w:rFonts w:ascii="Calibri" w:hAnsi="Calibri" w:cs="Calibri"/>
        </w:rPr>
      </w:pPr>
      <w:r w:rsidRPr="00FE0EAB">
        <w:rPr>
          <w:rFonts w:ascii="Calibri" w:hAnsi="Calibri" w:cs="Calibri"/>
        </w:rPr>
        <w:t>Aan de Voorzitter van de Tweede Kamer der Staten-Generaal</w:t>
      </w:r>
    </w:p>
    <w:p w:rsidRPr="00FE0EAB" w:rsidR="00852889" w:rsidP="00FE0EAB" w:rsidRDefault="00FE0EAB" w14:paraId="0DC1C9BA" w14:textId="19F78D52">
      <w:pPr>
        <w:rPr>
          <w:rFonts w:ascii="Calibri" w:hAnsi="Calibri" w:cs="Calibri"/>
        </w:rPr>
      </w:pPr>
      <w:r w:rsidRPr="00FE0EAB">
        <w:rPr>
          <w:rFonts w:ascii="Calibri" w:hAnsi="Calibri" w:cs="Calibri"/>
        </w:rPr>
        <w:t>Den Haag, 28 mei 2025</w:t>
      </w:r>
      <w:r w:rsidRPr="00FE0EAB" w:rsidR="00852889">
        <w:rPr>
          <w:rFonts w:ascii="Calibri" w:hAnsi="Calibri" w:cs="Calibri"/>
        </w:rPr>
        <w:br/>
      </w:r>
      <w:r w:rsidRPr="00FE0EAB" w:rsidR="00852889">
        <w:rPr>
          <w:rFonts w:ascii="Calibri" w:hAnsi="Calibri" w:cs="Calibri"/>
        </w:rPr>
        <w:br/>
        <w:t xml:space="preserve">Middels deze brief wil ik uw Kamer informeren over de ophoging van het budget van de Landelijke beëindigingsregeling veehouderijlocaties kleinere sectoren (hierna: Lbv kleinere sectoren). </w:t>
      </w:r>
    </w:p>
    <w:p w:rsidRPr="00FE0EAB" w:rsidR="00852889" w:rsidP="00852889" w:rsidRDefault="00852889" w14:paraId="5E649652" w14:textId="77777777">
      <w:pPr>
        <w:spacing w:after="0"/>
        <w:rPr>
          <w:rFonts w:ascii="Calibri" w:hAnsi="Calibri" w:cs="Calibri"/>
        </w:rPr>
      </w:pPr>
    </w:p>
    <w:p w:rsidRPr="00FE0EAB" w:rsidR="00852889" w:rsidP="00852889" w:rsidRDefault="00852889" w14:paraId="53E7B901" w14:textId="77777777">
      <w:pPr>
        <w:spacing w:after="0"/>
        <w:rPr>
          <w:rFonts w:ascii="Calibri" w:hAnsi="Calibri" w:cs="Calibri"/>
        </w:rPr>
      </w:pPr>
      <w:r w:rsidRPr="00FE0EAB">
        <w:rPr>
          <w:rFonts w:ascii="Calibri" w:hAnsi="Calibri" w:cs="Calibri"/>
        </w:rPr>
        <w:t xml:space="preserve">Met de Lbv kleinere sectoren kunnen ondernemers met geiten, vleeskalveren, overig rundvee, vleeseenden en konijnen subsidie ontvangen voor het op vrijwillige basis beëindigen van hun veehouderijlocatie. De Lbv kleinere sectoren is opengesteld van 18 november 2024 tot en met 20 december 2024, met een budget van € 50 mln. De regeling was binnen één dag overtekend. </w:t>
      </w:r>
    </w:p>
    <w:p w:rsidRPr="00FE0EAB" w:rsidR="00852889" w:rsidP="00852889" w:rsidRDefault="00852889" w14:paraId="7BB146CF" w14:textId="77777777">
      <w:pPr>
        <w:spacing w:after="0"/>
        <w:rPr>
          <w:rFonts w:ascii="Calibri" w:hAnsi="Calibri" w:cs="Calibri"/>
        </w:rPr>
      </w:pPr>
    </w:p>
    <w:p w:rsidRPr="00FE0EAB" w:rsidR="00852889" w:rsidP="00852889" w:rsidRDefault="00852889" w14:paraId="5AF65F2B" w14:textId="77777777">
      <w:pPr>
        <w:spacing w:after="0"/>
        <w:rPr>
          <w:rFonts w:ascii="Calibri" w:hAnsi="Calibri" w:cs="Calibri"/>
        </w:rPr>
      </w:pPr>
      <w:r w:rsidRPr="00FE0EAB">
        <w:rPr>
          <w:rFonts w:ascii="Calibri" w:hAnsi="Calibri" w:cs="Calibri"/>
        </w:rPr>
        <w:t xml:space="preserve">In de besluitvorming rondom de Voorjaarsnota 2025 zijn er middelen vrijgekomen voor de ophoging van het budget van de Lbv kleinere sectoren. De ophoging betreft een bedrag van € 78 mln. Dit is voldoende om alsnog alle aanvragers die aan de voorwaarden voldoen </w:t>
      </w:r>
      <w:bookmarkStart w:name="_Hlk197020891" w:id="0"/>
      <w:r w:rsidRPr="00FE0EAB">
        <w:rPr>
          <w:rFonts w:ascii="Calibri" w:hAnsi="Calibri" w:cs="Calibri"/>
        </w:rPr>
        <w:t>een positieve beschikking te kunnen gaan verstrekken</w:t>
      </w:r>
      <w:bookmarkEnd w:id="0"/>
      <w:r w:rsidRPr="00FE0EAB">
        <w:rPr>
          <w:rFonts w:ascii="Calibri" w:hAnsi="Calibri" w:cs="Calibri"/>
        </w:rPr>
        <w:t xml:space="preserve">. </w:t>
      </w:r>
    </w:p>
    <w:p w:rsidRPr="00FE0EAB" w:rsidR="00852889" w:rsidP="00852889" w:rsidRDefault="00852889" w14:paraId="38ADEB15" w14:textId="77777777">
      <w:pPr>
        <w:spacing w:after="0"/>
        <w:rPr>
          <w:rFonts w:ascii="Calibri" w:hAnsi="Calibri" w:cs="Calibri"/>
        </w:rPr>
      </w:pPr>
    </w:p>
    <w:p w:rsidRPr="00FE0EAB" w:rsidR="00852889" w:rsidP="00852889" w:rsidRDefault="00852889" w14:paraId="03206524" w14:textId="77777777">
      <w:pPr>
        <w:spacing w:after="0"/>
        <w:rPr>
          <w:rFonts w:ascii="Calibri" w:hAnsi="Calibri" w:cs="Calibri"/>
        </w:rPr>
      </w:pPr>
      <w:bookmarkStart w:name="_Hlk197020990" w:id="1"/>
      <w:r w:rsidRPr="00FE0EAB">
        <w:rPr>
          <w:rFonts w:ascii="Calibri" w:hAnsi="Calibri" w:cs="Calibri"/>
        </w:rPr>
        <w:t>Op 22 mei 2025 heeft de Europese Commissie ophoging van het budget goedgekeurd.</w:t>
      </w:r>
      <w:bookmarkEnd w:id="1"/>
      <w:r w:rsidRPr="00FE0EAB">
        <w:rPr>
          <w:rFonts w:ascii="Calibri" w:hAnsi="Calibri" w:cs="Calibri"/>
        </w:rPr>
        <w:t xml:space="preserve"> Ik vind het belangrijk om zo snel mogelijk duidelijkheid te geven aan ondernemers en streef ernaar de wijzigingsregeling binnen twee weken te publiceren in de Staatscourant. Daarna kan Rijksdienst voor Ondernemend Nederland (RVO) zo snel mogelijk starten met het afgeven van de positieve beschikkingen aan de ondernemers die momenteel nog wachten op nader bericht over hun individuele aanvraag. Dit proces zal naar verwachting enkele weken duren. </w:t>
      </w:r>
    </w:p>
    <w:p w:rsidRPr="00FE0EAB" w:rsidR="00852889" w:rsidP="00852889" w:rsidRDefault="00852889" w14:paraId="0CD4C7C2" w14:textId="77777777">
      <w:pPr>
        <w:spacing w:after="0"/>
        <w:rPr>
          <w:rFonts w:ascii="Calibri" w:hAnsi="Calibri" w:cs="Calibri"/>
        </w:rPr>
      </w:pPr>
    </w:p>
    <w:p w:rsidRPr="00FE0EAB" w:rsidR="00852889" w:rsidP="00852889" w:rsidRDefault="00852889" w14:paraId="400CCC3A" w14:textId="77777777">
      <w:pPr>
        <w:spacing w:after="0"/>
        <w:rPr>
          <w:rFonts w:ascii="Calibri" w:hAnsi="Calibri" w:cs="Calibri"/>
        </w:rPr>
      </w:pPr>
    </w:p>
    <w:p w:rsidRPr="00FE0EAB" w:rsidR="00FE0EAB" w:rsidP="00FE0EAB" w:rsidRDefault="00FE0EAB" w14:paraId="11B88B74" w14:textId="0F2191E4">
      <w:pPr>
        <w:pStyle w:val="Geenafstand"/>
        <w:rPr>
          <w:rFonts w:ascii="Calibri" w:hAnsi="Calibri" w:cs="Calibri"/>
        </w:rPr>
      </w:pPr>
      <w:r w:rsidRPr="00FE0EAB">
        <w:rPr>
          <w:rFonts w:ascii="Calibri" w:hAnsi="Calibri" w:cs="Calibri"/>
        </w:rPr>
        <w:t>De m</w:t>
      </w:r>
      <w:r w:rsidRPr="00FE0EAB">
        <w:rPr>
          <w:rFonts w:ascii="Calibri" w:hAnsi="Calibri" w:cs="Calibri"/>
        </w:rPr>
        <w:t>inister van Landbouw, Visserij, Voedselzekerheid en Natuur</w:t>
      </w:r>
      <w:r w:rsidRPr="00FE0EAB">
        <w:rPr>
          <w:rFonts w:ascii="Calibri" w:hAnsi="Calibri" w:cs="Calibri"/>
        </w:rPr>
        <w:t>,</w:t>
      </w:r>
    </w:p>
    <w:p w:rsidRPr="00FE0EAB" w:rsidR="00852889" w:rsidP="00FE0EAB" w:rsidRDefault="00852889" w14:paraId="1438750E" w14:textId="51410528">
      <w:pPr>
        <w:pStyle w:val="Geenafstand"/>
        <w:rPr>
          <w:rFonts w:ascii="Calibri" w:hAnsi="Calibri" w:cs="Calibri"/>
        </w:rPr>
      </w:pPr>
      <w:r w:rsidRPr="00FE0EAB">
        <w:rPr>
          <w:rFonts w:ascii="Calibri" w:hAnsi="Calibri" w:cs="Calibri"/>
        </w:rPr>
        <w:t>F</w:t>
      </w:r>
      <w:r w:rsidRPr="00FE0EAB" w:rsidR="00FE0EAB">
        <w:rPr>
          <w:rFonts w:ascii="Calibri" w:hAnsi="Calibri" w:cs="Calibri"/>
        </w:rPr>
        <w:t>.</w:t>
      </w:r>
      <w:r w:rsidRPr="00FE0EAB">
        <w:rPr>
          <w:rFonts w:ascii="Calibri" w:hAnsi="Calibri" w:cs="Calibri"/>
        </w:rPr>
        <w:t>M</w:t>
      </w:r>
      <w:r w:rsidRPr="00FE0EAB" w:rsidR="00FE0EAB">
        <w:rPr>
          <w:rFonts w:ascii="Calibri" w:hAnsi="Calibri" w:cs="Calibri"/>
        </w:rPr>
        <w:t>.</w:t>
      </w:r>
      <w:r w:rsidRPr="00FE0EAB">
        <w:rPr>
          <w:rFonts w:ascii="Calibri" w:hAnsi="Calibri" w:cs="Calibri"/>
        </w:rPr>
        <w:t xml:space="preserve"> Wiersma</w:t>
      </w:r>
    </w:p>
    <w:p w:rsidRPr="00FE0EAB" w:rsidR="00F80165" w:rsidP="00852889" w:rsidRDefault="00F80165" w14:paraId="7AF28551" w14:textId="77777777">
      <w:pPr>
        <w:spacing w:after="0"/>
        <w:rPr>
          <w:rFonts w:ascii="Calibri" w:hAnsi="Calibri" w:cs="Calibri"/>
        </w:rPr>
      </w:pPr>
    </w:p>
    <w:sectPr w:rsidRPr="00FE0EAB" w:rsidR="00F80165" w:rsidSect="00D25E7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C8F9" w14:textId="77777777" w:rsidR="00852889" w:rsidRDefault="00852889" w:rsidP="00852889">
      <w:pPr>
        <w:spacing w:after="0" w:line="240" w:lineRule="auto"/>
      </w:pPr>
      <w:r>
        <w:separator/>
      </w:r>
    </w:p>
  </w:endnote>
  <w:endnote w:type="continuationSeparator" w:id="0">
    <w:p w14:paraId="4BC437C8" w14:textId="77777777" w:rsidR="00852889" w:rsidRDefault="00852889" w:rsidP="0085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1D92" w14:textId="77777777" w:rsidR="00852889" w:rsidRPr="00852889" w:rsidRDefault="00852889" w:rsidP="008528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E25F" w14:textId="77777777" w:rsidR="00852889" w:rsidRPr="00852889" w:rsidRDefault="00852889" w:rsidP="008528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7DC4" w14:textId="77777777" w:rsidR="00852889" w:rsidRPr="00852889" w:rsidRDefault="00852889" w:rsidP="008528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12F9" w14:textId="77777777" w:rsidR="00852889" w:rsidRDefault="00852889" w:rsidP="00852889">
      <w:pPr>
        <w:spacing w:after="0" w:line="240" w:lineRule="auto"/>
      </w:pPr>
      <w:r>
        <w:separator/>
      </w:r>
    </w:p>
  </w:footnote>
  <w:footnote w:type="continuationSeparator" w:id="0">
    <w:p w14:paraId="64092731" w14:textId="77777777" w:rsidR="00852889" w:rsidRDefault="00852889" w:rsidP="0085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E2D9" w14:textId="77777777" w:rsidR="00852889" w:rsidRPr="00852889" w:rsidRDefault="00852889" w:rsidP="008528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9DF0" w14:textId="77777777" w:rsidR="00852889" w:rsidRPr="00852889" w:rsidRDefault="00852889" w:rsidP="008528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8F96" w14:textId="77777777" w:rsidR="00852889" w:rsidRPr="00852889" w:rsidRDefault="00852889" w:rsidP="008528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89"/>
    <w:rsid w:val="004A3829"/>
    <w:rsid w:val="006C5531"/>
    <w:rsid w:val="00852889"/>
    <w:rsid w:val="00D25E75"/>
    <w:rsid w:val="00EA20A8"/>
    <w:rsid w:val="00F80165"/>
    <w:rsid w:val="00FC3DE8"/>
    <w:rsid w:val="00FE0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E44D"/>
  <w15:chartTrackingRefBased/>
  <w15:docId w15:val="{5CF17EF3-FF5D-498C-95CD-8E2B36F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2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28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28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28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28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28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28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28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28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28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28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28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28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28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28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28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2889"/>
    <w:rPr>
      <w:rFonts w:eastAsiaTheme="majorEastAsia" w:cstheme="majorBidi"/>
      <w:color w:val="272727" w:themeColor="text1" w:themeTint="D8"/>
    </w:rPr>
  </w:style>
  <w:style w:type="paragraph" w:styleId="Titel">
    <w:name w:val="Title"/>
    <w:basedOn w:val="Standaard"/>
    <w:next w:val="Standaard"/>
    <w:link w:val="TitelChar"/>
    <w:uiPriority w:val="10"/>
    <w:qFormat/>
    <w:rsid w:val="0085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8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28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28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28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2889"/>
    <w:rPr>
      <w:i/>
      <w:iCs/>
      <w:color w:val="404040" w:themeColor="text1" w:themeTint="BF"/>
    </w:rPr>
  </w:style>
  <w:style w:type="paragraph" w:styleId="Lijstalinea">
    <w:name w:val="List Paragraph"/>
    <w:basedOn w:val="Standaard"/>
    <w:uiPriority w:val="34"/>
    <w:qFormat/>
    <w:rsid w:val="00852889"/>
    <w:pPr>
      <w:ind w:left="720"/>
      <w:contextualSpacing/>
    </w:pPr>
  </w:style>
  <w:style w:type="character" w:styleId="Intensievebenadrukking">
    <w:name w:val="Intense Emphasis"/>
    <w:basedOn w:val="Standaardalinea-lettertype"/>
    <w:uiPriority w:val="21"/>
    <w:qFormat/>
    <w:rsid w:val="00852889"/>
    <w:rPr>
      <w:i/>
      <w:iCs/>
      <w:color w:val="0F4761" w:themeColor="accent1" w:themeShade="BF"/>
    </w:rPr>
  </w:style>
  <w:style w:type="paragraph" w:styleId="Duidelijkcitaat">
    <w:name w:val="Intense Quote"/>
    <w:basedOn w:val="Standaard"/>
    <w:next w:val="Standaard"/>
    <w:link w:val="DuidelijkcitaatChar"/>
    <w:uiPriority w:val="30"/>
    <w:qFormat/>
    <w:rsid w:val="00852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2889"/>
    <w:rPr>
      <w:i/>
      <w:iCs/>
      <w:color w:val="0F4761" w:themeColor="accent1" w:themeShade="BF"/>
    </w:rPr>
  </w:style>
  <w:style w:type="character" w:styleId="Intensieveverwijzing">
    <w:name w:val="Intense Reference"/>
    <w:basedOn w:val="Standaardalinea-lettertype"/>
    <w:uiPriority w:val="32"/>
    <w:qFormat/>
    <w:rsid w:val="00852889"/>
    <w:rPr>
      <w:b/>
      <w:bCs/>
      <w:smallCaps/>
      <w:color w:val="0F4761" w:themeColor="accent1" w:themeShade="BF"/>
      <w:spacing w:val="5"/>
    </w:rPr>
  </w:style>
  <w:style w:type="paragraph" w:styleId="Koptekst">
    <w:name w:val="header"/>
    <w:basedOn w:val="Standaard"/>
    <w:link w:val="KoptekstChar"/>
    <w:rsid w:val="008528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528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528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528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528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52889"/>
    <w:rPr>
      <w:rFonts w:ascii="Verdana" w:hAnsi="Verdana"/>
      <w:noProof/>
      <w:sz w:val="13"/>
      <w:szCs w:val="24"/>
      <w:lang w:eastAsia="nl-NL"/>
    </w:rPr>
  </w:style>
  <w:style w:type="paragraph" w:customStyle="1" w:styleId="Huisstijl-Gegeven">
    <w:name w:val="Huisstijl-Gegeven"/>
    <w:basedOn w:val="Standaard"/>
    <w:link w:val="Huisstijl-GegevenCharChar"/>
    <w:rsid w:val="008528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528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5288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5288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52889"/>
    <w:pPr>
      <w:spacing w:after="0"/>
    </w:pPr>
    <w:rPr>
      <w:b/>
    </w:rPr>
  </w:style>
  <w:style w:type="paragraph" w:customStyle="1" w:styleId="Huisstijl-Paginanummering">
    <w:name w:val="Huisstijl-Paginanummering"/>
    <w:basedOn w:val="Standaard"/>
    <w:rsid w:val="0085288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52889"/>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FE0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ap:Words>
  <ap:Characters>1425</ap:Characters>
  <ap:DocSecurity>0</ap:DocSecurity>
  <ap:Lines>11</ap:Lines>
  <ap:Paragraphs>3</ap:Paragraphs>
  <ap:ScaleCrop>false</ap:ScaleCrop>
  <ap:LinksUpToDate>false</ap:LinksUpToDate>
  <ap:CharactersWithSpaces>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2025-06-02T11:37:00.0000000Z</dcterms:created>
  <dcterms:modified xsi:type="dcterms:W3CDTF">2025-06-02T11:37:00.0000000Z</dcterms:modified>
  <version/>
  <category/>
</coreProperties>
</file>