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A2F" w:rsidRDefault="001856D0" w14:paraId="43925CD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36740-XVII</w:t>
      </w:r>
      <w:r>
        <w:rPr>
          <w:b/>
          <w:bCs/>
          <w:sz w:val="23"/>
          <w:szCs w:val="23"/>
        </w:rPr>
        <w:tab/>
        <w:t>Aanbieding van het rapport Resultaten verantwoordingsonderzoek 2024 bij Buitenlandse Handel en Ontwikkelingssamenwerking</w:t>
      </w:r>
    </w:p>
    <w:p w:rsidR="000F6A2F" w:rsidRDefault="000F6A2F" w14:paraId="6100CE1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0F6A2F" w:rsidRDefault="001856D0" w14:paraId="76F03434" w14:textId="5741CDC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0F6A2F" w:rsidRDefault="001856D0" w14:paraId="780FB0E3" w14:textId="77777777">
      <w:r>
        <w:tab/>
      </w:r>
      <w:r>
        <w:tab/>
      </w:r>
    </w:p>
    <w:p w:rsidR="000F6A2F" w:rsidRDefault="001856D0" w14:paraId="0D01FA5D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0F6A2F" w:rsidRDefault="001856D0" w14:paraId="1FEE8C0B" w14:textId="70FE64F4">
      <w:pPr>
        <w:ind w:left="1410"/>
      </w:pPr>
      <w:r>
        <w:t>De vaste commissie voor</w:t>
      </w:r>
      <w:r w:rsidR="006405D1">
        <w:t xml:space="preserve"> Buitenlandse Handel en Ontwikkelingshulp</w:t>
      </w:r>
      <w:r>
        <w:t xml:space="preserve"> heeft een aantal vragen voorgelegd aan de</w:t>
      </w:r>
      <w:r w:rsidR="006405D1">
        <w:t xml:space="preserve"> </w:t>
      </w:r>
      <w:r w:rsidR="00A34E8E">
        <w:t>Algemene Rekenkamer</w:t>
      </w:r>
      <w:r>
        <w:t xml:space="preserve"> over de </w:t>
      </w:r>
      <w:r>
        <w:rPr>
          <w:b/>
        </w:rPr>
        <w:t>Aanbieding van het rapport Resultaten verantwoordingsonderzoek 2024 bij Buitenlandse Handel en Ontwikkelingssamenwerking</w:t>
      </w:r>
      <w:r>
        <w:t xml:space="preserve"> (</w:t>
      </w:r>
      <w:r w:rsidR="00507427">
        <w:t xml:space="preserve">Kamerstuk </w:t>
      </w:r>
      <w:r>
        <w:rPr>
          <w:b/>
        </w:rPr>
        <w:t>36740-XVII</w:t>
      </w:r>
      <w:r>
        <w:t xml:space="preserve">, nr. </w:t>
      </w:r>
      <w:r>
        <w:rPr>
          <w:b/>
        </w:rPr>
        <w:t>2</w:t>
      </w:r>
      <w:r>
        <w:t>).</w:t>
      </w:r>
    </w:p>
    <w:p w:rsidR="000F6A2F" w:rsidRDefault="001856D0" w14:paraId="1D7F35B3" w14:textId="5ABD377E">
      <w:pPr>
        <w:ind w:left="1410"/>
      </w:pPr>
      <w:r>
        <w:t xml:space="preserve">De daarop door de </w:t>
      </w:r>
      <w:r w:rsidR="00A34E8E">
        <w:t>Algemene Rekenkamer</w:t>
      </w:r>
      <w:r>
        <w:t xml:space="preserve"> gegeven antwoorden zijn hierbij afgedrukt.</w:t>
      </w:r>
    </w:p>
    <w:p w:rsidR="000F6A2F" w:rsidRDefault="000F6A2F" w14:paraId="343BD43E" w14:textId="77777777">
      <w:pPr>
        <w:spacing w:before="0" w:after="0"/>
      </w:pPr>
    </w:p>
    <w:p w:rsidR="000F6A2F" w:rsidRDefault="001856D0" w14:paraId="764A1B8C" w14:textId="77777777">
      <w:pPr>
        <w:spacing w:before="0" w:after="0"/>
        <w:ind w:left="703" w:firstLine="709"/>
      </w:pPr>
      <w:r>
        <w:t xml:space="preserve">Voorzitter van de commissie, </w:t>
      </w:r>
    </w:p>
    <w:p w:rsidR="000F6A2F" w:rsidRDefault="001856D0" w14:paraId="140FBF93" w14:textId="175A8416">
      <w:pPr>
        <w:spacing w:before="0" w:after="0"/>
      </w:pPr>
      <w:r>
        <w:tab/>
      </w:r>
      <w:r>
        <w:tab/>
      </w:r>
      <w:r w:rsidR="006405D1">
        <w:t>Aukje de Vries</w:t>
      </w:r>
    </w:p>
    <w:p w:rsidR="000F6A2F" w:rsidRDefault="001856D0" w14:paraId="3B352BAA" w14:textId="77777777">
      <w:pPr>
        <w:spacing w:before="0" w:after="0"/>
      </w:pPr>
      <w:r>
        <w:tab/>
      </w:r>
      <w:r>
        <w:tab/>
      </w:r>
    </w:p>
    <w:p w:rsidR="000F6A2F" w:rsidRDefault="001856D0" w14:paraId="01D8FA9E" w14:textId="77777777">
      <w:pPr>
        <w:spacing w:before="0" w:after="0"/>
      </w:pPr>
      <w:r>
        <w:tab/>
      </w:r>
      <w:r>
        <w:tab/>
        <w:t>Griffier van de commissie,</w:t>
      </w:r>
    </w:p>
    <w:p w:rsidR="000F6A2F" w:rsidRDefault="001856D0" w14:paraId="7C133B6A" w14:textId="4AC886C5">
      <w:pPr>
        <w:spacing w:before="0" w:after="0"/>
      </w:pPr>
      <w:r>
        <w:tab/>
      </w:r>
      <w:r>
        <w:tab/>
      </w:r>
      <w:r w:rsidR="006405D1">
        <w:t>Meijers</w:t>
      </w:r>
    </w:p>
    <w:p w:rsidR="000F6A2F" w:rsidRDefault="000F6A2F" w14:paraId="08DB3E4F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0F6A2F" w:rsidTr="00E7153D" w14:paraId="4C39FA46" w14:textId="77777777">
        <w:trPr>
          <w:cantSplit/>
        </w:trPr>
        <w:tc>
          <w:tcPr>
            <w:tcW w:w="567" w:type="dxa"/>
          </w:tcPr>
          <w:p w:rsidR="000F6A2F" w:rsidRDefault="001856D0" w14:paraId="5DF21D5C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0F6A2F" w:rsidRDefault="001856D0" w14:paraId="2C5D4942" w14:textId="77777777">
            <w:r>
              <w:t>Vraag</w:t>
            </w:r>
          </w:p>
        </w:tc>
        <w:tc>
          <w:tcPr>
            <w:tcW w:w="850" w:type="dxa"/>
          </w:tcPr>
          <w:p w:rsidR="000F6A2F" w:rsidRDefault="001856D0" w14:paraId="11D045F7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0F6A2F" w:rsidP="00E7153D" w:rsidRDefault="001856D0" w14:paraId="7E18D82A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0F6A2F" w:rsidP="00E7153D" w:rsidRDefault="001856D0" w14:paraId="1A29AF62" w14:textId="77777777">
            <w:pPr>
              <w:jc w:val="center"/>
            </w:pPr>
            <w:r>
              <w:t>t/m</w:t>
            </w:r>
          </w:p>
        </w:tc>
      </w:tr>
      <w:tr w:rsidR="000F6A2F" w:rsidTr="00E7153D" w14:paraId="6A5A58D9" w14:textId="77777777">
        <w:tc>
          <w:tcPr>
            <w:tcW w:w="567" w:type="dxa"/>
          </w:tcPr>
          <w:p w:rsidR="000F6A2F" w:rsidRDefault="001856D0" w14:paraId="674327B1" w14:textId="77777777">
            <w:r>
              <w:t>1</w:t>
            </w:r>
          </w:p>
        </w:tc>
        <w:tc>
          <w:tcPr>
            <w:tcW w:w="6521" w:type="dxa"/>
          </w:tcPr>
          <w:p w:rsidR="000F6A2F" w:rsidRDefault="001856D0" w14:paraId="1656B075" w14:textId="40937E2F">
            <w:r>
              <w:t>Welke specifieke administratieve tekortkomingen binnen het ministerie van Buitenlandse Zaken hebben direct invloed gehad op de betrouwbaarheid van de financiële informatie voor de portefeuille B</w:t>
            </w:r>
            <w:r w:rsidR="00872BD3">
              <w:t xml:space="preserve">uitenlandse </w:t>
            </w:r>
            <w:r>
              <w:t>H</w:t>
            </w:r>
            <w:r w:rsidR="00872BD3">
              <w:t xml:space="preserve">andel en </w:t>
            </w:r>
            <w:r>
              <w:t>O</w:t>
            </w:r>
            <w:r w:rsidR="00872BD3">
              <w:t>ntwikkelingssamenwerking</w:t>
            </w:r>
            <w:r w:rsidR="00B560A3">
              <w:t xml:space="preserve"> (BHOS)</w:t>
            </w:r>
            <w:r>
              <w:t>?</w:t>
            </w:r>
          </w:p>
        </w:tc>
        <w:tc>
          <w:tcPr>
            <w:tcW w:w="850" w:type="dxa"/>
          </w:tcPr>
          <w:p w:rsidR="000F6A2F" w:rsidRDefault="000F6A2F" w14:paraId="16BC3559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4D575DB0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2BB21848" w14:textId="77777777">
            <w:pPr>
              <w:jc w:val="right"/>
            </w:pPr>
            <w:r>
              <w:t xml:space="preserve">6 </w:t>
            </w:r>
          </w:p>
        </w:tc>
      </w:tr>
      <w:tr w:rsidR="000F6A2F" w:rsidTr="00E7153D" w14:paraId="4778ADA9" w14:textId="77777777">
        <w:tc>
          <w:tcPr>
            <w:tcW w:w="567" w:type="dxa"/>
          </w:tcPr>
          <w:p w:rsidR="000F6A2F" w:rsidRDefault="001856D0" w14:paraId="270F5CBE" w14:textId="77777777">
            <w:r>
              <w:t>2</w:t>
            </w:r>
          </w:p>
        </w:tc>
        <w:tc>
          <w:tcPr>
            <w:tcW w:w="6521" w:type="dxa"/>
          </w:tcPr>
          <w:p w:rsidR="000F6A2F" w:rsidRDefault="001856D0" w14:paraId="1365ABAF" w14:textId="64ECEF91">
            <w:r>
              <w:t xml:space="preserve">Acht </w:t>
            </w:r>
            <w:r w:rsidR="006F616D">
              <w:t xml:space="preserve">u </w:t>
            </w:r>
            <w:r>
              <w:t>de beleidsinformatie in het jaarverslag toereikend voor parlementaire controle, met name ten aanzien van de streefwaarden en indicatoren zoals opgenomen in bijlage 4 van het jaarverslag?</w:t>
            </w:r>
          </w:p>
        </w:tc>
        <w:tc>
          <w:tcPr>
            <w:tcW w:w="850" w:type="dxa"/>
          </w:tcPr>
          <w:p w:rsidR="000F6A2F" w:rsidRDefault="000F6A2F" w14:paraId="3E781711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2019AD63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141D6A03" w14:textId="77777777">
            <w:pPr>
              <w:jc w:val="right"/>
            </w:pPr>
            <w:r>
              <w:t xml:space="preserve"> </w:t>
            </w:r>
          </w:p>
        </w:tc>
      </w:tr>
      <w:tr w:rsidR="000F6A2F" w:rsidTr="00E7153D" w14:paraId="71FC1300" w14:textId="77777777">
        <w:tc>
          <w:tcPr>
            <w:tcW w:w="567" w:type="dxa"/>
          </w:tcPr>
          <w:p w:rsidR="000F6A2F" w:rsidRDefault="001856D0" w14:paraId="7BAB0B8D" w14:textId="77777777">
            <w:r>
              <w:t>3</w:t>
            </w:r>
          </w:p>
        </w:tc>
        <w:tc>
          <w:tcPr>
            <w:tcW w:w="6521" w:type="dxa"/>
          </w:tcPr>
          <w:p w:rsidR="000F6A2F" w:rsidRDefault="001856D0" w14:paraId="6BE71449" w14:textId="77777777">
            <w:r>
              <w:t>Zijn er in 2024 verbeteringen zichtbaar ten opzichte van eerdere jaren in het monitoren van beleidsresultaten binnen de BHOS-portefeuille?</w:t>
            </w:r>
          </w:p>
        </w:tc>
        <w:tc>
          <w:tcPr>
            <w:tcW w:w="850" w:type="dxa"/>
          </w:tcPr>
          <w:p w:rsidR="000F6A2F" w:rsidRDefault="000F6A2F" w14:paraId="1B021C4C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3B04591D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30DB8EA5" w14:textId="77777777">
            <w:pPr>
              <w:jc w:val="right"/>
            </w:pPr>
            <w:r>
              <w:t xml:space="preserve"> </w:t>
            </w:r>
          </w:p>
        </w:tc>
      </w:tr>
      <w:tr w:rsidR="000F6A2F" w:rsidTr="00E7153D" w14:paraId="2C3D2C95" w14:textId="77777777">
        <w:tc>
          <w:tcPr>
            <w:tcW w:w="567" w:type="dxa"/>
          </w:tcPr>
          <w:p w:rsidR="000F6A2F" w:rsidRDefault="001856D0" w14:paraId="6E71D6A4" w14:textId="77777777">
            <w:r>
              <w:t>4</w:t>
            </w:r>
          </w:p>
        </w:tc>
        <w:tc>
          <w:tcPr>
            <w:tcW w:w="6521" w:type="dxa"/>
          </w:tcPr>
          <w:p w:rsidR="000F6A2F" w:rsidRDefault="001856D0" w14:paraId="2044444C" w14:textId="4DB5018B">
            <w:r>
              <w:t xml:space="preserve">Heeft </w:t>
            </w:r>
            <w:r w:rsidR="00B560A3">
              <w:t>u</w:t>
            </w:r>
            <w:r>
              <w:t xml:space="preserve"> vastgesteld of deze tekortkomingen ook het zicht op de doelmatigheid van bestedingen in ontwikkelingshulp beïnvloeden?</w:t>
            </w:r>
          </w:p>
        </w:tc>
        <w:tc>
          <w:tcPr>
            <w:tcW w:w="850" w:type="dxa"/>
          </w:tcPr>
          <w:p w:rsidR="000F6A2F" w:rsidRDefault="000F6A2F" w14:paraId="75FCCEAE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7E91D674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3BDD1A0D" w14:textId="77777777">
            <w:pPr>
              <w:jc w:val="right"/>
            </w:pPr>
            <w:r>
              <w:t xml:space="preserve">15 </w:t>
            </w:r>
          </w:p>
        </w:tc>
      </w:tr>
      <w:tr w:rsidR="000F6A2F" w:rsidTr="00E7153D" w14:paraId="1DFEFF3E" w14:textId="77777777">
        <w:tc>
          <w:tcPr>
            <w:tcW w:w="567" w:type="dxa"/>
          </w:tcPr>
          <w:p w:rsidR="000F6A2F" w:rsidRDefault="001856D0" w14:paraId="41E40B06" w14:textId="77777777">
            <w:r>
              <w:t>5</w:t>
            </w:r>
          </w:p>
        </w:tc>
        <w:tc>
          <w:tcPr>
            <w:tcW w:w="6521" w:type="dxa"/>
          </w:tcPr>
          <w:p w:rsidR="000F6A2F" w:rsidRDefault="001856D0" w14:paraId="6487B62D" w14:textId="4FF2A8C8">
            <w:r>
              <w:t xml:space="preserve">Acht </w:t>
            </w:r>
            <w:r w:rsidR="00B560A3">
              <w:t>u</w:t>
            </w:r>
            <w:r>
              <w:t xml:space="preserve"> het mogelijk dat er indicatoren te formuleren zijn waarmee de bijdrage aan het verdienvermogen van Nederland geëvalueerd kan worden</w:t>
            </w:r>
            <w:r w:rsidR="005A199F">
              <w:t>, gezien uw constatering dat er geen meetbare doelstellingen zijn voor economische diplomatie</w:t>
            </w:r>
            <w:r>
              <w:t>? Zo ja welke?</w:t>
            </w:r>
          </w:p>
        </w:tc>
        <w:tc>
          <w:tcPr>
            <w:tcW w:w="850" w:type="dxa"/>
          </w:tcPr>
          <w:p w:rsidR="000F6A2F" w:rsidRDefault="000F6A2F" w14:paraId="4564C3C0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45B669B4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0201E6C7" w14:textId="77777777">
            <w:pPr>
              <w:jc w:val="right"/>
            </w:pPr>
            <w:r>
              <w:t xml:space="preserve">15 </w:t>
            </w:r>
          </w:p>
        </w:tc>
      </w:tr>
      <w:tr w:rsidR="000F6A2F" w:rsidTr="00E7153D" w14:paraId="51D1A272" w14:textId="77777777">
        <w:tc>
          <w:tcPr>
            <w:tcW w:w="567" w:type="dxa"/>
          </w:tcPr>
          <w:p w:rsidR="000F6A2F" w:rsidRDefault="001856D0" w14:paraId="5A92A1AD" w14:textId="77777777">
            <w:r>
              <w:t>6</w:t>
            </w:r>
          </w:p>
        </w:tc>
        <w:tc>
          <w:tcPr>
            <w:tcW w:w="6521" w:type="dxa"/>
          </w:tcPr>
          <w:p w:rsidR="000F6A2F" w:rsidRDefault="001856D0" w14:paraId="46514483" w14:textId="1213A1B4">
            <w:r>
              <w:t xml:space="preserve">In hoeverre is het ontbreken van </w:t>
            </w:r>
            <w:r w:rsidR="005A199F">
              <w:t xml:space="preserve">een </w:t>
            </w:r>
            <w:r>
              <w:t xml:space="preserve">effectmeting bij economische diplomatie representatief voor andere posten binnen </w:t>
            </w:r>
            <w:r w:rsidR="008C7FE3">
              <w:t xml:space="preserve">de </w:t>
            </w:r>
            <w:r>
              <w:t>BHOS</w:t>
            </w:r>
            <w:r w:rsidR="008C7FE3">
              <w:t>-portefeuille</w:t>
            </w:r>
            <w:r>
              <w:t>?</w:t>
            </w:r>
          </w:p>
        </w:tc>
        <w:tc>
          <w:tcPr>
            <w:tcW w:w="850" w:type="dxa"/>
          </w:tcPr>
          <w:p w:rsidR="000F6A2F" w:rsidRDefault="000F6A2F" w14:paraId="36BE2730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37F22EDC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60FC8044" w14:textId="77777777">
            <w:pPr>
              <w:jc w:val="right"/>
            </w:pPr>
            <w:r>
              <w:t xml:space="preserve">15 </w:t>
            </w:r>
          </w:p>
        </w:tc>
      </w:tr>
      <w:tr w:rsidR="000F6A2F" w:rsidTr="00E7153D" w14:paraId="06F2B0D6" w14:textId="77777777">
        <w:tc>
          <w:tcPr>
            <w:tcW w:w="567" w:type="dxa"/>
          </w:tcPr>
          <w:p w:rsidR="000F6A2F" w:rsidRDefault="001856D0" w14:paraId="7251BEE9" w14:textId="77777777">
            <w:r>
              <w:t>7</w:t>
            </w:r>
          </w:p>
        </w:tc>
        <w:tc>
          <w:tcPr>
            <w:tcW w:w="6521" w:type="dxa"/>
          </w:tcPr>
          <w:p w:rsidR="000F6A2F" w:rsidRDefault="001856D0" w14:paraId="4515E622" w14:textId="77777777">
            <w:r>
              <w:t>Hoe beoordeelt u de voortgang die het ministerie heeft geboekt op het punt van SMART-doelstellingen in beleidsprogramma's? Is er al zicht op verbetering van meetbaarheid van resultaten?</w:t>
            </w:r>
          </w:p>
        </w:tc>
        <w:tc>
          <w:tcPr>
            <w:tcW w:w="850" w:type="dxa"/>
          </w:tcPr>
          <w:p w:rsidR="000F6A2F" w:rsidRDefault="000F6A2F" w14:paraId="742A78FF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1C70B5E4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2AFEAAFF" w14:textId="77777777">
            <w:pPr>
              <w:jc w:val="right"/>
            </w:pPr>
            <w:r>
              <w:t xml:space="preserve"> </w:t>
            </w:r>
          </w:p>
        </w:tc>
      </w:tr>
      <w:tr w:rsidR="000F6A2F" w:rsidTr="00E7153D" w14:paraId="3D720808" w14:textId="77777777">
        <w:tc>
          <w:tcPr>
            <w:tcW w:w="567" w:type="dxa"/>
          </w:tcPr>
          <w:p w:rsidR="000F6A2F" w:rsidRDefault="00E60828" w14:paraId="7B50CCF0" w14:textId="6F8A7B29">
            <w:r>
              <w:t>8</w:t>
            </w:r>
          </w:p>
        </w:tc>
        <w:tc>
          <w:tcPr>
            <w:tcW w:w="6521" w:type="dxa"/>
          </w:tcPr>
          <w:p w:rsidR="000F6A2F" w:rsidRDefault="00370F06" w14:paraId="65D307EC" w14:textId="74407ECF">
            <w:r>
              <w:t>Kunt u</w:t>
            </w:r>
            <w:r w:rsidR="001856D0">
              <w:t xml:space="preserve"> toelichten waarom de periodieke evaluatie van het internationaal klimaatbeleid door </w:t>
            </w:r>
            <w:r>
              <w:t xml:space="preserve">de </w:t>
            </w:r>
            <w:r w:rsidR="001856D0">
              <w:t>IOB geen uitspraak kan doen over doelmatigheid?</w:t>
            </w:r>
          </w:p>
        </w:tc>
        <w:tc>
          <w:tcPr>
            <w:tcW w:w="850" w:type="dxa"/>
          </w:tcPr>
          <w:p w:rsidR="000F6A2F" w:rsidRDefault="000F6A2F" w14:paraId="6BE3E8EF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216C10DD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49CFA176" w14:textId="77777777">
            <w:pPr>
              <w:jc w:val="right"/>
            </w:pPr>
            <w:r>
              <w:t xml:space="preserve">30 </w:t>
            </w:r>
          </w:p>
        </w:tc>
      </w:tr>
      <w:tr w:rsidR="000F6A2F" w:rsidTr="00E7153D" w14:paraId="6B24EBB5" w14:textId="77777777">
        <w:tc>
          <w:tcPr>
            <w:tcW w:w="567" w:type="dxa"/>
          </w:tcPr>
          <w:p w:rsidR="000F6A2F" w:rsidRDefault="00370F06" w14:paraId="5AAADE6A" w14:textId="0D1913B0">
            <w:r>
              <w:t>9</w:t>
            </w:r>
          </w:p>
        </w:tc>
        <w:tc>
          <w:tcPr>
            <w:tcW w:w="6521" w:type="dxa"/>
          </w:tcPr>
          <w:p w:rsidR="000F6A2F" w:rsidRDefault="001856D0" w14:paraId="68237B98" w14:textId="17B29E9E">
            <w:r>
              <w:t xml:space="preserve">Welke verbeteringen acht </w:t>
            </w:r>
            <w:r w:rsidR="00370F06">
              <w:t>u</w:t>
            </w:r>
            <w:r>
              <w:t xml:space="preserve"> noodzakelijk om in de toekomst wél een oordeel te kunnen geven over de effectiviteit van het internationaal klimaatbeleid?</w:t>
            </w:r>
          </w:p>
        </w:tc>
        <w:tc>
          <w:tcPr>
            <w:tcW w:w="850" w:type="dxa"/>
          </w:tcPr>
          <w:p w:rsidR="000F6A2F" w:rsidRDefault="000F6A2F" w14:paraId="3449766C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0150DEE9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168443AC" w14:textId="77777777">
            <w:pPr>
              <w:jc w:val="right"/>
            </w:pPr>
            <w:r>
              <w:t xml:space="preserve">30 </w:t>
            </w:r>
          </w:p>
        </w:tc>
      </w:tr>
      <w:tr w:rsidR="000F6A2F" w:rsidTr="00E7153D" w14:paraId="79A4A508" w14:textId="77777777">
        <w:tc>
          <w:tcPr>
            <w:tcW w:w="567" w:type="dxa"/>
          </w:tcPr>
          <w:p w:rsidR="000F6A2F" w:rsidRDefault="001856D0" w14:paraId="02737C60" w14:textId="3D3C4D2A">
            <w:r>
              <w:t>1</w:t>
            </w:r>
            <w:r w:rsidR="00370F06">
              <w:t>0</w:t>
            </w:r>
          </w:p>
        </w:tc>
        <w:tc>
          <w:tcPr>
            <w:tcW w:w="6521" w:type="dxa"/>
          </w:tcPr>
          <w:p w:rsidR="000F6A2F" w:rsidRDefault="001856D0" w14:paraId="23772340" w14:textId="77777777">
            <w:r>
              <w:t>Is in het verantwoordingsonderzoek onderzocht in hoeverre multilaterale programma’s gefinancierd door Nederland bijdragen aan structurele hervormingen in ontvangende landen, of juist leiden tot afhankelijkheid (negatieve spillover)?</w:t>
            </w:r>
          </w:p>
        </w:tc>
        <w:tc>
          <w:tcPr>
            <w:tcW w:w="850" w:type="dxa"/>
          </w:tcPr>
          <w:p w:rsidR="000F6A2F" w:rsidRDefault="000F6A2F" w14:paraId="2C9026D2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312E053B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4D8B7216" w14:textId="77777777">
            <w:pPr>
              <w:jc w:val="right"/>
            </w:pPr>
            <w:r>
              <w:t xml:space="preserve">30 </w:t>
            </w:r>
          </w:p>
        </w:tc>
      </w:tr>
      <w:tr w:rsidR="000F6A2F" w:rsidTr="00E7153D" w14:paraId="4DFF46FF" w14:textId="77777777">
        <w:tc>
          <w:tcPr>
            <w:tcW w:w="567" w:type="dxa"/>
          </w:tcPr>
          <w:p w:rsidR="000F6A2F" w:rsidRDefault="001856D0" w14:paraId="3C5C2B74" w14:textId="537E04B8">
            <w:r>
              <w:t>1</w:t>
            </w:r>
            <w:r w:rsidR="00370F06">
              <w:t>1</w:t>
            </w:r>
          </w:p>
        </w:tc>
        <w:tc>
          <w:tcPr>
            <w:tcW w:w="6521" w:type="dxa"/>
          </w:tcPr>
          <w:p w:rsidR="000F6A2F" w:rsidRDefault="001856D0" w14:paraId="36FBCB3F" w14:textId="77777777">
            <w:r>
              <w:t>Wordt er bij de besteding van fondsen binnen multilaterale samenwerking onderscheid gemaakt tussen directe resultaten en bredere systeemimpact in derde landen?</w:t>
            </w:r>
          </w:p>
        </w:tc>
        <w:tc>
          <w:tcPr>
            <w:tcW w:w="850" w:type="dxa"/>
          </w:tcPr>
          <w:p w:rsidR="000F6A2F" w:rsidRDefault="000F6A2F" w14:paraId="74B0FC03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44C0EDE9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3873CFFF" w14:textId="77777777">
            <w:pPr>
              <w:jc w:val="right"/>
            </w:pPr>
            <w:r>
              <w:t xml:space="preserve">30 </w:t>
            </w:r>
          </w:p>
        </w:tc>
      </w:tr>
      <w:tr w:rsidR="000F6A2F" w:rsidTr="00E7153D" w14:paraId="117CD2A3" w14:textId="77777777">
        <w:tc>
          <w:tcPr>
            <w:tcW w:w="567" w:type="dxa"/>
          </w:tcPr>
          <w:p w:rsidR="000F6A2F" w:rsidRDefault="001856D0" w14:paraId="55538AEA" w14:textId="0F278431">
            <w:r>
              <w:lastRenderedPageBreak/>
              <w:t>1</w:t>
            </w:r>
            <w:r w:rsidR="00370F06">
              <w:t>2</w:t>
            </w:r>
          </w:p>
        </w:tc>
        <w:tc>
          <w:tcPr>
            <w:tcW w:w="6521" w:type="dxa"/>
          </w:tcPr>
          <w:p w:rsidR="000F6A2F" w:rsidRDefault="001856D0" w14:paraId="01050A87" w14:textId="3D04947A">
            <w:r>
              <w:t xml:space="preserve">Acht </w:t>
            </w:r>
            <w:r w:rsidR="008C74CB">
              <w:t>u</w:t>
            </w:r>
            <w:r>
              <w:t xml:space="preserve"> het wenselijk dat in toekomstige rapportages naast doeltreffendheid ook breder wordt gekeken naar de netto-impact op partnerlanden, inclusief eventuele negatieve bijeffecten?</w:t>
            </w:r>
          </w:p>
        </w:tc>
        <w:tc>
          <w:tcPr>
            <w:tcW w:w="850" w:type="dxa"/>
          </w:tcPr>
          <w:p w:rsidR="000F6A2F" w:rsidRDefault="000F6A2F" w14:paraId="39719684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55A805A4" w14:textId="77777777">
            <w:pPr>
              <w:jc w:val="right"/>
            </w:pPr>
            <w:r>
              <w:t>28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29ED5905" w14:textId="77777777">
            <w:pPr>
              <w:jc w:val="right"/>
            </w:pPr>
            <w:r>
              <w:t xml:space="preserve">30 </w:t>
            </w:r>
          </w:p>
        </w:tc>
      </w:tr>
      <w:tr w:rsidR="000F6A2F" w:rsidTr="00E7153D" w14:paraId="2E28B330" w14:textId="77777777">
        <w:tc>
          <w:tcPr>
            <w:tcW w:w="567" w:type="dxa"/>
          </w:tcPr>
          <w:p w:rsidR="000F6A2F" w:rsidRDefault="001856D0" w14:paraId="708FCF50" w14:textId="2DB4E14A">
            <w:r>
              <w:t>1</w:t>
            </w:r>
            <w:r w:rsidR="002F5429">
              <w:t>3</w:t>
            </w:r>
          </w:p>
        </w:tc>
        <w:tc>
          <w:tcPr>
            <w:tcW w:w="6521" w:type="dxa"/>
          </w:tcPr>
          <w:p w:rsidR="000F6A2F" w:rsidRDefault="001856D0" w14:paraId="581126AC" w14:textId="77777777">
            <w:r>
              <w:t>Wat acht u noodzakelijk om het financieel beheer structureel op orde te krijgen, gezien de aanhoudende onvolkomenheden die u signaleert in het verantwoordingsonderzoek?</w:t>
            </w:r>
          </w:p>
        </w:tc>
        <w:tc>
          <w:tcPr>
            <w:tcW w:w="850" w:type="dxa"/>
          </w:tcPr>
          <w:p w:rsidR="000F6A2F" w:rsidRDefault="000F6A2F" w14:paraId="25058301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5F7F9421" w14:textId="77777777">
            <w:pPr>
              <w:jc w:val="right"/>
            </w:pPr>
            <w:r>
              <w:t>40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3C629CDE" w14:textId="77777777">
            <w:pPr>
              <w:jc w:val="right"/>
            </w:pPr>
            <w:r>
              <w:t xml:space="preserve"> </w:t>
            </w:r>
          </w:p>
        </w:tc>
      </w:tr>
      <w:tr w:rsidR="000F6A2F" w:rsidTr="00E7153D" w14:paraId="1B0FEE7E" w14:textId="77777777">
        <w:tc>
          <w:tcPr>
            <w:tcW w:w="567" w:type="dxa"/>
          </w:tcPr>
          <w:p w:rsidR="000F6A2F" w:rsidRDefault="001856D0" w14:paraId="6A6EF74D" w14:textId="4D1ADE30">
            <w:r>
              <w:t>1</w:t>
            </w:r>
            <w:r w:rsidR="002F5429">
              <w:t>4</w:t>
            </w:r>
          </w:p>
        </w:tc>
        <w:tc>
          <w:tcPr>
            <w:tcW w:w="6521" w:type="dxa"/>
          </w:tcPr>
          <w:p w:rsidR="000F6A2F" w:rsidRDefault="001856D0" w14:paraId="3E122E06" w14:textId="0564D47E">
            <w:r>
              <w:t xml:space="preserve">Hoe beoordeelt </w:t>
            </w:r>
            <w:r w:rsidR="00ED5614">
              <w:t>u</w:t>
            </w:r>
            <w:r>
              <w:t xml:space="preserve"> het toezicht op de 12 revolverende fondsen waarvoor de minister verantwoordelijk is, waaronder het </w:t>
            </w:r>
            <w:r w:rsidR="00ED5614">
              <w:t xml:space="preserve">Dutch </w:t>
            </w:r>
            <w:proofErr w:type="spellStart"/>
            <w:r w:rsidR="00ED5614">
              <w:t>Good</w:t>
            </w:r>
            <w:proofErr w:type="spellEnd"/>
            <w:r w:rsidR="00ED5614">
              <w:t xml:space="preserve"> </w:t>
            </w:r>
            <w:proofErr w:type="spellStart"/>
            <w:r w:rsidR="00ED5614">
              <w:t>Growth</w:t>
            </w:r>
            <w:proofErr w:type="spellEnd"/>
            <w:r w:rsidR="00ED5614">
              <w:t xml:space="preserve"> Fund (</w:t>
            </w:r>
            <w:r>
              <w:t>DGGF</w:t>
            </w:r>
            <w:r w:rsidR="00ED5614">
              <w:t>)</w:t>
            </w:r>
            <w:r>
              <w:t xml:space="preserve"> en</w:t>
            </w:r>
            <w:r w:rsidR="00ED5614">
              <w:t xml:space="preserve"> het Dutch Trade </w:t>
            </w:r>
            <w:proofErr w:type="spellStart"/>
            <w:r w:rsidR="00ED5614">
              <w:t>and</w:t>
            </w:r>
            <w:proofErr w:type="spellEnd"/>
            <w:r w:rsidR="00ED5614">
              <w:t xml:space="preserve"> </w:t>
            </w:r>
            <w:proofErr w:type="spellStart"/>
            <w:r w:rsidR="00ED5614">
              <w:t>Investement</w:t>
            </w:r>
            <w:proofErr w:type="spellEnd"/>
            <w:r w:rsidR="00ED5614">
              <w:t xml:space="preserve"> Fund</w:t>
            </w:r>
            <w:r>
              <w:t xml:space="preserve"> </w:t>
            </w:r>
            <w:r w:rsidR="00ED5614">
              <w:t>(</w:t>
            </w:r>
            <w:r>
              <w:t>DTIF</w:t>
            </w:r>
            <w:r w:rsidR="00ED5614">
              <w:t>)</w:t>
            </w:r>
            <w:r>
              <w:t>?</w:t>
            </w:r>
          </w:p>
        </w:tc>
        <w:tc>
          <w:tcPr>
            <w:tcW w:w="850" w:type="dxa"/>
          </w:tcPr>
          <w:p w:rsidR="000F6A2F" w:rsidRDefault="000F6A2F" w14:paraId="5A7C68FB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71D445FD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778DEED2" w14:textId="77777777">
            <w:pPr>
              <w:jc w:val="right"/>
            </w:pPr>
            <w:r>
              <w:t xml:space="preserve">49 </w:t>
            </w:r>
          </w:p>
        </w:tc>
      </w:tr>
      <w:tr w:rsidR="000F6A2F" w:rsidTr="00E7153D" w14:paraId="5A03F575" w14:textId="77777777">
        <w:tc>
          <w:tcPr>
            <w:tcW w:w="567" w:type="dxa"/>
          </w:tcPr>
          <w:p w:rsidR="000F6A2F" w:rsidRDefault="001856D0" w14:paraId="4D3D2985" w14:textId="6E80F122">
            <w:r>
              <w:t>1</w:t>
            </w:r>
            <w:r w:rsidR="002F5429">
              <w:t>5</w:t>
            </w:r>
          </w:p>
        </w:tc>
        <w:tc>
          <w:tcPr>
            <w:tcW w:w="6521" w:type="dxa"/>
          </w:tcPr>
          <w:p w:rsidR="000F6A2F" w:rsidRDefault="001856D0" w14:paraId="3E6EB3AD" w14:textId="3A13A16E">
            <w:r>
              <w:t xml:space="preserve">Hoe beoordeelt </w:t>
            </w:r>
            <w:r w:rsidR="00C20A75">
              <w:t>u</w:t>
            </w:r>
            <w:r>
              <w:t xml:space="preserve"> de effectiviteit van de 12 revolverende fondsen? Word</w:t>
            </w:r>
            <w:r w:rsidR="00C20A75">
              <w:t>t</w:t>
            </w:r>
            <w:r>
              <w:t xml:space="preserve"> voldoende </w:t>
            </w:r>
            <w:r w:rsidR="00C20A75">
              <w:t>geëvalueerd</w:t>
            </w:r>
            <w:r>
              <w:t xml:space="preserve"> of deze fondsen nog een bijdrage leveren aan het huidige beleid?</w:t>
            </w:r>
          </w:p>
        </w:tc>
        <w:tc>
          <w:tcPr>
            <w:tcW w:w="850" w:type="dxa"/>
          </w:tcPr>
          <w:p w:rsidR="000F6A2F" w:rsidRDefault="000F6A2F" w14:paraId="37EFBDF4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035705C6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3C851F06" w14:textId="77777777">
            <w:pPr>
              <w:jc w:val="right"/>
            </w:pPr>
            <w:r>
              <w:t xml:space="preserve">49 </w:t>
            </w:r>
          </w:p>
        </w:tc>
      </w:tr>
      <w:tr w:rsidR="000F6A2F" w:rsidTr="00E7153D" w14:paraId="409887C7" w14:textId="77777777">
        <w:tc>
          <w:tcPr>
            <w:tcW w:w="567" w:type="dxa"/>
          </w:tcPr>
          <w:p w:rsidR="000F6A2F" w:rsidRDefault="001856D0" w14:paraId="64EC5FE5" w14:textId="6219253B">
            <w:r>
              <w:t>1</w:t>
            </w:r>
            <w:r w:rsidR="002F5429">
              <w:t>6</w:t>
            </w:r>
          </w:p>
        </w:tc>
        <w:tc>
          <w:tcPr>
            <w:tcW w:w="6521" w:type="dxa"/>
          </w:tcPr>
          <w:p w:rsidR="000F6A2F" w:rsidRDefault="001856D0" w14:paraId="5B27BE97" w14:textId="0613D003">
            <w:r>
              <w:t xml:space="preserve">Wat zijn de belangrijkste risico’s die </w:t>
            </w:r>
            <w:r w:rsidR="00C20A75">
              <w:t>u</w:t>
            </w:r>
            <w:r>
              <w:t xml:space="preserve"> ziet bij het hergebruik van publieke middelen via revolverende fondsen?</w:t>
            </w:r>
          </w:p>
        </w:tc>
        <w:tc>
          <w:tcPr>
            <w:tcW w:w="850" w:type="dxa"/>
          </w:tcPr>
          <w:p w:rsidR="000F6A2F" w:rsidRDefault="000F6A2F" w14:paraId="1EC77E00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663982FD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47631E91" w14:textId="77777777">
            <w:pPr>
              <w:jc w:val="right"/>
            </w:pPr>
            <w:r>
              <w:t xml:space="preserve">49 </w:t>
            </w:r>
          </w:p>
        </w:tc>
      </w:tr>
      <w:tr w:rsidR="000F6A2F" w:rsidTr="00E7153D" w14:paraId="4E2F1A79" w14:textId="77777777">
        <w:tc>
          <w:tcPr>
            <w:tcW w:w="567" w:type="dxa"/>
          </w:tcPr>
          <w:p w:rsidR="000F6A2F" w:rsidRDefault="001856D0" w14:paraId="369DB4BC" w14:textId="4214247B">
            <w:r>
              <w:t>1</w:t>
            </w:r>
            <w:r w:rsidR="002F5429">
              <w:t>7</w:t>
            </w:r>
          </w:p>
        </w:tc>
        <w:tc>
          <w:tcPr>
            <w:tcW w:w="6521" w:type="dxa"/>
          </w:tcPr>
          <w:p w:rsidR="000F6A2F" w:rsidRDefault="008E42DC" w14:paraId="5B2B6929" w14:textId="341D69B9">
            <w:r>
              <w:t>Kunt u, gezien uw constatering dat de doelstelling van het DGGF om een bijdrage te leveren aan de Nederlandse economie in de praktijk beperkt is,</w:t>
            </w:r>
            <w:r w:rsidR="001856D0">
              <w:t xml:space="preserve"> aangeven of dit geldt voor de doelstelling van het DGGF dat de gefinancierde activiteiten ook duurzame en inclusieve groei stimuleren in ontwikkelingslanden?</w:t>
            </w:r>
          </w:p>
        </w:tc>
        <w:tc>
          <w:tcPr>
            <w:tcW w:w="850" w:type="dxa"/>
          </w:tcPr>
          <w:p w:rsidR="000F6A2F" w:rsidRDefault="000F6A2F" w14:paraId="2B6E3412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3DD058C7" w14:textId="77777777">
            <w:pPr>
              <w:jc w:val="right"/>
            </w:pPr>
            <w:r>
              <w:t>45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7CEA93A5" w14:textId="77777777">
            <w:pPr>
              <w:jc w:val="right"/>
            </w:pPr>
            <w:r>
              <w:t xml:space="preserve"> </w:t>
            </w:r>
          </w:p>
        </w:tc>
      </w:tr>
      <w:tr w:rsidR="000F6A2F" w:rsidTr="00E7153D" w14:paraId="7A3F14C4" w14:textId="77777777">
        <w:tc>
          <w:tcPr>
            <w:tcW w:w="567" w:type="dxa"/>
          </w:tcPr>
          <w:p w:rsidR="000F6A2F" w:rsidRDefault="00370F06" w14:paraId="001785C7" w14:textId="373ECA98">
            <w:r>
              <w:t>1</w:t>
            </w:r>
            <w:r w:rsidR="002F5429">
              <w:t>8</w:t>
            </w:r>
          </w:p>
        </w:tc>
        <w:tc>
          <w:tcPr>
            <w:tcW w:w="6521" w:type="dxa"/>
          </w:tcPr>
          <w:p w:rsidR="000F6A2F" w:rsidRDefault="001856D0" w14:paraId="2173D366" w14:textId="05EF737F">
            <w:r>
              <w:t>In hoeverre rapporteert de minister voor B</w:t>
            </w:r>
            <w:r w:rsidR="00AE3454">
              <w:t>uitenlandse Handel en Ontwikkelingshulp</w:t>
            </w:r>
            <w:r>
              <w:t xml:space="preserve"> over negatieve spillover-effecten van Nederlandse handels- en investeringsactiviteiten op ontwikkelingslanden, zoals sociale of ecologische schade?</w:t>
            </w:r>
          </w:p>
        </w:tc>
        <w:tc>
          <w:tcPr>
            <w:tcW w:w="850" w:type="dxa"/>
          </w:tcPr>
          <w:p w:rsidR="000F6A2F" w:rsidRDefault="000F6A2F" w14:paraId="7381BB0E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52F20F1B" w14:textId="77777777">
            <w:pPr>
              <w:jc w:val="right"/>
            </w:pPr>
            <w:r>
              <w:t>50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2B3A64F0" w14:textId="77777777">
            <w:pPr>
              <w:jc w:val="right"/>
            </w:pPr>
            <w:r>
              <w:t xml:space="preserve">52 </w:t>
            </w:r>
          </w:p>
        </w:tc>
      </w:tr>
      <w:tr w:rsidR="000F6A2F" w:rsidTr="00E7153D" w14:paraId="6CC04BEE" w14:textId="77777777">
        <w:tc>
          <w:tcPr>
            <w:tcW w:w="567" w:type="dxa"/>
          </w:tcPr>
          <w:p w:rsidR="000F6A2F" w:rsidRDefault="002F5429" w14:paraId="610C8B47" w14:textId="40D7B372">
            <w:r>
              <w:t>19</w:t>
            </w:r>
          </w:p>
        </w:tc>
        <w:tc>
          <w:tcPr>
            <w:tcW w:w="6521" w:type="dxa"/>
          </w:tcPr>
          <w:p w:rsidR="000F6A2F" w:rsidRDefault="001856D0" w14:paraId="3948082C" w14:textId="53F4C837">
            <w:r>
              <w:t>Worden de mogelijke spillover-effecten van het Nederlandse handelsbeleid meegenomen in de beleidsbeoordeling van de</w:t>
            </w:r>
            <w:r w:rsidR="00AE3454">
              <w:t xml:space="preserve"> Duurzame Ontwikkelingsdoelen</w:t>
            </w:r>
            <w:r>
              <w:t xml:space="preserve"> </w:t>
            </w:r>
            <w:r w:rsidR="00AE3454">
              <w:t>(</w:t>
            </w:r>
            <w:proofErr w:type="spellStart"/>
            <w:r>
              <w:t>SDG’s</w:t>
            </w:r>
            <w:proofErr w:type="spellEnd"/>
            <w:r w:rsidR="00AE3454">
              <w:t>),</w:t>
            </w:r>
            <w:r>
              <w:t xml:space="preserve"> zoals beschreven in bijlage 4 (streefwaarden en indicatoren)?</w:t>
            </w:r>
          </w:p>
        </w:tc>
        <w:tc>
          <w:tcPr>
            <w:tcW w:w="850" w:type="dxa"/>
          </w:tcPr>
          <w:p w:rsidR="000F6A2F" w:rsidRDefault="000F6A2F" w14:paraId="1B6E509C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7217353B" w14:textId="77777777">
            <w:pPr>
              <w:jc w:val="right"/>
            </w:pPr>
            <w:r>
              <w:t>50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7F61F9FD" w14:textId="77777777">
            <w:pPr>
              <w:jc w:val="right"/>
            </w:pPr>
            <w:r>
              <w:t xml:space="preserve">52 </w:t>
            </w:r>
          </w:p>
        </w:tc>
      </w:tr>
      <w:tr w:rsidR="000F6A2F" w:rsidTr="00E7153D" w14:paraId="5A63BBFB" w14:textId="77777777">
        <w:tc>
          <w:tcPr>
            <w:tcW w:w="567" w:type="dxa"/>
          </w:tcPr>
          <w:p w:rsidR="000F6A2F" w:rsidRDefault="001856D0" w14:paraId="282DCE64" w14:textId="1C99A5C9">
            <w:r>
              <w:t>2</w:t>
            </w:r>
            <w:r w:rsidR="002F5429">
              <w:t>0</w:t>
            </w:r>
          </w:p>
        </w:tc>
        <w:tc>
          <w:tcPr>
            <w:tcW w:w="6521" w:type="dxa"/>
          </w:tcPr>
          <w:p w:rsidR="000F6A2F" w:rsidRDefault="001856D0" w14:paraId="00539F95" w14:textId="1BF2C9FC">
            <w:r>
              <w:t xml:space="preserve">Acht </w:t>
            </w:r>
            <w:r w:rsidR="00AE3454">
              <w:t xml:space="preserve">u </w:t>
            </w:r>
            <w:r>
              <w:t>het huidige instrumentarium geschikt om negatieve externe effecten op andere landen te monitoren, zoals CO₂-uitstoot of belastingontwijking via Nederlandse routes?</w:t>
            </w:r>
          </w:p>
        </w:tc>
        <w:tc>
          <w:tcPr>
            <w:tcW w:w="850" w:type="dxa"/>
          </w:tcPr>
          <w:p w:rsidR="000F6A2F" w:rsidRDefault="000F6A2F" w14:paraId="231DD506" w14:textId="77777777">
            <w:pPr>
              <w:jc w:val="right"/>
            </w:pPr>
          </w:p>
        </w:tc>
        <w:tc>
          <w:tcPr>
            <w:tcW w:w="992" w:type="dxa"/>
          </w:tcPr>
          <w:p w:rsidR="000F6A2F" w:rsidRDefault="001856D0" w14:paraId="4A81FC01" w14:textId="77777777">
            <w:pPr>
              <w:jc w:val="right"/>
            </w:pPr>
            <w:r>
              <w:t>50</w:t>
            </w:r>
          </w:p>
        </w:tc>
        <w:tc>
          <w:tcPr>
            <w:tcW w:w="567" w:type="dxa"/>
            <w:tcBorders>
              <w:left w:val="nil"/>
            </w:tcBorders>
          </w:tcPr>
          <w:p w:rsidR="000F6A2F" w:rsidRDefault="001856D0" w14:paraId="77AD9CC2" w14:textId="77777777">
            <w:pPr>
              <w:jc w:val="right"/>
            </w:pPr>
            <w:r>
              <w:t xml:space="preserve">52 </w:t>
            </w:r>
          </w:p>
        </w:tc>
      </w:tr>
    </w:tbl>
    <w:p w:rsidR="000F6A2F" w:rsidRDefault="000F6A2F" w14:paraId="3F2F6F9D" w14:textId="77777777"/>
    <w:sectPr w:rsidR="000F6A2F" w:rsidSect="005074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4AA7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41E734CB" w14:textId="77777777" w:rsidR="001A47AF" w:rsidRDefault="001A47AF">
      <w:pPr>
        <w:spacing w:before="0" w:after="0"/>
      </w:pPr>
      <w:r>
        <w:continuationSeparator/>
      </w:r>
    </w:p>
  </w:endnote>
  <w:endnote w:type="continuationNotice" w:id="1">
    <w:p w14:paraId="7653C373" w14:textId="77777777" w:rsidR="005C1489" w:rsidRDefault="005C14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4B2E" w14:textId="77777777" w:rsidR="000F6A2F" w:rsidRDefault="000F6A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A969" w14:textId="77777777" w:rsidR="000F6A2F" w:rsidRDefault="001856D0">
    <w:pPr>
      <w:pStyle w:val="Voettekst"/>
    </w:pPr>
    <w:r>
      <w:t xml:space="preserve">Totaallijst feitelijke vragen Aanbieding van het rapport Resultaten verantwoordingsonderzoek 2024 bij Buitenlandse Handel en Ontwikkelingssamenwerking (36740-XVII-2)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3CC5" w14:textId="77777777" w:rsidR="000F6A2F" w:rsidRDefault="000F6A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08BE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16042A4F" w14:textId="77777777" w:rsidR="001A47AF" w:rsidRDefault="001A47AF">
      <w:pPr>
        <w:spacing w:before="0" w:after="0"/>
      </w:pPr>
      <w:r>
        <w:continuationSeparator/>
      </w:r>
    </w:p>
  </w:footnote>
  <w:footnote w:type="continuationNotice" w:id="1">
    <w:p w14:paraId="1973252B" w14:textId="77777777" w:rsidR="005C1489" w:rsidRDefault="005C148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04D2" w14:textId="77777777" w:rsidR="000F6A2F" w:rsidRDefault="000F6A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BC0F" w14:textId="77777777" w:rsidR="000F6A2F" w:rsidRDefault="000F6A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C92" w14:textId="77777777" w:rsidR="000F6A2F" w:rsidRDefault="000F6A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F6A2F"/>
    <w:rsid w:val="001856D0"/>
    <w:rsid w:val="001A47AF"/>
    <w:rsid w:val="001A56AB"/>
    <w:rsid w:val="002F5429"/>
    <w:rsid w:val="00370F06"/>
    <w:rsid w:val="00384CB4"/>
    <w:rsid w:val="003D44DD"/>
    <w:rsid w:val="00507427"/>
    <w:rsid w:val="005543A7"/>
    <w:rsid w:val="00565E6F"/>
    <w:rsid w:val="005A199F"/>
    <w:rsid w:val="005C1489"/>
    <w:rsid w:val="006405D1"/>
    <w:rsid w:val="006F616D"/>
    <w:rsid w:val="00717900"/>
    <w:rsid w:val="00852E4D"/>
    <w:rsid w:val="00872BD3"/>
    <w:rsid w:val="00894624"/>
    <w:rsid w:val="008C74CB"/>
    <w:rsid w:val="008C7FE3"/>
    <w:rsid w:val="008E42DC"/>
    <w:rsid w:val="009C76D2"/>
    <w:rsid w:val="00A34E8E"/>
    <w:rsid w:val="00A77C3E"/>
    <w:rsid w:val="00AE3454"/>
    <w:rsid w:val="00B560A3"/>
    <w:rsid w:val="00B915EC"/>
    <w:rsid w:val="00C20A75"/>
    <w:rsid w:val="00E60828"/>
    <w:rsid w:val="00E7153D"/>
    <w:rsid w:val="00EB45EB"/>
    <w:rsid w:val="00E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2938E33"/>
  <w15:docId w15:val="{2FF3B56B-028F-48E4-91E8-B679EC0D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714</ap:Words>
  <ap:Characters>3928</ap:Characters>
  <ap:DocSecurity>4</ap:DocSecurity>
  <ap:Lines>32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2025-05-28T13:06:00.0000000Z</dcterms:created>
  <dcterms:modified xsi:type="dcterms:W3CDTF">2025-05-28T13:06:00.0000000Z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i8059d02f088452aaeb98febffd942f6">
    <vt:lpwstr/>
  </property>
  <property fmtid="{D5CDD505-2E9C-101B-9397-08002B2CF9AE}" pid="4" name="k570b61d1c8344118cf7041903a91b3a">
    <vt:lpwstr>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5" name="Selectielijstproces">
    <vt:lpwstr>2;#48.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  <property fmtid="{D5CDD505-2E9C-101B-9397-08002B2CF9AE}" pid="7" name="TaxCatchAll">
    <vt:lpwstr>2;#48.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8" name="_dlc_DocIdItemGuid">
    <vt:lpwstr>3ccd7364-9aff-4393-b022-d5ca95389da7</vt:lpwstr>
  </property>
</Properties>
</file>